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41B" w:rsidRPr="00767776" w:rsidRDefault="001D5E5B">
      <w:pPr>
        <w:spacing w:before="59"/>
        <w:ind w:left="4639" w:right="4619"/>
        <w:jc w:val="center"/>
        <w:rPr>
          <w:b/>
          <w:sz w:val="20"/>
          <w:szCs w:val="20"/>
          <w:lang w:val="es-SV"/>
        </w:rPr>
      </w:pPr>
      <w:r w:rsidRPr="00767776">
        <w:rPr>
          <w:b/>
          <w:sz w:val="20"/>
          <w:szCs w:val="20"/>
          <w:lang w:val="es-SV"/>
        </w:rPr>
        <w:t>COMISION EJECUTIVA PORTUARIO AUTONOMA</w:t>
      </w:r>
    </w:p>
    <w:p w:rsidR="00F4341B" w:rsidRPr="00767776" w:rsidRDefault="001D5E5B">
      <w:pPr>
        <w:pStyle w:val="Textoindependiente"/>
        <w:rPr>
          <w:sz w:val="20"/>
          <w:szCs w:val="20"/>
          <w:lang w:val="es-SV"/>
        </w:rPr>
      </w:pPr>
      <w:r w:rsidRPr="00767776">
        <w:rPr>
          <w:sz w:val="20"/>
          <w:szCs w:val="20"/>
          <w:u w:val="single"/>
          <w:lang w:val="es-SV"/>
        </w:rPr>
        <w:t>Planes y Proyectos de Reestructuración y Modernización de la Institución</w:t>
      </w:r>
    </w:p>
    <w:p w:rsidR="00F4341B" w:rsidRDefault="001D5E5B">
      <w:pPr>
        <w:spacing w:line="156" w:lineRule="exact"/>
        <w:ind w:left="4639" w:right="4618"/>
        <w:jc w:val="center"/>
        <w:rPr>
          <w:b/>
          <w:sz w:val="20"/>
          <w:szCs w:val="20"/>
        </w:rPr>
      </w:pPr>
      <w:proofErr w:type="spellStart"/>
      <w:r w:rsidRPr="00767776">
        <w:rPr>
          <w:b/>
          <w:sz w:val="20"/>
          <w:szCs w:val="20"/>
        </w:rPr>
        <w:t>Enero</w:t>
      </w:r>
      <w:proofErr w:type="spellEnd"/>
      <w:r w:rsidRPr="00767776">
        <w:rPr>
          <w:b/>
          <w:sz w:val="20"/>
          <w:szCs w:val="20"/>
        </w:rPr>
        <w:t xml:space="preserve"> - </w:t>
      </w:r>
      <w:proofErr w:type="spellStart"/>
      <w:r w:rsidRPr="00767776">
        <w:rPr>
          <w:b/>
          <w:sz w:val="20"/>
          <w:szCs w:val="20"/>
        </w:rPr>
        <w:t>Diciembre</w:t>
      </w:r>
      <w:proofErr w:type="spellEnd"/>
      <w:r w:rsidRPr="00767776">
        <w:rPr>
          <w:b/>
          <w:sz w:val="20"/>
          <w:szCs w:val="20"/>
        </w:rPr>
        <w:t xml:space="preserve"> 2019</w:t>
      </w:r>
    </w:p>
    <w:p w:rsidR="00767776" w:rsidRDefault="00767776">
      <w:pPr>
        <w:spacing w:line="156" w:lineRule="exact"/>
        <w:ind w:left="4639" w:right="4618"/>
        <w:jc w:val="center"/>
        <w:rPr>
          <w:b/>
          <w:sz w:val="20"/>
          <w:szCs w:val="20"/>
        </w:rPr>
      </w:pPr>
    </w:p>
    <w:p w:rsidR="00767776" w:rsidRPr="00767776" w:rsidRDefault="00767776">
      <w:pPr>
        <w:spacing w:line="156" w:lineRule="exact"/>
        <w:ind w:left="4639" w:right="4618"/>
        <w:jc w:val="center"/>
        <w:rPr>
          <w:b/>
          <w:sz w:val="20"/>
          <w:szCs w:val="20"/>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Tr="00767776">
        <w:trPr>
          <w:trHeight w:hRule="exact" w:val="947"/>
        </w:trPr>
        <w:tc>
          <w:tcPr>
            <w:tcW w:w="151" w:type="dxa"/>
            <w:tcBorders>
              <w:bottom w:val="double" w:sz="4" w:space="0" w:color="000000"/>
            </w:tcBorders>
            <w:shd w:val="clear" w:color="auto" w:fill="212B35"/>
          </w:tcPr>
          <w:p w:rsidR="00F4341B" w:rsidRDefault="001D5E5B">
            <w:pPr>
              <w:pStyle w:val="TableParagraph"/>
              <w:spacing w:line="127" w:lineRule="exact"/>
              <w:ind w:left="31"/>
              <w:rPr>
                <w:b/>
                <w:sz w:val="11"/>
              </w:rPr>
            </w:pPr>
            <w:r>
              <w:rPr>
                <w:b/>
                <w:color w:val="FFFFFF"/>
                <w:w w:val="102"/>
                <w:sz w:val="11"/>
              </w:rPr>
              <w:t>N</w:t>
            </w:r>
          </w:p>
          <w:p w:rsidR="00F4341B" w:rsidRDefault="001D5E5B">
            <w:pPr>
              <w:pStyle w:val="TableParagraph"/>
              <w:spacing w:before="12"/>
              <w:ind w:left="50"/>
              <w:rPr>
                <w:b/>
                <w:sz w:val="11"/>
              </w:rPr>
            </w:pPr>
            <w:r>
              <w:rPr>
                <w:b/>
                <w:color w:val="FFFFFF"/>
                <w:w w:val="102"/>
                <w:sz w:val="11"/>
              </w:rPr>
              <w:t>°</w:t>
            </w:r>
          </w:p>
        </w:tc>
        <w:tc>
          <w:tcPr>
            <w:tcW w:w="1705" w:type="dxa"/>
            <w:tcBorders>
              <w:bottom w:val="double" w:sz="4" w:space="0" w:color="000000"/>
            </w:tcBorders>
            <w:shd w:val="clear" w:color="auto" w:fill="212B35"/>
          </w:tcPr>
          <w:p w:rsidR="00F4341B" w:rsidRPr="00767776" w:rsidRDefault="001D5E5B">
            <w:pPr>
              <w:pStyle w:val="TableParagraph"/>
              <w:spacing w:before="65"/>
              <w:ind w:left="343"/>
              <w:rPr>
                <w:b/>
                <w:vertAlign w:val="subscript"/>
              </w:rPr>
            </w:pPr>
            <w:proofErr w:type="spellStart"/>
            <w:r w:rsidRPr="00767776">
              <w:rPr>
                <w:b/>
                <w:color w:val="FFFFFF"/>
                <w:w w:val="105"/>
                <w:vertAlign w:val="subscript"/>
              </w:rPr>
              <w:t>Nombre</w:t>
            </w:r>
            <w:proofErr w:type="spellEnd"/>
            <w:r w:rsidRPr="00767776">
              <w:rPr>
                <w:b/>
                <w:color w:val="FFFFFF"/>
                <w:w w:val="105"/>
                <w:vertAlign w:val="subscript"/>
              </w:rPr>
              <w:t xml:space="preserve"> del Proyecto</w:t>
            </w:r>
          </w:p>
        </w:tc>
        <w:tc>
          <w:tcPr>
            <w:tcW w:w="2522" w:type="dxa"/>
            <w:tcBorders>
              <w:bottom w:val="double" w:sz="4" w:space="0" w:color="000000"/>
            </w:tcBorders>
            <w:shd w:val="clear" w:color="auto" w:fill="212B35"/>
          </w:tcPr>
          <w:p w:rsidR="00F4341B" w:rsidRPr="00767776" w:rsidRDefault="001D5E5B">
            <w:pPr>
              <w:pStyle w:val="TableParagraph"/>
              <w:spacing w:before="65"/>
              <w:ind w:left="900" w:right="899"/>
              <w:jc w:val="center"/>
              <w:rPr>
                <w:b/>
                <w:vertAlign w:val="subscript"/>
              </w:rPr>
            </w:pPr>
            <w:proofErr w:type="spellStart"/>
            <w:r w:rsidRPr="00767776">
              <w:rPr>
                <w:b/>
                <w:color w:val="FFFFFF"/>
                <w:w w:val="105"/>
                <w:vertAlign w:val="subscript"/>
              </w:rPr>
              <w:t>Antecedentes</w:t>
            </w:r>
            <w:proofErr w:type="spellEnd"/>
          </w:p>
        </w:tc>
        <w:tc>
          <w:tcPr>
            <w:tcW w:w="1666" w:type="dxa"/>
            <w:tcBorders>
              <w:bottom w:val="double" w:sz="4" w:space="0" w:color="000000"/>
            </w:tcBorders>
            <w:shd w:val="clear" w:color="auto" w:fill="212B35"/>
          </w:tcPr>
          <w:p w:rsidR="00F4341B" w:rsidRPr="00767776" w:rsidRDefault="001D5E5B">
            <w:pPr>
              <w:pStyle w:val="TableParagraph"/>
              <w:spacing w:before="65"/>
              <w:ind w:left="574" w:right="573"/>
              <w:jc w:val="center"/>
              <w:rPr>
                <w:b/>
                <w:vertAlign w:val="subscript"/>
              </w:rPr>
            </w:pPr>
            <w:proofErr w:type="spellStart"/>
            <w:r w:rsidRPr="00767776">
              <w:rPr>
                <w:b/>
                <w:color w:val="FFFFFF"/>
                <w:w w:val="105"/>
                <w:vertAlign w:val="subscript"/>
              </w:rPr>
              <w:t>Objetivos</w:t>
            </w:r>
            <w:proofErr w:type="spellEnd"/>
          </w:p>
        </w:tc>
        <w:tc>
          <w:tcPr>
            <w:tcW w:w="2257" w:type="dxa"/>
            <w:tcBorders>
              <w:bottom w:val="double" w:sz="4" w:space="0" w:color="000000"/>
            </w:tcBorders>
            <w:shd w:val="clear" w:color="auto" w:fill="212B35"/>
          </w:tcPr>
          <w:p w:rsidR="00F4341B" w:rsidRPr="00767776" w:rsidRDefault="001D5E5B">
            <w:pPr>
              <w:pStyle w:val="TableParagraph"/>
              <w:spacing w:before="65"/>
              <w:ind w:left="319"/>
              <w:rPr>
                <w:b/>
                <w:vertAlign w:val="subscript"/>
                <w:lang w:val="es-SV"/>
              </w:rPr>
            </w:pPr>
            <w:r w:rsidRPr="00767776">
              <w:rPr>
                <w:b/>
                <w:color w:val="FFFFFF"/>
                <w:w w:val="105"/>
                <w:vertAlign w:val="subscript"/>
                <w:lang w:val="es-SV"/>
              </w:rPr>
              <w:t>En qué consiste el Plan o Proyecto</w:t>
            </w:r>
          </w:p>
        </w:tc>
        <w:tc>
          <w:tcPr>
            <w:tcW w:w="1582" w:type="dxa"/>
            <w:tcBorders>
              <w:bottom w:val="double" w:sz="4" w:space="0" w:color="000000"/>
            </w:tcBorders>
            <w:shd w:val="clear" w:color="auto" w:fill="212B35"/>
          </w:tcPr>
          <w:p w:rsidR="00F4341B" w:rsidRPr="00767776" w:rsidRDefault="001D5E5B">
            <w:pPr>
              <w:pStyle w:val="TableParagraph"/>
              <w:spacing w:before="65"/>
              <w:ind w:left="84"/>
              <w:rPr>
                <w:b/>
                <w:vertAlign w:val="subscript"/>
              </w:rPr>
            </w:pPr>
            <w:proofErr w:type="spellStart"/>
            <w:r w:rsidRPr="00767776">
              <w:rPr>
                <w:b/>
                <w:color w:val="FFFFFF"/>
                <w:w w:val="105"/>
                <w:vertAlign w:val="subscript"/>
              </w:rPr>
              <w:t>Aportes</w:t>
            </w:r>
            <w:proofErr w:type="spellEnd"/>
            <w:r w:rsidRPr="00767776">
              <w:rPr>
                <w:b/>
                <w:color w:val="FFFFFF"/>
                <w:w w:val="105"/>
                <w:vertAlign w:val="subscript"/>
              </w:rPr>
              <w:t xml:space="preserve"> que </w:t>
            </w:r>
            <w:proofErr w:type="spellStart"/>
            <w:r w:rsidRPr="00767776">
              <w:rPr>
                <w:b/>
                <w:color w:val="FFFFFF"/>
                <w:w w:val="105"/>
                <w:vertAlign w:val="subscript"/>
              </w:rPr>
              <w:t>espera</w:t>
            </w:r>
            <w:proofErr w:type="spellEnd"/>
            <w:r w:rsidRPr="00767776">
              <w:rPr>
                <w:b/>
                <w:color w:val="FFFFFF"/>
                <w:w w:val="105"/>
                <w:vertAlign w:val="subscript"/>
              </w:rPr>
              <w:t xml:space="preserve"> </w:t>
            </w:r>
            <w:proofErr w:type="spellStart"/>
            <w:r w:rsidRPr="00767776">
              <w:rPr>
                <w:b/>
                <w:color w:val="FFFFFF"/>
                <w:w w:val="105"/>
                <w:vertAlign w:val="subscript"/>
              </w:rPr>
              <w:t>conseguir</w:t>
            </w:r>
            <w:proofErr w:type="spellEnd"/>
          </w:p>
        </w:tc>
        <w:tc>
          <w:tcPr>
            <w:tcW w:w="1334" w:type="dxa"/>
            <w:tcBorders>
              <w:bottom w:val="double" w:sz="4" w:space="0" w:color="000000"/>
            </w:tcBorders>
            <w:shd w:val="clear" w:color="auto" w:fill="212B35"/>
          </w:tcPr>
          <w:p w:rsidR="00F4341B" w:rsidRPr="00767776" w:rsidRDefault="001D5E5B">
            <w:pPr>
              <w:pStyle w:val="TableParagraph"/>
              <w:spacing w:line="127" w:lineRule="exact"/>
              <w:ind w:left="219" w:right="217"/>
              <w:jc w:val="center"/>
              <w:rPr>
                <w:b/>
                <w:vertAlign w:val="subscript"/>
              </w:rPr>
            </w:pPr>
            <w:r w:rsidRPr="00767776">
              <w:rPr>
                <w:b/>
                <w:color w:val="FFFFFF"/>
                <w:w w:val="105"/>
                <w:vertAlign w:val="subscript"/>
              </w:rPr>
              <w:t xml:space="preserve">Plan de </w:t>
            </w:r>
            <w:proofErr w:type="spellStart"/>
            <w:r w:rsidRPr="00767776">
              <w:rPr>
                <w:b/>
                <w:color w:val="FFFFFF"/>
                <w:w w:val="105"/>
                <w:vertAlign w:val="subscript"/>
              </w:rPr>
              <w:t>ejecución</w:t>
            </w:r>
            <w:proofErr w:type="spellEnd"/>
          </w:p>
          <w:p w:rsidR="00F4341B" w:rsidRPr="00767776" w:rsidRDefault="001D5E5B">
            <w:pPr>
              <w:pStyle w:val="TableParagraph"/>
              <w:spacing w:before="12"/>
              <w:ind w:left="219" w:right="217"/>
              <w:jc w:val="center"/>
              <w:rPr>
                <w:b/>
                <w:vertAlign w:val="subscript"/>
              </w:rPr>
            </w:pPr>
            <w:proofErr w:type="spellStart"/>
            <w:r w:rsidRPr="00767776">
              <w:rPr>
                <w:b/>
                <w:color w:val="FFFFFF"/>
                <w:w w:val="105"/>
                <w:vertAlign w:val="subscript"/>
              </w:rPr>
              <w:t>Financiera</w:t>
            </w:r>
            <w:proofErr w:type="spellEnd"/>
          </w:p>
        </w:tc>
        <w:tc>
          <w:tcPr>
            <w:tcW w:w="1690" w:type="dxa"/>
            <w:tcBorders>
              <w:bottom w:val="double" w:sz="4" w:space="0" w:color="000000"/>
            </w:tcBorders>
            <w:shd w:val="clear" w:color="auto" w:fill="212B35"/>
          </w:tcPr>
          <w:p w:rsidR="00F4341B" w:rsidRPr="00767776" w:rsidRDefault="001D5E5B">
            <w:pPr>
              <w:pStyle w:val="TableParagraph"/>
              <w:spacing w:before="65"/>
              <w:ind w:left="0" w:right="520"/>
              <w:jc w:val="right"/>
              <w:rPr>
                <w:b/>
                <w:vertAlign w:val="subscript"/>
              </w:rPr>
            </w:pPr>
            <w:r w:rsidRPr="00767776">
              <w:rPr>
                <w:b/>
                <w:color w:val="FFFFFF"/>
                <w:vertAlign w:val="subscript"/>
              </w:rPr>
              <w:t>Estado actual</w:t>
            </w:r>
          </w:p>
        </w:tc>
      </w:tr>
      <w:tr w:rsidR="00F4341B" w:rsidRPr="00767776">
        <w:trPr>
          <w:trHeight w:hRule="exact" w:val="217"/>
        </w:trPr>
        <w:tc>
          <w:tcPr>
            <w:tcW w:w="12907" w:type="dxa"/>
            <w:gridSpan w:val="8"/>
            <w:tcBorders>
              <w:top w:val="double" w:sz="4" w:space="0" w:color="000000"/>
              <w:bottom w:val="single" w:sz="4" w:space="0" w:color="000000"/>
            </w:tcBorders>
            <w:shd w:val="clear" w:color="auto" w:fill="5B9BD4"/>
          </w:tcPr>
          <w:p w:rsidR="00F4341B" w:rsidRPr="00767776" w:rsidRDefault="001D5E5B">
            <w:pPr>
              <w:pStyle w:val="TableParagraph"/>
              <w:spacing w:line="184" w:lineRule="exact"/>
              <w:ind w:left="3014"/>
              <w:rPr>
                <w:b/>
                <w:lang w:val="es-SV"/>
              </w:rPr>
            </w:pPr>
            <w:r w:rsidRPr="00767776">
              <w:rPr>
                <w:b/>
                <w:color w:val="FFFFFF"/>
                <w:sz w:val="16"/>
                <w:lang w:val="es-SV"/>
              </w:rPr>
              <w:t xml:space="preserve">Aeropuerto Internacional El Salvador Monseñor Oscar Arnulfo Romero y </w:t>
            </w:r>
            <w:proofErr w:type="spellStart"/>
            <w:r w:rsidRPr="00767776">
              <w:rPr>
                <w:b/>
                <w:color w:val="FFFFFF"/>
                <w:sz w:val="16"/>
                <w:lang w:val="es-SV"/>
              </w:rPr>
              <w:t>Galdaméz</w:t>
            </w:r>
            <w:proofErr w:type="spellEnd"/>
            <w:r w:rsidRPr="00767776">
              <w:rPr>
                <w:b/>
                <w:color w:val="FFFFFF"/>
                <w:sz w:val="16"/>
                <w:lang w:val="es-SV"/>
              </w:rPr>
              <w:t xml:space="preserve"> (AIES-MOARG)</w:t>
            </w:r>
          </w:p>
        </w:tc>
      </w:tr>
      <w:tr w:rsidR="00F4341B">
        <w:trPr>
          <w:trHeight w:hRule="exact" w:val="3699"/>
        </w:trPr>
        <w:tc>
          <w:tcPr>
            <w:tcW w:w="151" w:type="dxa"/>
            <w:tcBorders>
              <w:top w:val="single" w:sz="4" w:space="0" w:color="000000"/>
              <w:left w:val="single" w:sz="4" w:space="0" w:color="000000"/>
              <w:bottom w:val="single" w:sz="4" w:space="0" w:color="000000"/>
              <w:right w:val="single" w:sz="4" w:space="0" w:color="000000"/>
            </w:tcBorders>
          </w:tcPr>
          <w:p w:rsidR="00F4341B" w:rsidRDefault="001D5E5B">
            <w:pPr>
              <w:pStyle w:val="TableParagraph"/>
              <w:spacing w:line="119" w:lineRule="exact"/>
              <w:rPr>
                <w:sz w:val="10"/>
              </w:rPr>
            </w:pPr>
            <w:r>
              <w:rPr>
                <w:w w:val="103"/>
                <w:sz w:val="10"/>
              </w:rPr>
              <w:t>1</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0"/>
              <w:jc w:val="both"/>
              <w:rPr>
                <w:sz w:val="18"/>
                <w:szCs w:val="18"/>
                <w:lang w:val="es-SV"/>
              </w:rPr>
            </w:pPr>
            <w:r w:rsidRPr="00767776">
              <w:rPr>
                <w:w w:val="105"/>
                <w:sz w:val="18"/>
                <w:szCs w:val="18"/>
                <w:lang w:val="es-SV"/>
              </w:rPr>
              <w:t>Construcción de base de soporte para la instalación de un Sistema de Aterrizaje por Instrumentos en cabecera 25 del Aeropuerto Internacional de El Salvador</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4"/>
              <w:rPr>
                <w:sz w:val="18"/>
                <w:szCs w:val="18"/>
                <w:lang w:val="es-SV"/>
              </w:rPr>
            </w:pPr>
            <w:r w:rsidRPr="00767776">
              <w:rPr>
                <w:w w:val="105"/>
                <w:sz w:val="18"/>
                <w:szCs w:val="18"/>
                <w:lang w:val="es-SV"/>
              </w:rPr>
              <w:t>En</w:t>
            </w:r>
            <w:r w:rsidRPr="00767776">
              <w:rPr>
                <w:spacing w:val="-5"/>
                <w:w w:val="105"/>
                <w:sz w:val="18"/>
                <w:szCs w:val="18"/>
                <w:lang w:val="es-SV"/>
              </w:rPr>
              <w:t xml:space="preserve"> </w:t>
            </w:r>
            <w:r w:rsidRPr="00767776">
              <w:rPr>
                <w:w w:val="105"/>
                <w:sz w:val="18"/>
                <w:szCs w:val="18"/>
                <w:lang w:val="es-SV"/>
              </w:rPr>
              <w:t>la</w:t>
            </w:r>
            <w:r w:rsidRPr="00767776">
              <w:rPr>
                <w:spacing w:val="-5"/>
                <w:w w:val="105"/>
                <w:sz w:val="18"/>
                <w:szCs w:val="18"/>
                <w:lang w:val="es-SV"/>
              </w:rPr>
              <w:t xml:space="preserve"> </w:t>
            </w:r>
            <w:r w:rsidRPr="00767776">
              <w:rPr>
                <w:w w:val="105"/>
                <w:sz w:val="18"/>
                <w:szCs w:val="18"/>
                <w:lang w:val="es-SV"/>
              </w:rPr>
              <w:t>actualidad,</w:t>
            </w:r>
            <w:r w:rsidRPr="00767776">
              <w:rPr>
                <w:spacing w:val="-6"/>
                <w:w w:val="105"/>
                <w:sz w:val="18"/>
                <w:szCs w:val="18"/>
                <w:lang w:val="es-SV"/>
              </w:rPr>
              <w:t xml:space="preserve"> </w:t>
            </w:r>
            <w:r w:rsidRPr="00767776">
              <w:rPr>
                <w:w w:val="105"/>
                <w:sz w:val="18"/>
                <w:szCs w:val="18"/>
                <w:lang w:val="es-SV"/>
              </w:rPr>
              <w:t>prácticamente</w:t>
            </w:r>
            <w:r w:rsidRPr="00767776">
              <w:rPr>
                <w:spacing w:val="-7"/>
                <w:w w:val="105"/>
                <w:sz w:val="18"/>
                <w:szCs w:val="18"/>
                <w:lang w:val="es-SV"/>
              </w:rPr>
              <w:t xml:space="preserve"> </w:t>
            </w:r>
            <w:r w:rsidRPr="00767776">
              <w:rPr>
                <w:w w:val="105"/>
                <w:sz w:val="18"/>
                <w:szCs w:val="18"/>
                <w:lang w:val="es-SV"/>
              </w:rPr>
              <w:t>el</w:t>
            </w:r>
            <w:r w:rsidRPr="00767776">
              <w:rPr>
                <w:spacing w:val="-6"/>
                <w:w w:val="105"/>
                <w:sz w:val="18"/>
                <w:szCs w:val="18"/>
                <w:lang w:val="es-SV"/>
              </w:rPr>
              <w:t xml:space="preserve"> </w:t>
            </w:r>
            <w:r w:rsidRPr="00767776">
              <w:rPr>
                <w:w w:val="105"/>
                <w:sz w:val="18"/>
                <w:szCs w:val="18"/>
                <w:lang w:val="es-SV"/>
              </w:rPr>
              <w:t>50%</w:t>
            </w:r>
            <w:r w:rsidRPr="00767776">
              <w:rPr>
                <w:spacing w:val="-6"/>
                <w:w w:val="105"/>
                <w:sz w:val="18"/>
                <w:szCs w:val="18"/>
                <w:lang w:val="es-SV"/>
              </w:rPr>
              <w:t xml:space="preserve"> </w:t>
            </w:r>
            <w:r w:rsidRPr="00767776">
              <w:rPr>
                <w:w w:val="105"/>
                <w:sz w:val="18"/>
                <w:szCs w:val="18"/>
                <w:lang w:val="es-SV"/>
              </w:rPr>
              <w:t>de</w:t>
            </w:r>
            <w:r w:rsidRPr="00767776">
              <w:rPr>
                <w:spacing w:val="-7"/>
                <w:w w:val="105"/>
                <w:sz w:val="18"/>
                <w:szCs w:val="18"/>
                <w:lang w:val="es-SV"/>
              </w:rPr>
              <w:t xml:space="preserve"> </w:t>
            </w:r>
            <w:r w:rsidRPr="00767776">
              <w:rPr>
                <w:w w:val="105"/>
                <w:sz w:val="18"/>
                <w:szCs w:val="18"/>
                <w:lang w:val="es-SV"/>
              </w:rPr>
              <w:t>los</w:t>
            </w:r>
            <w:r w:rsidRPr="00767776">
              <w:rPr>
                <w:spacing w:val="-6"/>
                <w:w w:val="105"/>
                <w:sz w:val="18"/>
                <w:szCs w:val="18"/>
                <w:lang w:val="es-SV"/>
              </w:rPr>
              <w:t xml:space="preserve"> </w:t>
            </w:r>
            <w:r w:rsidRPr="00767776">
              <w:rPr>
                <w:w w:val="105"/>
                <w:sz w:val="18"/>
                <w:szCs w:val="18"/>
                <w:lang w:val="es-SV"/>
              </w:rPr>
              <w:t>aterrizajes</w:t>
            </w:r>
            <w:r w:rsidRPr="00767776">
              <w:rPr>
                <w:spacing w:val="-6"/>
                <w:w w:val="105"/>
                <w:sz w:val="18"/>
                <w:szCs w:val="18"/>
                <w:lang w:val="es-SV"/>
              </w:rPr>
              <w:t xml:space="preserve"> </w:t>
            </w:r>
            <w:r w:rsidRPr="00767776">
              <w:rPr>
                <w:w w:val="105"/>
                <w:sz w:val="18"/>
                <w:szCs w:val="18"/>
                <w:lang w:val="es-SV"/>
              </w:rPr>
              <w:t>se efectúan sobre la Cabecera 25; por lo q</w:t>
            </w:r>
            <w:r w:rsidRPr="00767776">
              <w:rPr>
                <w:w w:val="105"/>
                <w:sz w:val="18"/>
                <w:szCs w:val="18"/>
                <w:lang w:val="es-SV"/>
              </w:rPr>
              <w:t>ue, cada vez se hace más necesaria la instalación de un ILS para dar soporte a las operaciones sobre dicha cabecera. El ILS requiere de la ejecución de obra civil para su instalación, la razón principal es que el funcionamiento del ILS depende en gran medi</w:t>
            </w:r>
            <w:r w:rsidRPr="00767776">
              <w:rPr>
                <w:w w:val="105"/>
                <w:sz w:val="18"/>
                <w:szCs w:val="18"/>
                <w:lang w:val="es-SV"/>
              </w:rPr>
              <w:t>da de que el terreno en sus inmediaciones sea completamente plano y sobre el área paralela a la Cabecera 25 corre una canaleta de desagüe de aguas lluvias de entre 5 a 15 m de ancho, con una profundidad</w:t>
            </w:r>
            <w:r w:rsidRPr="00767776">
              <w:rPr>
                <w:spacing w:val="-3"/>
                <w:w w:val="105"/>
                <w:sz w:val="18"/>
                <w:szCs w:val="18"/>
                <w:lang w:val="es-SV"/>
              </w:rPr>
              <w:t xml:space="preserve"> </w:t>
            </w:r>
            <w:r w:rsidRPr="00767776">
              <w:rPr>
                <w:w w:val="105"/>
                <w:sz w:val="18"/>
                <w:szCs w:val="18"/>
                <w:lang w:val="es-SV"/>
              </w:rPr>
              <w:t>que</w:t>
            </w:r>
            <w:r w:rsidRPr="00767776">
              <w:rPr>
                <w:spacing w:val="-5"/>
                <w:w w:val="105"/>
                <w:sz w:val="18"/>
                <w:szCs w:val="18"/>
                <w:lang w:val="es-SV"/>
              </w:rPr>
              <w:t xml:space="preserve"> </w:t>
            </w:r>
            <w:r w:rsidRPr="00767776">
              <w:rPr>
                <w:w w:val="105"/>
                <w:sz w:val="18"/>
                <w:szCs w:val="18"/>
                <w:lang w:val="es-SV"/>
              </w:rPr>
              <w:t>va</w:t>
            </w:r>
            <w:r w:rsidRPr="00767776">
              <w:rPr>
                <w:spacing w:val="-3"/>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0</w:t>
            </w:r>
            <w:r w:rsidRPr="00767776">
              <w:rPr>
                <w:spacing w:val="-4"/>
                <w:w w:val="105"/>
                <w:sz w:val="18"/>
                <w:szCs w:val="18"/>
                <w:lang w:val="es-SV"/>
              </w:rPr>
              <w:t xml:space="preserve"> </w:t>
            </w:r>
            <w:r w:rsidRPr="00767776">
              <w:rPr>
                <w:w w:val="105"/>
                <w:sz w:val="18"/>
                <w:szCs w:val="18"/>
                <w:lang w:val="es-SV"/>
              </w:rPr>
              <w:t>a</w:t>
            </w:r>
            <w:r w:rsidRPr="00767776">
              <w:rPr>
                <w:spacing w:val="-3"/>
                <w:w w:val="105"/>
                <w:sz w:val="18"/>
                <w:szCs w:val="18"/>
                <w:lang w:val="es-SV"/>
              </w:rPr>
              <w:t xml:space="preserve"> </w:t>
            </w:r>
            <w:r w:rsidRPr="00767776">
              <w:rPr>
                <w:w w:val="105"/>
                <w:sz w:val="18"/>
                <w:szCs w:val="18"/>
                <w:lang w:val="es-SV"/>
              </w:rPr>
              <w:t>3</w:t>
            </w:r>
            <w:r w:rsidRPr="00767776">
              <w:rPr>
                <w:spacing w:val="-4"/>
                <w:w w:val="105"/>
                <w:sz w:val="18"/>
                <w:szCs w:val="18"/>
                <w:lang w:val="es-SV"/>
              </w:rPr>
              <w:t xml:space="preserve"> </w:t>
            </w:r>
            <w:r w:rsidRPr="00767776">
              <w:rPr>
                <w:w w:val="105"/>
                <w:sz w:val="18"/>
                <w:szCs w:val="18"/>
                <w:lang w:val="es-SV"/>
              </w:rPr>
              <w:t>m</w:t>
            </w:r>
            <w:r w:rsidRPr="00767776">
              <w:rPr>
                <w:spacing w:val="-5"/>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profundidad</w:t>
            </w:r>
            <w:r w:rsidRPr="00767776">
              <w:rPr>
                <w:spacing w:val="-3"/>
                <w:w w:val="105"/>
                <w:sz w:val="18"/>
                <w:szCs w:val="18"/>
                <w:lang w:val="es-SV"/>
              </w:rPr>
              <w:t xml:space="preserve"> </w:t>
            </w:r>
            <w:r w:rsidRPr="00767776">
              <w:rPr>
                <w:w w:val="105"/>
                <w:sz w:val="18"/>
                <w:szCs w:val="18"/>
                <w:lang w:val="es-SV"/>
              </w:rPr>
              <w:t>respecto</w:t>
            </w:r>
            <w:r w:rsidRPr="00767776">
              <w:rPr>
                <w:spacing w:val="-3"/>
                <w:w w:val="105"/>
                <w:sz w:val="18"/>
                <w:szCs w:val="18"/>
                <w:lang w:val="es-SV"/>
              </w:rPr>
              <w:t xml:space="preserve"> </w:t>
            </w:r>
            <w:r w:rsidRPr="00767776">
              <w:rPr>
                <w:w w:val="105"/>
                <w:sz w:val="18"/>
                <w:szCs w:val="18"/>
                <w:lang w:val="es-SV"/>
              </w:rPr>
              <w:t>al nivel de la pista activa y de alrededor de 570 m de longitud; de los cuales, por lo menos 335 m afectarían el funcionamiento</w:t>
            </w:r>
            <w:r w:rsidRPr="00767776">
              <w:rPr>
                <w:spacing w:val="-5"/>
                <w:w w:val="105"/>
                <w:sz w:val="18"/>
                <w:szCs w:val="18"/>
                <w:lang w:val="es-SV"/>
              </w:rPr>
              <w:t xml:space="preserve"> </w:t>
            </w:r>
            <w:r w:rsidRPr="00767776">
              <w:rPr>
                <w:w w:val="105"/>
                <w:sz w:val="18"/>
                <w:szCs w:val="18"/>
                <w:lang w:val="es-SV"/>
              </w:rPr>
              <w:t>del</w:t>
            </w:r>
            <w:r w:rsidRPr="00767776">
              <w:rPr>
                <w:spacing w:val="-6"/>
                <w:w w:val="105"/>
                <w:sz w:val="18"/>
                <w:szCs w:val="18"/>
                <w:lang w:val="es-SV"/>
              </w:rPr>
              <w:t xml:space="preserve"> </w:t>
            </w:r>
            <w:r w:rsidRPr="00767776">
              <w:rPr>
                <w:w w:val="105"/>
                <w:sz w:val="18"/>
                <w:szCs w:val="18"/>
                <w:lang w:val="es-SV"/>
              </w:rPr>
              <w:t>ILS</w:t>
            </w:r>
            <w:r w:rsidRPr="00767776">
              <w:rPr>
                <w:spacing w:val="-6"/>
                <w:w w:val="105"/>
                <w:sz w:val="18"/>
                <w:szCs w:val="18"/>
                <w:lang w:val="es-SV"/>
              </w:rPr>
              <w:t xml:space="preserve"> </w:t>
            </w:r>
            <w:r w:rsidRPr="00767776">
              <w:rPr>
                <w:w w:val="105"/>
                <w:sz w:val="18"/>
                <w:szCs w:val="18"/>
                <w:lang w:val="es-SV"/>
              </w:rPr>
              <w:t>para</w:t>
            </w:r>
            <w:r w:rsidRPr="00767776">
              <w:rPr>
                <w:spacing w:val="-5"/>
                <w:w w:val="105"/>
                <w:sz w:val="18"/>
                <w:szCs w:val="18"/>
                <w:lang w:val="es-SV"/>
              </w:rPr>
              <w:t xml:space="preserve"> </w:t>
            </w:r>
            <w:r w:rsidRPr="00767776">
              <w:rPr>
                <w:w w:val="105"/>
                <w:sz w:val="18"/>
                <w:szCs w:val="18"/>
                <w:lang w:val="es-SV"/>
              </w:rPr>
              <w:t>esta</w:t>
            </w:r>
            <w:r w:rsidRPr="00767776">
              <w:rPr>
                <w:spacing w:val="-5"/>
                <w:w w:val="105"/>
                <w:sz w:val="18"/>
                <w:szCs w:val="18"/>
                <w:lang w:val="es-SV"/>
              </w:rPr>
              <w:t xml:space="preserve"> </w:t>
            </w:r>
            <w:r w:rsidRPr="00767776">
              <w:rPr>
                <w:w w:val="105"/>
                <w:sz w:val="18"/>
                <w:szCs w:val="18"/>
                <w:lang w:val="es-SV"/>
              </w:rPr>
              <w:t>Cabecera.</w:t>
            </w:r>
            <w:r w:rsidRPr="00767776">
              <w:rPr>
                <w:spacing w:val="-6"/>
                <w:w w:val="105"/>
                <w:sz w:val="18"/>
                <w:szCs w:val="18"/>
                <w:lang w:val="es-SV"/>
              </w:rPr>
              <w:t xml:space="preserve"> </w:t>
            </w:r>
            <w:r w:rsidRPr="00767776">
              <w:rPr>
                <w:w w:val="105"/>
                <w:sz w:val="18"/>
                <w:szCs w:val="18"/>
                <w:lang w:val="es-SV"/>
              </w:rPr>
              <w:t>Por</w:t>
            </w:r>
            <w:r w:rsidRPr="00767776">
              <w:rPr>
                <w:spacing w:val="-6"/>
                <w:w w:val="105"/>
                <w:sz w:val="18"/>
                <w:szCs w:val="18"/>
                <w:lang w:val="es-SV"/>
              </w:rPr>
              <w:t xml:space="preserve"> </w:t>
            </w:r>
            <w:r w:rsidRPr="00767776">
              <w:rPr>
                <w:w w:val="105"/>
                <w:sz w:val="18"/>
                <w:szCs w:val="18"/>
                <w:lang w:val="es-SV"/>
              </w:rPr>
              <w:t>lo</w:t>
            </w:r>
            <w:r w:rsidRPr="00767776">
              <w:rPr>
                <w:spacing w:val="-5"/>
                <w:w w:val="105"/>
                <w:sz w:val="18"/>
                <w:szCs w:val="18"/>
                <w:lang w:val="es-SV"/>
              </w:rPr>
              <w:t xml:space="preserve"> </w:t>
            </w:r>
            <w:r w:rsidRPr="00767776">
              <w:rPr>
                <w:w w:val="105"/>
                <w:sz w:val="18"/>
                <w:szCs w:val="18"/>
                <w:lang w:val="es-SV"/>
              </w:rPr>
              <w:t>tanto,</w:t>
            </w:r>
            <w:r w:rsidRPr="00767776">
              <w:rPr>
                <w:spacing w:val="-6"/>
                <w:w w:val="105"/>
                <w:sz w:val="18"/>
                <w:szCs w:val="18"/>
                <w:lang w:val="es-SV"/>
              </w:rPr>
              <w:t xml:space="preserve"> </w:t>
            </w:r>
            <w:r w:rsidRPr="00767776">
              <w:rPr>
                <w:w w:val="105"/>
                <w:sz w:val="18"/>
                <w:szCs w:val="18"/>
                <w:lang w:val="es-SV"/>
              </w:rPr>
              <w:t xml:space="preserve">la implementación de un ILS para esta cabecera requiere cubrir 335 m de canaleta, sin </w:t>
            </w:r>
            <w:r w:rsidRPr="00767776">
              <w:rPr>
                <w:w w:val="105"/>
                <w:sz w:val="18"/>
                <w:szCs w:val="18"/>
                <w:lang w:val="es-SV"/>
              </w:rPr>
              <w:t>perder su función de desagüe de un área de aproximadamente 79,800 m2 del aeródromo</w:t>
            </w:r>
            <w:r w:rsidRPr="00767776">
              <w:rPr>
                <w:spacing w:val="-15"/>
                <w:w w:val="105"/>
                <w:sz w:val="18"/>
                <w:szCs w:val="18"/>
                <w:lang w:val="es-SV"/>
              </w:rPr>
              <w:t xml:space="preserve"> </w:t>
            </w:r>
            <w:r w:rsidRPr="00767776">
              <w:rPr>
                <w:w w:val="105"/>
                <w:sz w:val="18"/>
                <w:szCs w:val="18"/>
                <w:lang w:val="es-SV"/>
              </w:rPr>
              <w:t>del</w:t>
            </w:r>
            <w:r w:rsidRPr="00767776">
              <w:rPr>
                <w:spacing w:val="-15"/>
                <w:w w:val="105"/>
                <w:sz w:val="18"/>
                <w:szCs w:val="18"/>
                <w:lang w:val="es-SV"/>
              </w:rPr>
              <w:t xml:space="preserve"> </w:t>
            </w:r>
            <w:r w:rsidRPr="00767776">
              <w:rPr>
                <w:w w:val="105"/>
                <w:sz w:val="18"/>
                <w:szCs w:val="18"/>
                <w:lang w:val="es-SV"/>
              </w:rPr>
              <w:t>AIES-MOARG.</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tabs>
                <w:tab w:val="left" w:pos="1070"/>
                <w:tab w:val="left" w:pos="1116"/>
              </w:tabs>
              <w:spacing w:line="268" w:lineRule="auto"/>
              <w:ind w:right="10"/>
              <w:jc w:val="both"/>
              <w:rPr>
                <w:sz w:val="18"/>
                <w:szCs w:val="18"/>
                <w:lang w:val="es-SV"/>
              </w:rPr>
            </w:pPr>
            <w:r w:rsidRPr="00767776">
              <w:rPr>
                <w:w w:val="105"/>
                <w:sz w:val="18"/>
                <w:szCs w:val="18"/>
                <w:lang w:val="es-SV"/>
              </w:rPr>
              <w:t>Cumplir las cinco condiciones que se requieren para los sistemas de comunicaciones</w:t>
            </w:r>
            <w:r w:rsidRPr="00767776">
              <w:rPr>
                <w:w w:val="105"/>
                <w:sz w:val="18"/>
                <w:szCs w:val="18"/>
                <w:lang w:val="es-SV"/>
              </w:rPr>
              <w:tab/>
            </w:r>
            <w:r w:rsidRPr="00767776">
              <w:rPr>
                <w:sz w:val="18"/>
                <w:szCs w:val="18"/>
                <w:lang w:val="es-SV"/>
              </w:rPr>
              <w:t xml:space="preserve">aeronáuticas, </w:t>
            </w:r>
            <w:r w:rsidRPr="00767776">
              <w:rPr>
                <w:w w:val="105"/>
                <w:sz w:val="18"/>
                <w:szCs w:val="18"/>
                <w:lang w:val="es-SV"/>
              </w:rPr>
              <w:t>específicamente las de disponibilidad, integridad, exactitud</w:t>
            </w:r>
            <w:r w:rsidRPr="00767776">
              <w:rPr>
                <w:w w:val="105"/>
                <w:sz w:val="18"/>
                <w:szCs w:val="18"/>
                <w:lang w:val="es-SV"/>
              </w:rPr>
              <w:t xml:space="preserve">, estabilidad y cobertura, establecidas por la OACI, mediante la instalación de equipos de última tecnología, sobre una base de soporte que brinde la estabilidad apropiada        </w:t>
            </w:r>
            <w:r w:rsidRPr="00767776">
              <w:rPr>
                <w:spacing w:val="15"/>
                <w:w w:val="105"/>
                <w:sz w:val="18"/>
                <w:szCs w:val="18"/>
                <w:lang w:val="es-SV"/>
              </w:rPr>
              <w:t xml:space="preserve"> </w:t>
            </w:r>
            <w:r w:rsidRPr="00767776">
              <w:rPr>
                <w:w w:val="105"/>
                <w:sz w:val="18"/>
                <w:szCs w:val="18"/>
                <w:lang w:val="es-SV"/>
              </w:rPr>
              <w:t>para</w:t>
            </w:r>
            <w:r w:rsidRPr="00767776">
              <w:rPr>
                <w:w w:val="105"/>
                <w:sz w:val="18"/>
                <w:szCs w:val="18"/>
                <w:lang w:val="es-SV"/>
              </w:rPr>
              <w:tab/>
            </w:r>
            <w:r w:rsidRPr="00767776">
              <w:rPr>
                <w:w w:val="105"/>
                <w:sz w:val="18"/>
                <w:szCs w:val="18"/>
                <w:lang w:val="es-SV"/>
              </w:rPr>
              <w:tab/>
              <w:t xml:space="preserve">el        </w:t>
            </w:r>
            <w:r w:rsidRPr="00767776">
              <w:rPr>
                <w:spacing w:val="14"/>
                <w:w w:val="105"/>
                <w:sz w:val="18"/>
                <w:szCs w:val="18"/>
                <w:lang w:val="es-SV"/>
              </w:rPr>
              <w:t xml:space="preserve"> </w:t>
            </w:r>
            <w:r w:rsidRPr="00767776">
              <w:rPr>
                <w:w w:val="105"/>
                <w:sz w:val="18"/>
                <w:szCs w:val="18"/>
                <w:lang w:val="es-SV"/>
              </w:rPr>
              <w:t>buen</w:t>
            </w:r>
            <w:r w:rsidRPr="00767776">
              <w:rPr>
                <w:w w:val="103"/>
                <w:sz w:val="18"/>
                <w:szCs w:val="18"/>
                <w:lang w:val="es-SV"/>
              </w:rPr>
              <w:t xml:space="preserve"> </w:t>
            </w:r>
            <w:r w:rsidRPr="00767776">
              <w:rPr>
                <w:w w:val="105"/>
                <w:sz w:val="18"/>
                <w:szCs w:val="18"/>
                <w:lang w:val="es-SV"/>
              </w:rPr>
              <w:t>funcionamiento del ILS y aumentar la seguridad aeronáu</w:t>
            </w:r>
            <w:r w:rsidRPr="00767776">
              <w:rPr>
                <w:w w:val="105"/>
                <w:sz w:val="18"/>
                <w:szCs w:val="18"/>
                <w:lang w:val="es-SV"/>
              </w:rPr>
              <w:t>ticas de las operaciones.</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3"/>
              <w:jc w:val="both"/>
              <w:rPr>
                <w:sz w:val="18"/>
                <w:szCs w:val="18"/>
                <w:lang w:val="es-SV"/>
              </w:rPr>
            </w:pPr>
            <w:r w:rsidRPr="00767776">
              <w:rPr>
                <w:w w:val="105"/>
                <w:sz w:val="18"/>
                <w:szCs w:val="18"/>
                <w:lang w:val="es-SV"/>
              </w:rPr>
              <w:t>El proyecto consiste en la ejecución de la obra civil para</w:t>
            </w:r>
            <w:r w:rsidRPr="00767776">
              <w:rPr>
                <w:spacing w:val="-4"/>
                <w:w w:val="105"/>
                <w:sz w:val="18"/>
                <w:szCs w:val="18"/>
                <w:lang w:val="es-SV"/>
              </w:rPr>
              <w:t xml:space="preserve"> </w:t>
            </w:r>
            <w:r w:rsidRPr="00767776">
              <w:rPr>
                <w:w w:val="105"/>
                <w:sz w:val="18"/>
                <w:szCs w:val="18"/>
                <w:lang w:val="es-SV"/>
              </w:rPr>
              <w:t>cubrir</w:t>
            </w:r>
            <w:r w:rsidRPr="00767776">
              <w:rPr>
                <w:spacing w:val="-5"/>
                <w:w w:val="105"/>
                <w:sz w:val="18"/>
                <w:szCs w:val="18"/>
                <w:lang w:val="es-SV"/>
              </w:rPr>
              <w:t xml:space="preserve"> </w:t>
            </w:r>
            <w:r w:rsidRPr="00767776">
              <w:rPr>
                <w:w w:val="105"/>
                <w:sz w:val="18"/>
                <w:szCs w:val="18"/>
                <w:lang w:val="es-SV"/>
              </w:rPr>
              <w:t>335</w:t>
            </w:r>
            <w:r w:rsidRPr="00767776">
              <w:rPr>
                <w:spacing w:val="-5"/>
                <w:w w:val="105"/>
                <w:sz w:val="18"/>
                <w:szCs w:val="18"/>
                <w:lang w:val="es-SV"/>
              </w:rPr>
              <w:t xml:space="preserve"> </w:t>
            </w:r>
            <w:r w:rsidRPr="00767776">
              <w:rPr>
                <w:w w:val="105"/>
                <w:sz w:val="18"/>
                <w:szCs w:val="18"/>
                <w:lang w:val="es-SV"/>
              </w:rPr>
              <w:t>m</w:t>
            </w:r>
            <w:r w:rsidRPr="00767776">
              <w:rPr>
                <w:spacing w:val="-4"/>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canaleta,</w:t>
            </w:r>
            <w:r w:rsidRPr="00767776">
              <w:rPr>
                <w:spacing w:val="-2"/>
                <w:w w:val="105"/>
                <w:sz w:val="18"/>
                <w:szCs w:val="18"/>
                <w:lang w:val="es-SV"/>
              </w:rPr>
              <w:t xml:space="preserve"> </w:t>
            </w:r>
            <w:r w:rsidRPr="00767776">
              <w:rPr>
                <w:w w:val="105"/>
                <w:sz w:val="18"/>
                <w:szCs w:val="18"/>
                <w:lang w:val="es-SV"/>
              </w:rPr>
              <w:t>sin</w:t>
            </w:r>
            <w:r w:rsidRPr="00767776">
              <w:rPr>
                <w:spacing w:val="-4"/>
                <w:w w:val="105"/>
                <w:sz w:val="18"/>
                <w:szCs w:val="18"/>
                <w:lang w:val="es-SV"/>
              </w:rPr>
              <w:t xml:space="preserve"> </w:t>
            </w:r>
            <w:r w:rsidRPr="00767776">
              <w:rPr>
                <w:w w:val="105"/>
                <w:sz w:val="18"/>
                <w:szCs w:val="18"/>
                <w:lang w:val="es-SV"/>
              </w:rPr>
              <w:t>perder</w:t>
            </w:r>
            <w:r w:rsidRPr="00767776">
              <w:rPr>
                <w:spacing w:val="-2"/>
                <w:w w:val="105"/>
                <w:sz w:val="18"/>
                <w:szCs w:val="18"/>
                <w:lang w:val="es-SV"/>
              </w:rPr>
              <w:t xml:space="preserve"> </w:t>
            </w:r>
            <w:r w:rsidRPr="00767776">
              <w:rPr>
                <w:w w:val="105"/>
                <w:sz w:val="18"/>
                <w:szCs w:val="18"/>
                <w:lang w:val="es-SV"/>
              </w:rPr>
              <w:t>su</w:t>
            </w:r>
            <w:r w:rsidRPr="00767776">
              <w:rPr>
                <w:spacing w:val="-4"/>
                <w:w w:val="105"/>
                <w:sz w:val="18"/>
                <w:szCs w:val="18"/>
                <w:lang w:val="es-SV"/>
              </w:rPr>
              <w:t xml:space="preserve"> </w:t>
            </w:r>
            <w:r w:rsidRPr="00767776">
              <w:rPr>
                <w:w w:val="105"/>
                <w:sz w:val="18"/>
                <w:szCs w:val="18"/>
                <w:lang w:val="es-SV"/>
              </w:rPr>
              <w:t>función de</w:t>
            </w:r>
            <w:r w:rsidRPr="00767776">
              <w:rPr>
                <w:spacing w:val="-5"/>
                <w:w w:val="105"/>
                <w:sz w:val="18"/>
                <w:szCs w:val="18"/>
                <w:lang w:val="es-SV"/>
              </w:rPr>
              <w:t xml:space="preserve"> </w:t>
            </w:r>
            <w:r w:rsidRPr="00767776">
              <w:rPr>
                <w:w w:val="105"/>
                <w:sz w:val="18"/>
                <w:szCs w:val="18"/>
                <w:lang w:val="es-SV"/>
              </w:rPr>
              <w:t>desagüe</w:t>
            </w:r>
            <w:r w:rsidRPr="00767776">
              <w:rPr>
                <w:spacing w:val="-4"/>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un</w:t>
            </w:r>
            <w:r w:rsidRPr="00767776">
              <w:rPr>
                <w:spacing w:val="-3"/>
                <w:w w:val="105"/>
                <w:sz w:val="18"/>
                <w:szCs w:val="18"/>
                <w:lang w:val="es-SV"/>
              </w:rPr>
              <w:t xml:space="preserve"> </w:t>
            </w:r>
            <w:r w:rsidRPr="00767776">
              <w:rPr>
                <w:w w:val="105"/>
                <w:sz w:val="18"/>
                <w:szCs w:val="18"/>
                <w:lang w:val="es-SV"/>
              </w:rPr>
              <w:t>área</w:t>
            </w:r>
            <w:r w:rsidRPr="00767776">
              <w:rPr>
                <w:spacing w:val="-3"/>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aproximadamente</w:t>
            </w:r>
            <w:r w:rsidRPr="00767776">
              <w:rPr>
                <w:spacing w:val="-6"/>
                <w:w w:val="105"/>
                <w:sz w:val="18"/>
                <w:szCs w:val="18"/>
                <w:lang w:val="es-SV"/>
              </w:rPr>
              <w:t xml:space="preserve"> </w:t>
            </w:r>
            <w:r w:rsidRPr="00767776">
              <w:rPr>
                <w:w w:val="105"/>
                <w:sz w:val="18"/>
                <w:szCs w:val="18"/>
                <w:lang w:val="es-SV"/>
              </w:rPr>
              <w:t>79,800 m2 del aeródromo del AIES-MOARG y el suministro e instalación de subestaciones eléctricas y los equipos de la red de comunicaciones entre las casetas de abrigo de los equipos y el Edificio Terminal</w:t>
            </w:r>
            <w:r w:rsidRPr="00767776">
              <w:rPr>
                <w:spacing w:val="-11"/>
                <w:w w:val="105"/>
                <w:sz w:val="18"/>
                <w:szCs w:val="18"/>
                <w:lang w:val="es-SV"/>
              </w:rPr>
              <w:t xml:space="preserve"> </w:t>
            </w:r>
            <w:r w:rsidRPr="00767776">
              <w:rPr>
                <w:w w:val="105"/>
                <w:sz w:val="18"/>
                <w:szCs w:val="18"/>
                <w:lang w:val="es-SV"/>
              </w:rPr>
              <w:t>de</w:t>
            </w:r>
            <w:r w:rsidRPr="00767776">
              <w:rPr>
                <w:spacing w:val="-12"/>
                <w:w w:val="105"/>
                <w:sz w:val="18"/>
                <w:szCs w:val="18"/>
                <w:lang w:val="es-SV"/>
              </w:rPr>
              <w:t xml:space="preserve"> </w:t>
            </w:r>
            <w:r w:rsidRPr="00767776">
              <w:rPr>
                <w:w w:val="105"/>
                <w:sz w:val="18"/>
                <w:szCs w:val="18"/>
                <w:lang w:val="es-SV"/>
              </w:rPr>
              <w:t>Pasajeros.</w:t>
            </w:r>
          </w:p>
          <w:p w:rsidR="00F4341B" w:rsidRPr="00767776" w:rsidRDefault="001D5E5B">
            <w:pPr>
              <w:pStyle w:val="TableParagraph"/>
              <w:spacing w:before="3" w:line="268" w:lineRule="auto"/>
              <w:ind w:right="11"/>
              <w:jc w:val="both"/>
              <w:rPr>
                <w:sz w:val="18"/>
                <w:szCs w:val="18"/>
                <w:lang w:val="es-SV"/>
              </w:rPr>
            </w:pPr>
            <w:r w:rsidRPr="00767776">
              <w:rPr>
                <w:w w:val="105"/>
                <w:sz w:val="18"/>
                <w:szCs w:val="18"/>
                <w:lang w:val="es-SV"/>
              </w:rPr>
              <w:t>Previo a la instalación del ILS, el fabricante del sistema debe efectuar un estudio de sitio, para evaluar la configuración del terreno y la presencia de edificaciones, obstáculos naturales, etc. que puedan afectar el funcionamiento del sistema; con el obj</w:t>
            </w:r>
            <w:r w:rsidRPr="00767776">
              <w:rPr>
                <w:w w:val="105"/>
                <w:sz w:val="18"/>
                <w:szCs w:val="18"/>
                <w:lang w:val="es-SV"/>
              </w:rPr>
              <w:t>eto de determinar el tipo de ILS  adecuado para la cabecera en cuestión.</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0"/>
              <w:jc w:val="both"/>
              <w:rPr>
                <w:sz w:val="18"/>
                <w:szCs w:val="18"/>
              </w:rPr>
            </w:pPr>
            <w:r w:rsidRPr="00767776">
              <w:rPr>
                <w:w w:val="105"/>
                <w:sz w:val="18"/>
                <w:szCs w:val="18"/>
                <w:lang w:val="es-SV"/>
              </w:rPr>
              <w:t xml:space="preserve">Implementar procedimientos de precisión, para brindar mejor protección a las operaciones de aterrizaje sobre la Cabecera 25 y aumentar la seguridad aeronáutica </w:t>
            </w:r>
            <w:r w:rsidRPr="00767776">
              <w:rPr>
                <w:sz w:val="18"/>
                <w:szCs w:val="18"/>
                <w:lang w:val="es-SV"/>
              </w:rPr>
              <w:t>del AIES-MOARG.</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4"/>
              <w:rPr>
                <w:sz w:val="18"/>
                <w:szCs w:val="18"/>
                <w:lang w:val="es-SV"/>
              </w:rPr>
            </w:pPr>
            <w:r w:rsidRPr="00767776">
              <w:rPr>
                <w:w w:val="105"/>
                <w:sz w:val="18"/>
                <w:szCs w:val="18"/>
                <w:lang w:val="es-SV"/>
              </w:rPr>
              <w:t>Se efec</w:t>
            </w:r>
            <w:r w:rsidRPr="00767776">
              <w:rPr>
                <w:w w:val="105"/>
                <w:sz w:val="18"/>
                <w:szCs w:val="18"/>
                <w:lang w:val="es-SV"/>
              </w:rPr>
              <w:t>tuarán pagos de estimación de avance de obra, ejecutadas en períodos no menores de treinta (30) días.</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119" w:lineRule="exact"/>
              <w:ind w:left="0" w:right="456"/>
              <w:jc w:val="right"/>
              <w:rPr>
                <w:sz w:val="18"/>
                <w:szCs w:val="18"/>
              </w:rPr>
            </w:pPr>
            <w:proofErr w:type="spellStart"/>
            <w:r w:rsidRPr="00767776">
              <w:rPr>
                <w:w w:val="105"/>
                <w:sz w:val="18"/>
                <w:szCs w:val="18"/>
              </w:rPr>
              <w:t>Obra</w:t>
            </w:r>
            <w:proofErr w:type="spellEnd"/>
            <w:r w:rsidRPr="00767776">
              <w:rPr>
                <w:w w:val="105"/>
                <w:sz w:val="18"/>
                <w:szCs w:val="18"/>
              </w:rPr>
              <w:t xml:space="preserve"> civil </w:t>
            </w:r>
            <w:proofErr w:type="spellStart"/>
            <w:r w:rsidRPr="00767776">
              <w:rPr>
                <w:w w:val="105"/>
                <w:sz w:val="18"/>
                <w:szCs w:val="18"/>
              </w:rPr>
              <w:t>finalizada</w:t>
            </w:r>
            <w:proofErr w:type="spellEnd"/>
            <w:r w:rsidRPr="00767776">
              <w:rPr>
                <w:w w:val="105"/>
                <w:sz w:val="18"/>
                <w:szCs w:val="18"/>
              </w:rPr>
              <w:t xml:space="preserve"> al 100%.</w:t>
            </w:r>
          </w:p>
        </w:tc>
      </w:tr>
      <w:tr w:rsidR="00F4341B">
        <w:trPr>
          <w:trHeight w:hRule="exact" w:val="3728"/>
        </w:trPr>
        <w:tc>
          <w:tcPr>
            <w:tcW w:w="151" w:type="dxa"/>
            <w:tcBorders>
              <w:top w:val="single" w:sz="4" w:space="0" w:color="000000"/>
              <w:left w:val="single" w:sz="4" w:space="0" w:color="000000"/>
              <w:bottom w:val="single" w:sz="4" w:space="0" w:color="000000"/>
              <w:right w:val="single" w:sz="4" w:space="0" w:color="000000"/>
            </w:tcBorders>
          </w:tcPr>
          <w:p w:rsidR="00F4341B" w:rsidRDefault="001D5E5B">
            <w:pPr>
              <w:pStyle w:val="TableParagraph"/>
              <w:spacing w:line="119" w:lineRule="exact"/>
              <w:rPr>
                <w:sz w:val="10"/>
              </w:rPr>
            </w:pPr>
            <w:r>
              <w:rPr>
                <w:w w:val="103"/>
                <w:sz w:val="10"/>
              </w:rPr>
              <w:t>2</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2"/>
              <w:jc w:val="both"/>
              <w:rPr>
                <w:sz w:val="18"/>
                <w:szCs w:val="18"/>
                <w:lang w:val="es-SV"/>
              </w:rPr>
            </w:pPr>
            <w:r w:rsidRPr="00767776">
              <w:rPr>
                <w:w w:val="105"/>
                <w:sz w:val="18"/>
                <w:szCs w:val="18"/>
                <w:lang w:val="es-SV"/>
              </w:rPr>
              <w:t>Construcción de tapial en calle las Hojas, sector Norte del Aeropuerto Internacional de El Salvador</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0"/>
              <w:jc w:val="both"/>
              <w:rPr>
                <w:sz w:val="18"/>
                <w:szCs w:val="18"/>
                <w:lang w:val="es-SV"/>
              </w:rPr>
            </w:pPr>
            <w:r w:rsidRPr="00767776">
              <w:rPr>
                <w:w w:val="105"/>
                <w:sz w:val="18"/>
                <w:szCs w:val="18"/>
                <w:lang w:val="es-SV"/>
              </w:rPr>
              <w:t xml:space="preserve">Los cercos perimetrales son parte del sistema de seguridad física del AIES-MOARG, los cuales ayudan a proteger las instalaciones del aeropuerto de cualquier acceso no autorizado, así mismo se cumple con la normativa de seguridad, en lo relacionado a valla </w:t>
            </w:r>
            <w:r w:rsidRPr="00767776">
              <w:rPr>
                <w:w w:val="105"/>
                <w:sz w:val="18"/>
                <w:szCs w:val="18"/>
                <w:lang w:val="es-SV"/>
              </w:rPr>
              <w:t>de seguridad, establecidas para tal efecto, en el Anexo 14, norma 9.10 Vallas, y su cumplimiento es auditado a nivel nacional por la Autoridad de Aviación Civil y la OACI a escala internacional, el Anexo 14 aeródromo establece lo siguiente: "9.10.2 Se prov</w:t>
            </w:r>
            <w:r w:rsidRPr="00767776">
              <w:rPr>
                <w:w w:val="105"/>
                <w:sz w:val="18"/>
                <w:szCs w:val="18"/>
                <w:lang w:val="es-SV"/>
              </w:rPr>
              <w:t>eerá una valla u otra barrera adecuada en un aeródromo para evitar el acceso inadvertido o premeditado de personas no autorizadas en una zona del aeródromo vedada al público." "9.10.3 Se proveerán medios de protección adecuados para impedir el acceso inadv</w:t>
            </w:r>
            <w:r w:rsidRPr="00767776">
              <w:rPr>
                <w:w w:val="105"/>
                <w:sz w:val="18"/>
                <w:szCs w:val="18"/>
                <w:lang w:val="es-SV"/>
              </w:rPr>
              <w:t>ertido o premeditado de personas no autorizadas a las instalaciones y servicios terrestres indispensables para la seguridad de la aviación civil ubicados fuera del aeródromo."</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0"/>
              <w:jc w:val="both"/>
              <w:rPr>
                <w:sz w:val="18"/>
                <w:szCs w:val="18"/>
                <w:lang w:val="es-SV"/>
              </w:rPr>
            </w:pPr>
            <w:r w:rsidRPr="00767776">
              <w:rPr>
                <w:w w:val="105"/>
                <w:sz w:val="18"/>
                <w:szCs w:val="18"/>
                <w:lang w:val="es-SV"/>
              </w:rPr>
              <w:t>Construir un tapial perimetral de 300 metros lineales que permita reforzar la vi</w:t>
            </w:r>
            <w:r w:rsidRPr="00767776">
              <w:rPr>
                <w:w w:val="105"/>
                <w:sz w:val="18"/>
                <w:szCs w:val="18"/>
                <w:lang w:val="es-SV"/>
              </w:rPr>
              <w:t>gilancia externa que se brinda en el sector norte sobre la calle las hojas, para dar seguridad a los terrenos extra portuarios del aeropuerto, a efecto de evitar un acto de interferencia ilícita provocado por el ingreso de personas no autorizadas a las ins</w:t>
            </w:r>
            <w:r w:rsidRPr="00767776">
              <w:rPr>
                <w:w w:val="105"/>
                <w:sz w:val="18"/>
                <w:szCs w:val="18"/>
                <w:lang w:val="es-SV"/>
              </w:rPr>
              <w:t>talaciones del aeropuerto.</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1"/>
              <w:jc w:val="both"/>
              <w:rPr>
                <w:sz w:val="18"/>
                <w:szCs w:val="18"/>
                <w:lang w:val="es-SV"/>
              </w:rPr>
            </w:pPr>
            <w:r w:rsidRPr="00767776">
              <w:rPr>
                <w:w w:val="105"/>
                <w:sz w:val="18"/>
                <w:szCs w:val="18"/>
                <w:lang w:val="es-SV"/>
              </w:rPr>
              <w:t>El proyecto consiste en construir un tapial perimetral de 300 metros, formado por paneles y columnas de hormigón reforzado. Las columnas sirven para sostener los paneles y dar mayor rigidez al conjunto.</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0"/>
              <w:jc w:val="both"/>
              <w:rPr>
                <w:sz w:val="18"/>
                <w:szCs w:val="18"/>
                <w:lang w:val="es-SV"/>
              </w:rPr>
            </w:pPr>
            <w:r w:rsidRPr="00767776">
              <w:rPr>
                <w:w w:val="105"/>
                <w:sz w:val="18"/>
                <w:szCs w:val="18"/>
                <w:lang w:val="es-SV"/>
              </w:rPr>
              <w:t>Proveer de medios de prote</w:t>
            </w:r>
            <w:r w:rsidRPr="00767776">
              <w:rPr>
                <w:w w:val="105"/>
                <w:sz w:val="18"/>
                <w:szCs w:val="18"/>
                <w:lang w:val="es-SV"/>
              </w:rPr>
              <w:t>cción adecuados para impedir el acceso inadvertido o premeditado de personas no autorizadas a las instalaciones y servicios terrestres indispensables para la seguridad de la aviación civil ubicados fuera del aeródromo.</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268" w:lineRule="auto"/>
              <w:ind w:right="10"/>
              <w:jc w:val="both"/>
              <w:rPr>
                <w:sz w:val="18"/>
                <w:szCs w:val="18"/>
                <w:lang w:val="es-SV"/>
              </w:rPr>
            </w:pPr>
            <w:r w:rsidRPr="00767776">
              <w:rPr>
                <w:w w:val="105"/>
                <w:sz w:val="18"/>
                <w:szCs w:val="18"/>
                <w:lang w:val="es-SV"/>
              </w:rPr>
              <w:t>Se efectuarán pagos de estimaciones d</w:t>
            </w:r>
            <w:r w:rsidRPr="00767776">
              <w:rPr>
                <w:w w:val="105"/>
                <w:sz w:val="18"/>
                <w:szCs w:val="18"/>
                <w:lang w:val="es-SV"/>
              </w:rPr>
              <w:t>e avance de obra.</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line="119" w:lineRule="exact"/>
              <w:ind w:left="0" w:right="472"/>
              <w:jc w:val="right"/>
              <w:rPr>
                <w:sz w:val="18"/>
                <w:szCs w:val="18"/>
              </w:rPr>
            </w:pPr>
            <w:r w:rsidRPr="00767776">
              <w:rPr>
                <w:w w:val="105"/>
                <w:sz w:val="18"/>
                <w:szCs w:val="18"/>
              </w:rPr>
              <w:t xml:space="preserve">Proyecto </w:t>
            </w:r>
            <w:proofErr w:type="spellStart"/>
            <w:r w:rsidRPr="00767776">
              <w:rPr>
                <w:w w:val="105"/>
                <w:sz w:val="18"/>
                <w:szCs w:val="18"/>
              </w:rPr>
              <w:t>finalizado</w:t>
            </w:r>
            <w:proofErr w:type="spellEnd"/>
            <w:r w:rsidRPr="00767776">
              <w:rPr>
                <w:w w:val="105"/>
                <w:sz w:val="18"/>
                <w:szCs w:val="18"/>
              </w:rPr>
              <w:t xml:space="preserve"> al 100%.</w:t>
            </w:r>
          </w:p>
        </w:tc>
      </w:tr>
    </w:tbl>
    <w:p w:rsidR="00F4341B" w:rsidRDefault="00F4341B">
      <w:pPr>
        <w:spacing w:line="119" w:lineRule="exact"/>
        <w:jc w:val="right"/>
        <w:rPr>
          <w:sz w:val="10"/>
        </w:rPr>
        <w:sectPr w:rsidR="00F4341B">
          <w:type w:val="continuous"/>
          <w:pgSz w:w="16840" w:h="11910" w:orient="landscape"/>
          <w:pgMar w:top="102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rsidTr="00767776">
        <w:trPr>
          <w:trHeight w:hRule="exact" w:val="729"/>
        </w:trPr>
        <w:tc>
          <w:tcPr>
            <w:tcW w:w="151" w:type="dxa"/>
            <w:tcBorders>
              <w:bottom w:val="sing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single" w:sz="4" w:space="0" w:color="000000"/>
            </w:tcBorders>
            <w:shd w:val="clear" w:color="auto" w:fill="212B35"/>
          </w:tcPr>
          <w:p w:rsidR="00F4341B" w:rsidRPr="00767776" w:rsidRDefault="001D5E5B">
            <w:pPr>
              <w:pStyle w:val="TableParagraph"/>
              <w:spacing w:before="71"/>
              <w:ind w:left="343"/>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sing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666" w:type="dxa"/>
            <w:tcBorders>
              <w:bottom w:val="single" w:sz="4" w:space="0" w:color="000000"/>
            </w:tcBorders>
            <w:shd w:val="clear" w:color="auto" w:fill="212B35"/>
          </w:tcPr>
          <w:p w:rsidR="00F4341B" w:rsidRPr="00767776" w:rsidRDefault="001D5E5B">
            <w:pPr>
              <w:pStyle w:val="TableParagraph"/>
              <w:spacing w:before="71"/>
              <w:ind w:left="574" w:right="573"/>
              <w:jc w:val="center"/>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1D5E5B">
            <w:pPr>
              <w:pStyle w:val="TableParagraph"/>
              <w:spacing w:before="71"/>
              <w:ind w:left="319"/>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1D5E5B">
            <w:pPr>
              <w:pStyle w:val="TableParagraph"/>
              <w:spacing w:before="71"/>
              <w:ind w:left="83"/>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523"/>
              <w:rPr>
                <w:b/>
                <w:sz w:val="18"/>
                <w:szCs w:val="18"/>
              </w:rPr>
            </w:pPr>
            <w:r w:rsidRPr="00767776">
              <w:rPr>
                <w:b/>
                <w:color w:val="FFFFFF"/>
                <w:sz w:val="18"/>
                <w:szCs w:val="18"/>
              </w:rPr>
              <w:t>Estado actual</w:t>
            </w:r>
          </w:p>
        </w:tc>
      </w:tr>
      <w:tr w:rsidR="00F4341B" w:rsidRPr="00767776">
        <w:trPr>
          <w:trHeight w:hRule="exact" w:val="3741"/>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rPr>
                <w:sz w:val="18"/>
                <w:szCs w:val="18"/>
              </w:rPr>
            </w:pPr>
            <w:r w:rsidRPr="00767776">
              <w:rPr>
                <w:w w:val="103"/>
                <w:sz w:val="18"/>
                <w:szCs w:val="18"/>
              </w:rPr>
              <w:t>3</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3"/>
              <w:jc w:val="both"/>
              <w:rPr>
                <w:sz w:val="18"/>
                <w:szCs w:val="18"/>
                <w:lang w:val="es-SV"/>
              </w:rPr>
            </w:pPr>
            <w:r w:rsidRPr="00767776">
              <w:rPr>
                <w:w w:val="105"/>
                <w:sz w:val="18"/>
                <w:szCs w:val="18"/>
                <w:lang w:val="es-SV"/>
              </w:rPr>
              <w:t>Adquisición de sistemas tecnológicos para gestión y prevención de riesgos en las operaciones del Aeropuerto Internacional de El Salvador</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0"/>
              <w:jc w:val="both"/>
              <w:rPr>
                <w:sz w:val="18"/>
                <w:szCs w:val="18"/>
                <w:lang w:val="es-SV"/>
              </w:rPr>
            </w:pPr>
            <w:r w:rsidRPr="00767776">
              <w:rPr>
                <w:w w:val="105"/>
                <w:sz w:val="18"/>
                <w:szCs w:val="18"/>
                <w:lang w:val="es-SV"/>
              </w:rPr>
              <w:t>La seguridad en las operaciones aéreas del AIES-MOARG, requiere de equipos y sistemas que faciliten la gestión de riesg</w:t>
            </w:r>
            <w:r w:rsidRPr="00767776">
              <w:rPr>
                <w:w w:val="105"/>
                <w:sz w:val="18"/>
                <w:szCs w:val="18"/>
                <w:lang w:val="es-SV"/>
              </w:rPr>
              <w:t>os y prevención de peligros, mediante un adecuado control, monitoreo y asistencia del vuelo en la aproximación</w:t>
            </w:r>
            <w:r w:rsidRPr="00767776">
              <w:rPr>
                <w:spacing w:val="-2"/>
                <w:w w:val="105"/>
                <w:sz w:val="18"/>
                <w:szCs w:val="18"/>
                <w:lang w:val="es-SV"/>
              </w:rPr>
              <w:t xml:space="preserve"> </w:t>
            </w:r>
            <w:r w:rsidRPr="00767776">
              <w:rPr>
                <w:w w:val="105"/>
                <w:sz w:val="18"/>
                <w:szCs w:val="18"/>
                <w:lang w:val="es-SV"/>
              </w:rPr>
              <w:t>y</w:t>
            </w:r>
            <w:r w:rsidRPr="00767776">
              <w:rPr>
                <w:spacing w:val="-5"/>
                <w:w w:val="105"/>
                <w:sz w:val="18"/>
                <w:szCs w:val="18"/>
                <w:lang w:val="es-SV"/>
              </w:rPr>
              <w:t xml:space="preserve"> </w:t>
            </w:r>
            <w:r w:rsidRPr="00767776">
              <w:rPr>
                <w:w w:val="105"/>
                <w:sz w:val="18"/>
                <w:szCs w:val="18"/>
                <w:lang w:val="es-SV"/>
              </w:rPr>
              <w:t>aterrizaje</w:t>
            </w:r>
            <w:r w:rsidRPr="00767776">
              <w:rPr>
                <w:spacing w:val="-4"/>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las</w:t>
            </w:r>
            <w:r w:rsidRPr="00767776">
              <w:rPr>
                <w:spacing w:val="-3"/>
                <w:w w:val="105"/>
                <w:sz w:val="18"/>
                <w:szCs w:val="18"/>
                <w:lang w:val="es-SV"/>
              </w:rPr>
              <w:t xml:space="preserve"> </w:t>
            </w:r>
            <w:r w:rsidRPr="00767776">
              <w:rPr>
                <w:w w:val="105"/>
                <w:sz w:val="18"/>
                <w:szCs w:val="18"/>
                <w:lang w:val="es-SV"/>
              </w:rPr>
              <w:t>aeronaves.</w:t>
            </w:r>
            <w:r w:rsidRPr="00767776">
              <w:rPr>
                <w:spacing w:val="-3"/>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igual</w:t>
            </w:r>
            <w:r w:rsidRPr="00767776">
              <w:rPr>
                <w:spacing w:val="-3"/>
                <w:w w:val="105"/>
                <w:sz w:val="18"/>
                <w:szCs w:val="18"/>
                <w:lang w:val="es-SV"/>
              </w:rPr>
              <w:t xml:space="preserve"> </w:t>
            </w:r>
            <w:r w:rsidRPr="00767776">
              <w:rPr>
                <w:w w:val="105"/>
                <w:sz w:val="18"/>
                <w:szCs w:val="18"/>
                <w:lang w:val="es-SV"/>
              </w:rPr>
              <w:t xml:space="preserve">forma el Aeropuerto </w:t>
            </w:r>
            <w:proofErr w:type="spellStart"/>
            <w:r w:rsidRPr="00767776">
              <w:rPr>
                <w:w w:val="105"/>
                <w:sz w:val="18"/>
                <w:szCs w:val="18"/>
                <w:lang w:val="es-SV"/>
              </w:rPr>
              <w:t>esta</w:t>
            </w:r>
            <w:proofErr w:type="spellEnd"/>
            <w:r w:rsidRPr="00767776">
              <w:rPr>
                <w:w w:val="105"/>
                <w:sz w:val="18"/>
                <w:szCs w:val="18"/>
                <w:lang w:val="es-SV"/>
              </w:rPr>
              <w:t xml:space="preserve"> comprometido en proporcionar servicios de información en tiempo real y de forma </w:t>
            </w:r>
            <w:r w:rsidRPr="00767776">
              <w:rPr>
                <w:w w:val="105"/>
                <w:sz w:val="18"/>
                <w:szCs w:val="18"/>
                <w:lang w:val="es-SV"/>
              </w:rPr>
              <w:t xml:space="preserve">constante </w:t>
            </w:r>
            <w:proofErr w:type="spellStart"/>
            <w:r w:rsidRPr="00767776">
              <w:rPr>
                <w:w w:val="105"/>
                <w:sz w:val="18"/>
                <w:szCs w:val="18"/>
                <w:lang w:val="es-SV"/>
              </w:rPr>
              <w:t>sober</w:t>
            </w:r>
            <w:proofErr w:type="spellEnd"/>
            <w:r w:rsidRPr="00767776">
              <w:rPr>
                <w:w w:val="105"/>
                <w:sz w:val="18"/>
                <w:szCs w:val="18"/>
                <w:lang w:val="es-SV"/>
              </w:rPr>
              <w:t xml:space="preserve"> salidas, llegadas de vuelos, puertas de embarque y equipaje a todos los usuarios, pasajeros y público en general e información de apoyo a las operaciones de aproximación, aterrizaje, despegue a las aeronaves y brindar las mejores condicione</w:t>
            </w:r>
            <w:r w:rsidRPr="00767776">
              <w:rPr>
                <w:w w:val="105"/>
                <w:sz w:val="18"/>
                <w:szCs w:val="18"/>
                <w:lang w:val="es-SV"/>
              </w:rPr>
              <w:t>s de operaciones</w:t>
            </w:r>
            <w:r w:rsidRPr="00767776">
              <w:rPr>
                <w:spacing w:val="-7"/>
                <w:w w:val="105"/>
                <w:sz w:val="18"/>
                <w:szCs w:val="18"/>
                <w:lang w:val="es-SV"/>
              </w:rPr>
              <w:t xml:space="preserve"> </w:t>
            </w:r>
            <w:r w:rsidRPr="00767776">
              <w:rPr>
                <w:w w:val="105"/>
                <w:sz w:val="18"/>
                <w:szCs w:val="18"/>
                <w:lang w:val="es-SV"/>
              </w:rPr>
              <w:t>en</w:t>
            </w:r>
            <w:r w:rsidRPr="00767776">
              <w:rPr>
                <w:spacing w:val="-7"/>
                <w:w w:val="105"/>
                <w:sz w:val="18"/>
                <w:szCs w:val="18"/>
                <w:lang w:val="es-SV"/>
              </w:rPr>
              <w:t xml:space="preserve"> </w:t>
            </w:r>
            <w:r w:rsidRPr="00767776">
              <w:rPr>
                <w:w w:val="105"/>
                <w:sz w:val="18"/>
                <w:szCs w:val="18"/>
                <w:lang w:val="es-SV"/>
              </w:rPr>
              <w:t>el</w:t>
            </w:r>
            <w:r w:rsidRPr="00767776">
              <w:rPr>
                <w:spacing w:val="-7"/>
                <w:w w:val="105"/>
                <w:sz w:val="18"/>
                <w:szCs w:val="18"/>
                <w:lang w:val="es-SV"/>
              </w:rPr>
              <w:t xml:space="preserve"> </w:t>
            </w:r>
            <w:r w:rsidRPr="00767776">
              <w:rPr>
                <w:w w:val="105"/>
                <w:sz w:val="18"/>
                <w:szCs w:val="18"/>
                <w:lang w:val="es-SV"/>
              </w:rPr>
              <w:t>manejo</w:t>
            </w:r>
            <w:r w:rsidRPr="00767776">
              <w:rPr>
                <w:spacing w:val="-7"/>
                <w:w w:val="105"/>
                <w:sz w:val="18"/>
                <w:szCs w:val="18"/>
                <w:lang w:val="es-SV"/>
              </w:rPr>
              <w:t xml:space="preserve"> </w:t>
            </w:r>
            <w:r w:rsidRPr="00767776">
              <w:rPr>
                <w:w w:val="105"/>
                <w:sz w:val="18"/>
                <w:szCs w:val="18"/>
                <w:lang w:val="es-SV"/>
              </w:rPr>
              <w:t>de</w:t>
            </w:r>
            <w:r w:rsidRPr="00767776">
              <w:rPr>
                <w:spacing w:val="-8"/>
                <w:w w:val="105"/>
                <w:sz w:val="18"/>
                <w:szCs w:val="18"/>
                <w:lang w:val="es-SV"/>
              </w:rPr>
              <w:t xml:space="preserve"> </w:t>
            </w:r>
            <w:r w:rsidRPr="00767776">
              <w:rPr>
                <w:w w:val="105"/>
                <w:sz w:val="18"/>
                <w:szCs w:val="18"/>
                <w:lang w:val="es-SV"/>
              </w:rPr>
              <w:t>carga.</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0"/>
              <w:jc w:val="both"/>
              <w:rPr>
                <w:sz w:val="18"/>
                <w:szCs w:val="18"/>
                <w:lang w:val="es-SV"/>
              </w:rPr>
            </w:pPr>
            <w:r w:rsidRPr="00767776">
              <w:rPr>
                <w:w w:val="105"/>
                <w:sz w:val="18"/>
                <w:szCs w:val="18"/>
                <w:lang w:val="es-SV"/>
              </w:rPr>
              <w:t>Contar con sistemas tecnológicos adecuados que permitan elevar la seguridad operacional en el AIES- MOARG, mediante la adquisición y puesta en funcionamiento de una estación meteorológica automática portátil, la modernización del alumbrado por medio de Lum</w:t>
            </w:r>
            <w:r w:rsidRPr="00767776">
              <w:rPr>
                <w:w w:val="105"/>
                <w:sz w:val="18"/>
                <w:szCs w:val="18"/>
                <w:lang w:val="es-SV"/>
              </w:rPr>
              <w:t>inarias LED del Edificio Terminal de Carga y  un Sistema de despliegue de Información de Vuelos (FIDS) para el Aeropuerto Internacional de El Salvador.</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3"/>
              <w:jc w:val="both"/>
              <w:rPr>
                <w:sz w:val="18"/>
                <w:szCs w:val="18"/>
                <w:lang w:val="es-SV"/>
              </w:rPr>
            </w:pPr>
            <w:r w:rsidRPr="00767776">
              <w:rPr>
                <w:w w:val="105"/>
                <w:sz w:val="18"/>
                <w:szCs w:val="18"/>
                <w:lang w:val="es-SV"/>
              </w:rPr>
              <w:t>El proyecto consiste en la adquisición de sistemas tecnológicos</w:t>
            </w:r>
            <w:r w:rsidRPr="00767776">
              <w:rPr>
                <w:spacing w:val="-7"/>
                <w:w w:val="105"/>
                <w:sz w:val="18"/>
                <w:szCs w:val="18"/>
                <w:lang w:val="es-SV"/>
              </w:rPr>
              <w:t xml:space="preserve"> </w:t>
            </w:r>
            <w:r w:rsidRPr="00767776">
              <w:rPr>
                <w:w w:val="105"/>
                <w:sz w:val="18"/>
                <w:szCs w:val="18"/>
                <w:lang w:val="es-SV"/>
              </w:rPr>
              <w:t>para</w:t>
            </w:r>
            <w:r w:rsidRPr="00767776">
              <w:rPr>
                <w:spacing w:val="-6"/>
                <w:w w:val="105"/>
                <w:sz w:val="18"/>
                <w:szCs w:val="18"/>
                <w:lang w:val="es-SV"/>
              </w:rPr>
              <w:t xml:space="preserve"> </w:t>
            </w:r>
            <w:r w:rsidRPr="00767776">
              <w:rPr>
                <w:w w:val="105"/>
                <w:sz w:val="18"/>
                <w:szCs w:val="18"/>
                <w:lang w:val="es-SV"/>
              </w:rPr>
              <w:t>la</w:t>
            </w:r>
            <w:r w:rsidRPr="00767776">
              <w:rPr>
                <w:spacing w:val="-6"/>
                <w:w w:val="105"/>
                <w:sz w:val="18"/>
                <w:szCs w:val="18"/>
                <w:lang w:val="es-SV"/>
              </w:rPr>
              <w:t xml:space="preserve"> </w:t>
            </w:r>
            <w:r w:rsidRPr="00767776">
              <w:rPr>
                <w:w w:val="105"/>
                <w:sz w:val="18"/>
                <w:szCs w:val="18"/>
                <w:lang w:val="es-SV"/>
              </w:rPr>
              <w:t>prevención</w:t>
            </w:r>
            <w:r w:rsidRPr="00767776">
              <w:rPr>
                <w:spacing w:val="-6"/>
                <w:w w:val="105"/>
                <w:sz w:val="18"/>
                <w:szCs w:val="18"/>
                <w:lang w:val="es-SV"/>
              </w:rPr>
              <w:t xml:space="preserve"> </w:t>
            </w:r>
            <w:r w:rsidRPr="00767776">
              <w:rPr>
                <w:w w:val="105"/>
                <w:sz w:val="18"/>
                <w:szCs w:val="18"/>
                <w:lang w:val="es-SV"/>
              </w:rPr>
              <w:t>de</w:t>
            </w:r>
            <w:r w:rsidRPr="00767776">
              <w:rPr>
                <w:spacing w:val="-7"/>
                <w:w w:val="105"/>
                <w:sz w:val="18"/>
                <w:szCs w:val="18"/>
                <w:lang w:val="es-SV"/>
              </w:rPr>
              <w:t xml:space="preserve"> </w:t>
            </w:r>
            <w:r w:rsidRPr="00767776">
              <w:rPr>
                <w:w w:val="105"/>
                <w:sz w:val="18"/>
                <w:szCs w:val="18"/>
                <w:lang w:val="es-SV"/>
              </w:rPr>
              <w:t>peligros</w:t>
            </w:r>
            <w:r w:rsidRPr="00767776">
              <w:rPr>
                <w:spacing w:val="-7"/>
                <w:w w:val="105"/>
                <w:sz w:val="18"/>
                <w:szCs w:val="18"/>
                <w:lang w:val="es-SV"/>
              </w:rPr>
              <w:t xml:space="preserve"> </w:t>
            </w:r>
            <w:r w:rsidRPr="00767776">
              <w:rPr>
                <w:w w:val="105"/>
                <w:sz w:val="18"/>
                <w:szCs w:val="18"/>
                <w:lang w:val="es-SV"/>
              </w:rPr>
              <w:t>y</w:t>
            </w:r>
            <w:r w:rsidRPr="00767776">
              <w:rPr>
                <w:spacing w:val="-7"/>
                <w:w w:val="105"/>
                <w:sz w:val="18"/>
                <w:szCs w:val="18"/>
                <w:lang w:val="es-SV"/>
              </w:rPr>
              <w:t xml:space="preserve"> </w:t>
            </w:r>
            <w:r w:rsidRPr="00767776">
              <w:rPr>
                <w:w w:val="105"/>
                <w:sz w:val="18"/>
                <w:szCs w:val="18"/>
                <w:lang w:val="es-SV"/>
              </w:rPr>
              <w:t>riesgos</w:t>
            </w:r>
            <w:r w:rsidRPr="00767776">
              <w:rPr>
                <w:w w:val="105"/>
                <w:sz w:val="18"/>
                <w:szCs w:val="18"/>
                <w:lang w:val="es-SV"/>
              </w:rPr>
              <w:t xml:space="preserve"> en</w:t>
            </w:r>
            <w:r w:rsidRPr="00767776">
              <w:rPr>
                <w:spacing w:val="-5"/>
                <w:w w:val="105"/>
                <w:sz w:val="18"/>
                <w:szCs w:val="18"/>
                <w:lang w:val="es-SV"/>
              </w:rPr>
              <w:t xml:space="preserve"> </w:t>
            </w:r>
            <w:r w:rsidRPr="00767776">
              <w:rPr>
                <w:w w:val="105"/>
                <w:sz w:val="18"/>
                <w:szCs w:val="18"/>
                <w:lang w:val="es-SV"/>
              </w:rPr>
              <w:t>las</w:t>
            </w:r>
            <w:r w:rsidRPr="00767776">
              <w:rPr>
                <w:spacing w:val="-7"/>
                <w:w w:val="105"/>
                <w:sz w:val="18"/>
                <w:szCs w:val="18"/>
                <w:lang w:val="es-SV"/>
              </w:rPr>
              <w:t xml:space="preserve"> </w:t>
            </w:r>
            <w:r w:rsidRPr="00767776">
              <w:rPr>
                <w:w w:val="105"/>
                <w:sz w:val="18"/>
                <w:szCs w:val="18"/>
                <w:lang w:val="es-SV"/>
              </w:rPr>
              <w:t>operaciones</w:t>
            </w:r>
            <w:r w:rsidRPr="00767776">
              <w:rPr>
                <w:spacing w:val="-5"/>
                <w:w w:val="105"/>
                <w:sz w:val="18"/>
                <w:szCs w:val="18"/>
                <w:lang w:val="es-SV"/>
              </w:rPr>
              <w:t xml:space="preserve"> </w:t>
            </w:r>
            <w:r w:rsidRPr="00767776">
              <w:rPr>
                <w:w w:val="105"/>
                <w:sz w:val="18"/>
                <w:szCs w:val="18"/>
                <w:lang w:val="es-SV"/>
              </w:rPr>
              <w:t>aeroportuarias</w:t>
            </w:r>
            <w:r w:rsidRPr="00767776">
              <w:rPr>
                <w:spacing w:val="-6"/>
                <w:w w:val="105"/>
                <w:sz w:val="18"/>
                <w:szCs w:val="18"/>
                <w:lang w:val="es-SV"/>
              </w:rPr>
              <w:t xml:space="preserve"> </w:t>
            </w:r>
            <w:r w:rsidRPr="00767776">
              <w:rPr>
                <w:w w:val="105"/>
                <w:sz w:val="18"/>
                <w:szCs w:val="18"/>
                <w:lang w:val="es-SV"/>
              </w:rPr>
              <w:t>con</w:t>
            </w:r>
            <w:r w:rsidRPr="00767776">
              <w:rPr>
                <w:spacing w:val="-5"/>
                <w:w w:val="105"/>
                <w:sz w:val="18"/>
                <w:szCs w:val="18"/>
                <w:lang w:val="es-SV"/>
              </w:rPr>
              <w:t xml:space="preserve"> </w:t>
            </w:r>
            <w:r w:rsidRPr="00767776">
              <w:rPr>
                <w:w w:val="105"/>
                <w:sz w:val="18"/>
                <w:szCs w:val="18"/>
                <w:lang w:val="es-SV"/>
              </w:rPr>
              <w:t>los</w:t>
            </w:r>
            <w:r w:rsidRPr="00767776">
              <w:rPr>
                <w:spacing w:val="-7"/>
                <w:w w:val="105"/>
                <w:sz w:val="18"/>
                <w:szCs w:val="18"/>
                <w:lang w:val="es-SV"/>
              </w:rPr>
              <w:t xml:space="preserve"> </w:t>
            </w:r>
            <w:r w:rsidRPr="00767776">
              <w:rPr>
                <w:w w:val="105"/>
                <w:sz w:val="18"/>
                <w:szCs w:val="18"/>
                <w:lang w:val="es-SV"/>
              </w:rPr>
              <w:t>siguientes equipos:</w:t>
            </w:r>
          </w:p>
          <w:p w:rsidR="00F4341B" w:rsidRPr="00767776" w:rsidRDefault="001D5E5B">
            <w:pPr>
              <w:pStyle w:val="TableParagraph"/>
              <w:spacing w:line="268" w:lineRule="auto"/>
              <w:ind w:right="14"/>
              <w:jc w:val="both"/>
              <w:rPr>
                <w:sz w:val="18"/>
                <w:szCs w:val="18"/>
                <w:lang w:val="es-SV"/>
              </w:rPr>
            </w:pPr>
            <w:r w:rsidRPr="00767776">
              <w:rPr>
                <w:w w:val="105"/>
                <w:sz w:val="18"/>
                <w:szCs w:val="18"/>
                <w:lang w:val="es-SV"/>
              </w:rPr>
              <w:t>- Adquisición de una estación meteorológica automática portátil para planes de contingencia para suministrar la información meteorológica operacional</w:t>
            </w:r>
          </w:p>
          <w:p w:rsidR="00F4341B" w:rsidRPr="00767776" w:rsidRDefault="001D5E5B">
            <w:pPr>
              <w:pStyle w:val="TableParagraph"/>
              <w:spacing w:line="268" w:lineRule="auto"/>
              <w:ind w:right="11"/>
              <w:jc w:val="both"/>
              <w:rPr>
                <w:sz w:val="18"/>
                <w:szCs w:val="18"/>
                <w:lang w:val="es-SV"/>
              </w:rPr>
            </w:pPr>
            <w:r w:rsidRPr="00767776">
              <w:rPr>
                <w:w w:val="105"/>
                <w:sz w:val="18"/>
                <w:szCs w:val="18"/>
                <w:lang w:val="es-SV"/>
              </w:rPr>
              <w:t>-Modernización del alumbrado por medio de Luminarias LED del Edificio Terminal de Carga</w:t>
            </w:r>
          </w:p>
          <w:p w:rsidR="00F4341B" w:rsidRPr="00767776" w:rsidRDefault="001D5E5B">
            <w:pPr>
              <w:pStyle w:val="TableParagraph"/>
              <w:spacing w:line="268" w:lineRule="auto"/>
              <w:ind w:right="13"/>
              <w:jc w:val="both"/>
              <w:rPr>
                <w:sz w:val="18"/>
                <w:szCs w:val="18"/>
                <w:lang w:val="es-SV"/>
              </w:rPr>
            </w:pPr>
            <w:r w:rsidRPr="00767776">
              <w:rPr>
                <w:w w:val="105"/>
                <w:sz w:val="18"/>
                <w:szCs w:val="18"/>
                <w:lang w:val="es-SV"/>
              </w:rPr>
              <w:t>-Sistema de despliegue de Información de Vuelos (FIDS) para el Aeropuerto Internacional de El Salvador.</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tabs>
                <w:tab w:val="left" w:pos="734"/>
                <w:tab w:val="left" w:pos="1031"/>
              </w:tabs>
              <w:spacing w:before="17" w:line="268" w:lineRule="auto"/>
              <w:ind w:right="10"/>
              <w:jc w:val="both"/>
              <w:rPr>
                <w:sz w:val="18"/>
                <w:szCs w:val="18"/>
                <w:lang w:val="es-SV"/>
              </w:rPr>
            </w:pPr>
            <w:r w:rsidRPr="00767776">
              <w:rPr>
                <w:w w:val="105"/>
                <w:sz w:val="18"/>
                <w:szCs w:val="18"/>
                <w:lang w:val="es-SV"/>
              </w:rPr>
              <w:t>Contar con una estación meteorológica portátil de respaldo (plan</w:t>
            </w:r>
            <w:r w:rsidRPr="00767776">
              <w:rPr>
                <w:w w:val="105"/>
                <w:sz w:val="18"/>
                <w:szCs w:val="18"/>
                <w:lang w:val="es-SV"/>
              </w:rPr>
              <w:t xml:space="preserve"> de contingencia) para suministrar</w:t>
            </w:r>
            <w:r w:rsidRPr="00767776">
              <w:rPr>
                <w:w w:val="105"/>
                <w:sz w:val="18"/>
                <w:szCs w:val="18"/>
                <w:lang w:val="es-SV"/>
              </w:rPr>
              <w:tab/>
              <w:t>la</w:t>
            </w:r>
            <w:r w:rsidRPr="00767776">
              <w:rPr>
                <w:w w:val="105"/>
                <w:sz w:val="18"/>
                <w:szCs w:val="18"/>
                <w:lang w:val="es-SV"/>
              </w:rPr>
              <w:tab/>
            </w:r>
            <w:r w:rsidRPr="00767776">
              <w:rPr>
                <w:sz w:val="18"/>
                <w:szCs w:val="18"/>
                <w:lang w:val="es-SV"/>
              </w:rPr>
              <w:t xml:space="preserve">información </w:t>
            </w:r>
            <w:r w:rsidRPr="00767776">
              <w:rPr>
                <w:w w:val="105"/>
                <w:sz w:val="18"/>
                <w:szCs w:val="18"/>
                <w:lang w:val="es-SV"/>
              </w:rPr>
              <w:t>meteorológica</w:t>
            </w:r>
            <w:r w:rsidRPr="00767776">
              <w:rPr>
                <w:w w:val="105"/>
                <w:sz w:val="18"/>
                <w:szCs w:val="18"/>
                <w:lang w:val="es-SV"/>
              </w:rPr>
              <w:tab/>
            </w:r>
            <w:r w:rsidRPr="00767776">
              <w:rPr>
                <w:w w:val="105"/>
                <w:sz w:val="18"/>
                <w:szCs w:val="18"/>
                <w:lang w:val="es-SV"/>
              </w:rPr>
              <w:tab/>
            </w:r>
            <w:r w:rsidRPr="00767776">
              <w:rPr>
                <w:sz w:val="18"/>
                <w:szCs w:val="18"/>
                <w:lang w:val="es-SV"/>
              </w:rPr>
              <w:t xml:space="preserve">operacional, </w:t>
            </w:r>
            <w:r w:rsidRPr="00767776">
              <w:rPr>
                <w:w w:val="105"/>
                <w:sz w:val="18"/>
                <w:szCs w:val="18"/>
                <w:lang w:val="es-SV"/>
              </w:rPr>
              <w:t>modernizar el alumbrado por</w:t>
            </w:r>
            <w:r w:rsidRPr="00767776">
              <w:rPr>
                <w:spacing w:val="-16"/>
                <w:w w:val="105"/>
                <w:sz w:val="18"/>
                <w:szCs w:val="18"/>
                <w:lang w:val="es-SV"/>
              </w:rPr>
              <w:t xml:space="preserve"> </w:t>
            </w:r>
            <w:r w:rsidRPr="00767776">
              <w:rPr>
                <w:w w:val="105"/>
                <w:sz w:val="18"/>
                <w:szCs w:val="18"/>
                <w:lang w:val="es-SV"/>
              </w:rPr>
              <w:t>medio de Luminarias LED del Edificio Terminal de Carga y automatizar el sistema de llegada y salida de  vuelos</w:t>
            </w:r>
            <w:r w:rsidRPr="00767776">
              <w:rPr>
                <w:spacing w:val="-10"/>
                <w:w w:val="105"/>
                <w:sz w:val="18"/>
                <w:szCs w:val="18"/>
                <w:lang w:val="es-SV"/>
              </w:rPr>
              <w:t xml:space="preserve"> </w:t>
            </w:r>
            <w:r w:rsidRPr="00767776">
              <w:rPr>
                <w:w w:val="105"/>
                <w:sz w:val="18"/>
                <w:szCs w:val="18"/>
                <w:lang w:val="es-SV"/>
              </w:rPr>
              <w:t>en</w:t>
            </w:r>
            <w:r w:rsidRPr="00767776">
              <w:rPr>
                <w:spacing w:val="-9"/>
                <w:w w:val="105"/>
                <w:sz w:val="18"/>
                <w:szCs w:val="18"/>
                <w:lang w:val="es-SV"/>
              </w:rPr>
              <w:t xml:space="preserve"> </w:t>
            </w:r>
            <w:r w:rsidRPr="00767776">
              <w:rPr>
                <w:w w:val="105"/>
                <w:sz w:val="18"/>
                <w:szCs w:val="18"/>
                <w:lang w:val="es-SV"/>
              </w:rPr>
              <w:t>el</w:t>
            </w:r>
            <w:r w:rsidRPr="00767776">
              <w:rPr>
                <w:spacing w:val="-10"/>
                <w:w w:val="105"/>
                <w:sz w:val="18"/>
                <w:szCs w:val="18"/>
                <w:lang w:val="es-SV"/>
              </w:rPr>
              <w:t xml:space="preserve"> </w:t>
            </w:r>
            <w:r w:rsidRPr="00767776">
              <w:rPr>
                <w:w w:val="105"/>
                <w:sz w:val="18"/>
                <w:szCs w:val="18"/>
                <w:lang w:val="es-SV"/>
              </w:rPr>
              <w:t>AIES-MOARG.</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
              <w:rPr>
                <w:sz w:val="18"/>
                <w:szCs w:val="18"/>
                <w:lang w:val="es-SV"/>
              </w:rPr>
            </w:pPr>
            <w:r w:rsidRPr="00767776">
              <w:rPr>
                <w:w w:val="105"/>
                <w:sz w:val="18"/>
                <w:szCs w:val="18"/>
                <w:lang w:val="es-SV"/>
              </w:rPr>
              <w:t>Modernización del alu</w:t>
            </w:r>
            <w:r w:rsidRPr="00767776">
              <w:rPr>
                <w:w w:val="105"/>
                <w:sz w:val="18"/>
                <w:szCs w:val="18"/>
                <w:lang w:val="es-SV"/>
              </w:rPr>
              <w:t xml:space="preserve">mbrado por medio de Luminarias LED: Se efectuaran pagos contra avance de obra </w:t>
            </w:r>
            <w:proofErr w:type="spellStart"/>
            <w:r w:rsidRPr="00767776">
              <w:rPr>
                <w:w w:val="105"/>
                <w:sz w:val="18"/>
                <w:szCs w:val="18"/>
                <w:lang w:val="es-SV"/>
              </w:rPr>
              <w:t>ejecutdas</w:t>
            </w:r>
            <w:proofErr w:type="spellEnd"/>
            <w:r w:rsidRPr="00767776">
              <w:rPr>
                <w:w w:val="105"/>
                <w:sz w:val="18"/>
                <w:szCs w:val="18"/>
                <w:lang w:val="es-SV"/>
              </w:rPr>
              <w:t xml:space="preserve"> en períodos no menores de treinta (30) </w:t>
            </w:r>
            <w:proofErr w:type="spellStart"/>
            <w:r w:rsidRPr="00767776">
              <w:rPr>
                <w:w w:val="105"/>
                <w:sz w:val="18"/>
                <w:szCs w:val="18"/>
                <w:lang w:val="es-SV"/>
              </w:rPr>
              <w:t>dias</w:t>
            </w:r>
            <w:proofErr w:type="spellEnd"/>
            <w:r w:rsidRPr="00767776">
              <w:rPr>
                <w:w w:val="105"/>
                <w:sz w:val="18"/>
                <w:szCs w:val="18"/>
                <w:lang w:val="es-SV"/>
              </w:rPr>
              <w:t>.</w:t>
            </w:r>
          </w:p>
          <w:p w:rsidR="00F4341B" w:rsidRPr="00767776" w:rsidRDefault="00F4341B">
            <w:pPr>
              <w:pStyle w:val="TableParagraph"/>
              <w:spacing w:before="2"/>
              <w:ind w:left="0"/>
              <w:rPr>
                <w:b/>
                <w:sz w:val="18"/>
                <w:szCs w:val="18"/>
                <w:lang w:val="es-SV"/>
              </w:rPr>
            </w:pPr>
          </w:p>
          <w:p w:rsidR="00F4341B" w:rsidRPr="00767776" w:rsidRDefault="001D5E5B">
            <w:pPr>
              <w:pStyle w:val="TableParagraph"/>
              <w:spacing w:line="268" w:lineRule="auto"/>
              <w:ind w:right="2"/>
              <w:rPr>
                <w:sz w:val="18"/>
                <w:szCs w:val="18"/>
                <w:lang w:val="es-SV"/>
              </w:rPr>
            </w:pPr>
            <w:r w:rsidRPr="00767776">
              <w:rPr>
                <w:w w:val="105"/>
                <w:sz w:val="18"/>
                <w:szCs w:val="18"/>
                <w:lang w:val="es-SV"/>
              </w:rPr>
              <w:t>Sistema de despliegue de Información de Vuelos (FIDS): Los pagos serán efectuados tomando como base la recepción</w:t>
            </w:r>
            <w:r w:rsidRPr="00767776">
              <w:rPr>
                <w:spacing w:val="-6"/>
                <w:w w:val="105"/>
                <w:sz w:val="18"/>
                <w:szCs w:val="18"/>
                <w:lang w:val="es-SV"/>
              </w:rPr>
              <w:t xml:space="preserve"> </w:t>
            </w:r>
            <w:r w:rsidRPr="00767776">
              <w:rPr>
                <w:w w:val="105"/>
                <w:sz w:val="18"/>
                <w:szCs w:val="18"/>
                <w:lang w:val="es-SV"/>
              </w:rPr>
              <w:t>de</w:t>
            </w:r>
            <w:r w:rsidRPr="00767776">
              <w:rPr>
                <w:spacing w:val="-8"/>
                <w:w w:val="105"/>
                <w:sz w:val="18"/>
                <w:szCs w:val="18"/>
                <w:lang w:val="es-SV"/>
              </w:rPr>
              <w:t xml:space="preserve"> </w:t>
            </w:r>
            <w:r w:rsidRPr="00767776">
              <w:rPr>
                <w:w w:val="105"/>
                <w:sz w:val="18"/>
                <w:szCs w:val="18"/>
                <w:lang w:val="es-SV"/>
              </w:rPr>
              <w:t>los</w:t>
            </w:r>
            <w:r w:rsidRPr="00767776">
              <w:rPr>
                <w:spacing w:val="-9"/>
                <w:w w:val="105"/>
                <w:sz w:val="18"/>
                <w:szCs w:val="18"/>
                <w:lang w:val="es-SV"/>
              </w:rPr>
              <w:t xml:space="preserve"> </w:t>
            </w:r>
            <w:r w:rsidRPr="00767776">
              <w:rPr>
                <w:w w:val="105"/>
                <w:sz w:val="18"/>
                <w:szCs w:val="18"/>
                <w:lang w:val="es-SV"/>
              </w:rPr>
              <w:t>"</w:t>
            </w:r>
            <w:r w:rsidRPr="00767776">
              <w:rPr>
                <w:w w:val="105"/>
                <w:sz w:val="18"/>
                <w:szCs w:val="18"/>
                <w:lang w:val="es-SV"/>
              </w:rPr>
              <w:t xml:space="preserve">entregables" definidos en el Plan de Entregables que se </w:t>
            </w:r>
            <w:proofErr w:type="spellStart"/>
            <w:r w:rsidRPr="00767776">
              <w:rPr>
                <w:w w:val="105"/>
                <w:sz w:val="18"/>
                <w:szCs w:val="18"/>
                <w:lang w:val="es-SV"/>
              </w:rPr>
              <w:t>se</w:t>
            </w:r>
            <w:proofErr w:type="spellEnd"/>
            <w:r w:rsidRPr="00767776">
              <w:rPr>
                <w:w w:val="105"/>
                <w:sz w:val="18"/>
                <w:szCs w:val="18"/>
                <w:lang w:val="es-SV"/>
              </w:rPr>
              <w:t xml:space="preserve"> oficializará</w:t>
            </w:r>
            <w:r w:rsidRPr="00767776">
              <w:rPr>
                <w:spacing w:val="-8"/>
                <w:w w:val="105"/>
                <w:sz w:val="18"/>
                <w:szCs w:val="18"/>
                <w:lang w:val="es-SV"/>
              </w:rPr>
              <w:t xml:space="preserve"> </w:t>
            </w:r>
            <w:r w:rsidRPr="00767776">
              <w:rPr>
                <w:w w:val="105"/>
                <w:sz w:val="18"/>
                <w:szCs w:val="18"/>
                <w:lang w:val="es-SV"/>
              </w:rPr>
              <w:t>con</w:t>
            </w:r>
            <w:r w:rsidRPr="00767776">
              <w:rPr>
                <w:spacing w:val="-8"/>
                <w:w w:val="105"/>
                <w:sz w:val="18"/>
                <w:szCs w:val="18"/>
                <w:lang w:val="es-SV"/>
              </w:rPr>
              <w:t xml:space="preserve"> </w:t>
            </w:r>
            <w:r w:rsidRPr="00767776">
              <w:rPr>
                <w:w w:val="105"/>
                <w:sz w:val="18"/>
                <w:szCs w:val="18"/>
                <w:lang w:val="es-SV"/>
              </w:rPr>
              <w:t>la</w:t>
            </w:r>
            <w:r w:rsidRPr="00767776">
              <w:rPr>
                <w:spacing w:val="-8"/>
                <w:w w:val="105"/>
                <w:sz w:val="18"/>
                <w:szCs w:val="18"/>
                <w:lang w:val="es-SV"/>
              </w:rPr>
              <w:t xml:space="preserve"> </w:t>
            </w:r>
            <w:r w:rsidRPr="00767776">
              <w:rPr>
                <w:w w:val="105"/>
                <w:sz w:val="18"/>
                <w:szCs w:val="18"/>
                <w:lang w:val="es-SV"/>
              </w:rPr>
              <w:t>Contratista.</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rPr>
                <w:sz w:val="18"/>
                <w:szCs w:val="18"/>
                <w:lang w:val="es-SV"/>
              </w:rPr>
            </w:pPr>
            <w:r w:rsidRPr="00767776">
              <w:rPr>
                <w:w w:val="105"/>
                <w:sz w:val="18"/>
                <w:szCs w:val="18"/>
                <w:lang w:val="es-SV"/>
              </w:rPr>
              <w:t>Modernización del alumbrado por medio de Luminarias LED:</w:t>
            </w:r>
          </w:p>
          <w:p w:rsidR="00F4341B" w:rsidRPr="00767776" w:rsidRDefault="001D5E5B">
            <w:pPr>
              <w:pStyle w:val="TableParagraph"/>
              <w:rPr>
                <w:sz w:val="18"/>
                <w:szCs w:val="18"/>
                <w:lang w:val="es-SV"/>
              </w:rPr>
            </w:pPr>
            <w:r w:rsidRPr="00767776">
              <w:rPr>
                <w:sz w:val="18"/>
                <w:szCs w:val="18"/>
                <w:lang w:val="es-SV"/>
              </w:rPr>
              <w:t>Proyecto finalizado.</w:t>
            </w:r>
          </w:p>
          <w:p w:rsidR="00F4341B" w:rsidRPr="00767776" w:rsidRDefault="00F4341B">
            <w:pPr>
              <w:pStyle w:val="TableParagraph"/>
              <w:spacing w:before="4"/>
              <w:ind w:left="0"/>
              <w:rPr>
                <w:b/>
                <w:sz w:val="18"/>
                <w:szCs w:val="18"/>
                <w:lang w:val="es-SV"/>
              </w:rPr>
            </w:pPr>
          </w:p>
          <w:p w:rsidR="00F4341B" w:rsidRPr="00767776" w:rsidRDefault="001D5E5B">
            <w:pPr>
              <w:pStyle w:val="TableParagraph"/>
              <w:spacing w:line="268" w:lineRule="auto"/>
              <w:rPr>
                <w:sz w:val="18"/>
                <w:szCs w:val="18"/>
              </w:rPr>
            </w:pPr>
            <w:r w:rsidRPr="00767776">
              <w:rPr>
                <w:w w:val="105"/>
                <w:sz w:val="18"/>
                <w:szCs w:val="18"/>
                <w:lang w:val="es-SV"/>
              </w:rPr>
              <w:t>Sistema de despliegue de Información de Vuelos (FIDS</w:t>
            </w:r>
            <w:proofErr w:type="gramStart"/>
            <w:r w:rsidRPr="00767776">
              <w:rPr>
                <w:w w:val="105"/>
                <w:sz w:val="18"/>
                <w:szCs w:val="18"/>
                <w:lang w:val="es-SV"/>
              </w:rPr>
              <w:t>) .</w:t>
            </w:r>
            <w:proofErr w:type="gramEnd"/>
            <w:r w:rsidRPr="00767776">
              <w:rPr>
                <w:w w:val="105"/>
                <w:sz w:val="18"/>
                <w:szCs w:val="18"/>
                <w:lang w:val="es-SV"/>
              </w:rPr>
              <w:t xml:space="preserve"> </w:t>
            </w:r>
            <w:r w:rsidRPr="00767776">
              <w:rPr>
                <w:w w:val="105"/>
                <w:sz w:val="18"/>
                <w:szCs w:val="18"/>
              </w:rPr>
              <w:t xml:space="preserve">Proyecto </w:t>
            </w:r>
            <w:proofErr w:type="spellStart"/>
            <w:r w:rsidRPr="00767776">
              <w:rPr>
                <w:w w:val="105"/>
                <w:sz w:val="18"/>
                <w:szCs w:val="18"/>
              </w:rPr>
              <w:t>finalizado</w:t>
            </w:r>
            <w:proofErr w:type="spellEnd"/>
            <w:r w:rsidRPr="00767776">
              <w:rPr>
                <w:w w:val="105"/>
                <w:sz w:val="18"/>
                <w:szCs w:val="18"/>
              </w:rPr>
              <w:t>.</w:t>
            </w:r>
          </w:p>
        </w:tc>
      </w:tr>
      <w:tr w:rsidR="00F4341B" w:rsidRPr="00767776">
        <w:trPr>
          <w:trHeight w:hRule="exact" w:val="3551"/>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rPr>
                <w:sz w:val="18"/>
                <w:szCs w:val="18"/>
              </w:rPr>
            </w:pPr>
            <w:r w:rsidRPr="00767776">
              <w:rPr>
                <w:w w:val="103"/>
                <w:sz w:val="18"/>
                <w:szCs w:val="18"/>
              </w:rPr>
              <w:t>4</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 xml:space="preserve">Suministro e instalación de sistema de ventilación para la Terminal de Carga del </w:t>
            </w:r>
            <w:proofErr w:type="spellStart"/>
            <w:r w:rsidRPr="00767776">
              <w:rPr>
                <w:w w:val="105"/>
                <w:sz w:val="18"/>
                <w:szCs w:val="18"/>
                <w:lang w:val="es-SV"/>
              </w:rPr>
              <w:t>Aerouerto</w:t>
            </w:r>
            <w:proofErr w:type="spellEnd"/>
            <w:r w:rsidRPr="00767776">
              <w:rPr>
                <w:w w:val="105"/>
                <w:sz w:val="18"/>
                <w:szCs w:val="18"/>
                <w:lang w:val="es-SV"/>
              </w:rPr>
              <w:t xml:space="preserve"> Internacional de El Salvador</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En el año 2013, se realizó el estudio de factibilidad del proyecto de la Terminal de Pasajeros del Aeropuerto Internacional de El Salvad</w:t>
            </w:r>
            <w:r w:rsidRPr="00767776">
              <w:rPr>
                <w:w w:val="105"/>
                <w:sz w:val="18"/>
                <w:szCs w:val="18"/>
                <w:lang w:val="es-SV"/>
              </w:rPr>
              <w:t>or, en donde una de las recomendaciones dadas para el Edificio Terminal  de Carga, es el de mejorar la iluminación y la ventilación en todo el Edifico Terminal de Carga, ya que esta debe de ser aumentada debido al humo producido por la combustión de gasoli</w:t>
            </w:r>
            <w:r w:rsidRPr="00767776">
              <w:rPr>
                <w:w w:val="105"/>
                <w:sz w:val="18"/>
                <w:szCs w:val="18"/>
                <w:lang w:val="es-SV"/>
              </w:rPr>
              <w:t>na de los montacargas. Los extractores de aire de las bodegas especialmente los que están ubicados en la cornisa del techo tienen más de 37 años de estar operando, los cuales presentan deterioro por el proceso de oxidación en sus partes metálicas. Los  mot</w:t>
            </w:r>
            <w:r w:rsidRPr="00767776">
              <w:rPr>
                <w:w w:val="105"/>
                <w:sz w:val="18"/>
                <w:szCs w:val="18"/>
                <w:lang w:val="es-SV"/>
              </w:rPr>
              <w:t xml:space="preserve">ores han sido reparados en varias ocasiones y no son de </w:t>
            </w:r>
            <w:proofErr w:type="gramStart"/>
            <w:r w:rsidRPr="00767776">
              <w:rPr>
                <w:w w:val="105"/>
                <w:sz w:val="18"/>
                <w:szCs w:val="18"/>
                <w:lang w:val="es-SV"/>
              </w:rPr>
              <w:t>tecnología ahorradora y/o eficientes</w:t>
            </w:r>
            <w:proofErr w:type="gramEnd"/>
            <w:r w:rsidRPr="00767776">
              <w:rPr>
                <w:w w:val="105"/>
                <w:sz w:val="18"/>
                <w:szCs w:val="18"/>
                <w:lang w:val="es-SV"/>
              </w:rPr>
              <w:t>, teniendo esto un alto consumo energético. En el año 2001 la jefatura de carga, opto por instalar ventiladores horizontales, los cuales también presentan deterioro</w:t>
            </w:r>
            <w:r w:rsidRPr="00767776">
              <w:rPr>
                <w:w w:val="105"/>
                <w:sz w:val="18"/>
                <w:szCs w:val="18"/>
                <w:lang w:val="es-SV"/>
              </w:rPr>
              <w:t xml:space="preserve"> y son de tecnología obsoleta.</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 xml:space="preserve">Contar con un sistema de ventilación que permita garantizar que la temperatura en el interior del Edificio Terminal de </w:t>
            </w:r>
            <w:proofErr w:type="gramStart"/>
            <w:r w:rsidRPr="00767776">
              <w:rPr>
                <w:w w:val="105"/>
                <w:sz w:val="18"/>
                <w:szCs w:val="18"/>
                <w:lang w:val="es-SV"/>
              </w:rPr>
              <w:t>Carga ,</w:t>
            </w:r>
            <w:proofErr w:type="gramEnd"/>
            <w:r w:rsidRPr="00767776">
              <w:rPr>
                <w:w w:val="105"/>
                <w:sz w:val="18"/>
                <w:szCs w:val="18"/>
                <w:lang w:val="es-SV"/>
              </w:rPr>
              <w:t xml:space="preserve"> no sobre pase los límites establecido, por lo tanto, la carga se estará almacenando en mejores con</w:t>
            </w:r>
            <w:r w:rsidRPr="00767776">
              <w:rPr>
                <w:w w:val="105"/>
                <w:sz w:val="18"/>
                <w:szCs w:val="18"/>
                <w:lang w:val="es-SV"/>
              </w:rPr>
              <w:t>diciones y el personal  que labora dentro de la bodega tendrían mejores condiciones de trabajo.</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1"/>
              <w:jc w:val="both"/>
              <w:rPr>
                <w:sz w:val="18"/>
                <w:szCs w:val="18"/>
                <w:lang w:val="es-SV"/>
              </w:rPr>
            </w:pPr>
            <w:r w:rsidRPr="00767776">
              <w:rPr>
                <w:w w:val="105"/>
                <w:sz w:val="18"/>
                <w:szCs w:val="18"/>
                <w:lang w:val="es-SV"/>
              </w:rPr>
              <w:t>El proyecto consiste en instalar ventiladores verticales y horizontales, con sus estructuras metálicas y su sistema de tracción para activar las aspas de los ve</w:t>
            </w:r>
            <w:r w:rsidRPr="00767776">
              <w:rPr>
                <w:w w:val="105"/>
                <w:sz w:val="18"/>
                <w:szCs w:val="18"/>
                <w:lang w:val="es-SV"/>
              </w:rPr>
              <w:t>ntiladores, manteniendo un ambiente fresco y agradable en las bodegas de carga.</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Brindar las condiciones  adecuadas al personal y disminuir el riesgo de pérdidas de mercadería por la falta de funcionamiento de los extractores.</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2"/>
              <w:jc w:val="both"/>
              <w:rPr>
                <w:sz w:val="18"/>
                <w:szCs w:val="18"/>
                <w:lang w:val="es-SV"/>
              </w:rPr>
            </w:pPr>
            <w:r w:rsidRPr="00767776">
              <w:rPr>
                <w:w w:val="105"/>
                <w:sz w:val="18"/>
                <w:szCs w:val="18"/>
                <w:lang w:val="es-SV"/>
              </w:rPr>
              <w:t xml:space="preserve">Se efectuarán pagos parciales </w:t>
            </w:r>
            <w:r w:rsidRPr="00767776">
              <w:rPr>
                <w:w w:val="105"/>
                <w:sz w:val="18"/>
                <w:szCs w:val="18"/>
                <w:lang w:val="es-SV"/>
              </w:rPr>
              <w:t>por unidad contra entrega del Acta de Recepción Parcial y/o Definitiva, según aplique.</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rPr>
                <w:sz w:val="18"/>
                <w:szCs w:val="18"/>
              </w:rPr>
            </w:pPr>
            <w:r w:rsidRPr="00767776">
              <w:rPr>
                <w:sz w:val="18"/>
                <w:szCs w:val="18"/>
              </w:rPr>
              <w:t xml:space="preserve">Proyecto </w:t>
            </w:r>
            <w:proofErr w:type="spellStart"/>
            <w:r w:rsidRPr="00767776">
              <w:rPr>
                <w:sz w:val="18"/>
                <w:szCs w:val="18"/>
              </w:rPr>
              <w:t>finalizado</w:t>
            </w:r>
            <w:proofErr w:type="spellEnd"/>
            <w:r w:rsidRPr="00767776">
              <w:rPr>
                <w:sz w:val="18"/>
                <w:szCs w:val="18"/>
              </w:rPr>
              <w:t>.</w:t>
            </w:r>
          </w:p>
        </w:tc>
      </w:tr>
    </w:tbl>
    <w:p w:rsidR="00F4341B" w:rsidRPr="00767776" w:rsidRDefault="00F4341B">
      <w:pPr>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rsidTr="00767776">
        <w:trPr>
          <w:trHeight w:hRule="exact" w:val="729"/>
        </w:trPr>
        <w:tc>
          <w:tcPr>
            <w:tcW w:w="151" w:type="dxa"/>
            <w:tcBorders>
              <w:bottom w:val="sing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single" w:sz="4" w:space="0" w:color="000000"/>
            </w:tcBorders>
            <w:shd w:val="clear" w:color="auto" w:fill="212B35"/>
          </w:tcPr>
          <w:p w:rsidR="00F4341B" w:rsidRPr="00767776" w:rsidRDefault="001D5E5B">
            <w:pPr>
              <w:pStyle w:val="TableParagraph"/>
              <w:spacing w:before="71"/>
              <w:ind w:left="343"/>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sing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666" w:type="dxa"/>
            <w:tcBorders>
              <w:bottom w:val="single" w:sz="4" w:space="0" w:color="000000"/>
            </w:tcBorders>
            <w:shd w:val="clear" w:color="auto" w:fill="212B35"/>
          </w:tcPr>
          <w:p w:rsidR="00F4341B" w:rsidRPr="00767776" w:rsidRDefault="001D5E5B">
            <w:pPr>
              <w:pStyle w:val="TableParagraph"/>
              <w:spacing w:before="71"/>
              <w:ind w:left="574" w:right="573"/>
              <w:jc w:val="center"/>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1D5E5B">
            <w:pPr>
              <w:pStyle w:val="TableParagraph"/>
              <w:spacing w:before="71"/>
              <w:ind w:left="319"/>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1D5E5B">
            <w:pPr>
              <w:pStyle w:val="TableParagraph"/>
              <w:spacing w:before="71"/>
              <w:ind w:left="83"/>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523"/>
              <w:rPr>
                <w:b/>
                <w:sz w:val="18"/>
                <w:szCs w:val="18"/>
              </w:rPr>
            </w:pPr>
            <w:r w:rsidRPr="00767776">
              <w:rPr>
                <w:b/>
                <w:color w:val="FFFFFF"/>
                <w:sz w:val="18"/>
                <w:szCs w:val="18"/>
              </w:rPr>
              <w:t>Estado actual</w:t>
            </w:r>
          </w:p>
        </w:tc>
      </w:tr>
      <w:tr w:rsidR="00F4341B" w:rsidRPr="00767776">
        <w:trPr>
          <w:trHeight w:hRule="exact" w:val="2954"/>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rPr>
                <w:sz w:val="18"/>
                <w:szCs w:val="18"/>
              </w:rPr>
            </w:pPr>
            <w:r w:rsidRPr="00767776">
              <w:rPr>
                <w:w w:val="103"/>
                <w:sz w:val="18"/>
                <w:szCs w:val="18"/>
              </w:rPr>
              <w:t>5</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2"/>
              <w:jc w:val="both"/>
              <w:rPr>
                <w:sz w:val="18"/>
                <w:szCs w:val="18"/>
                <w:lang w:val="es-SV"/>
              </w:rPr>
            </w:pPr>
            <w:r w:rsidRPr="00767776">
              <w:rPr>
                <w:w w:val="105"/>
                <w:sz w:val="18"/>
                <w:szCs w:val="18"/>
                <w:lang w:val="es-SV"/>
              </w:rPr>
              <w:t xml:space="preserve">Rehabilitación de </w:t>
            </w:r>
            <w:proofErr w:type="spellStart"/>
            <w:r w:rsidRPr="00767776">
              <w:rPr>
                <w:w w:val="105"/>
                <w:sz w:val="18"/>
                <w:szCs w:val="18"/>
                <w:lang w:val="es-SV"/>
              </w:rPr>
              <w:t>callle</w:t>
            </w:r>
            <w:proofErr w:type="spellEnd"/>
            <w:r w:rsidRPr="00767776">
              <w:rPr>
                <w:w w:val="105"/>
                <w:sz w:val="18"/>
                <w:szCs w:val="18"/>
                <w:lang w:val="es-SV"/>
              </w:rPr>
              <w:t xml:space="preserve"> de acceso, frente a Edificio Terminal de Pasajeros del Aeropuerto Internacional de El Salvador</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0"/>
              <w:jc w:val="both"/>
              <w:rPr>
                <w:sz w:val="18"/>
                <w:szCs w:val="18"/>
                <w:lang w:val="es-SV"/>
              </w:rPr>
            </w:pPr>
            <w:r w:rsidRPr="00767776">
              <w:rPr>
                <w:w w:val="105"/>
                <w:sz w:val="18"/>
                <w:szCs w:val="18"/>
                <w:lang w:val="es-SV"/>
              </w:rPr>
              <w:t>El pavimento actual de las calles de acceso fue construido en el año de 1978 cuando fue edificado el aeropuerto, disponiendo a la fecha de aproximadamente 40 años de servicio, tiempo que sobrepasa la vida útil estimada para este tipo de construcción, prese</w:t>
            </w:r>
            <w:r w:rsidRPr="00767776">
              <w:rPr>
                <w:w w:val="105"/>
                <w:sz w:val="18"/>
                <w:szCs w:val="18"/>
                <w:lang w:val="es-SV"/>
              </w:rPr>
              <w:t>ntado como consecuencia deterioros, tales como: agrietamientos, desprendimientos de</w:t>
            </w:r>
            <w:r w:rsidRPr="00767776">
              <w:rPr>
                <w:spacing w:val="-6"/>
                <w:w w:val="105"/>
                <w:sz w:val="18"/>
                <w:szCs w:val="18"/>
                <w:lang w:val="es-SV"/>
              </w:rPr>
              <w:t xml:space="preserve"> </w:t>
            </w:r>
            <w:r w:rsidRPr="00767776">
              <w:rPr>
                <w:w w:val="105"/>
                <w:sz w:val="18"/>
                <w:szCs w:val="18"/>
                <w:lang w:val="es-SV"/>
              </w:rPr>
              <w:t>agregados,</w:t>
            </w:r>
            <w:r w:rsidRPr="00767776">
              <w:rPr>
                <w:spacing w:val="-4"/>
                <w:w w:val="105"/>
                <w:sz w:val="18"/>
                <w:szCs w:val="18"/>
                <w:lang w:val="es-SV"/>
              </w:rPr>
              <w:t xml:space="preserve"> </w:t>
            </w:r>
            <w:r w:rsidRPr="00767776">
              <w:rPr>
                <w:w w:val="105"/>
                <w:sz w:val="18"/>
                <w:szCs w:val="18"/>
                <w:lang w:val="es-SV"/>
              </w:rPr>
              <w:t>baches,</w:t>
            </w:r>
            <w:r w:rsidRPr="00767776">
              <w:rPr>
                <w:spacing w:val="-5"/>
                <w:w w:val="105"/>
                <w:sz w:val="18"/>
                <w:szCs w:val="18"/>
                <w:lang w:val="es-SV"/>
              </w:rPr>
              <w:t xml:space="preserve"> </w:t>
            </w:r>
            <w:proofErr w:type="spellStart"/>
            <w:r w:rsidRPr="00767776">
              <w:rPr>
                <w:w w:val="105"/>
                <w:sz w:val="18"/>
                <w:szCs w:val="18"/>
                <w:lang w:val="es-SV"/>
              </w:rPr>
              <w:t>etc</w:t>
            </w:r>
            <w:proofErr w:type="spellEnd"/>
            <w:r w:rsidRPr="00767776">
              <w:rPr>
                <w:w w:val="105"/>
                <w:sz w:val="18"/>
                <w:szCs w:val="18"/>
                <w:lang w:val="es-SV"/>
              </w:rPr>
              <w:t>,</w:t>
            </w:r>
            <w:r w:rsidRPr="00767776">
              <w:rPr>
                <w:spacing w:val="-5"/>
                <w:w w:val="105"/>
                <w:sz w:val="18"/>
                <w:szCs w:val="18"/>
                <w:lang w:val="es-SV"/>
              </w:rPr>
              <w:t xml:space="preserve"> </w:t>
            </w:r>
            <w:r w:rsidRPr="00767776">
              <w:rPr>
                <w:w w:val="105"/>
                <w:sz w:val="18"/>
                <w:szCs w:val="18"/>
                <w:lang w:val="es-SV"/>
              </w:rPr>
              <w:t>condiciones</w:t>
            </w:r>
            <w:r w:rsidRPr="00767776">
              <w:rPr>
                <w:spacing w:val="-6"/>
                <w:w w:val="105"/>
                <w:sz w:val="18"/>
                <w:szCs w:val="18"/>
                <w:lang w:val="es-SV"/>
              </w:rPr>
              <w:t xml:space="preserve"> </w:t>
            </w:r>
            <w:r w:rsidRPr="00767776">
              <w:rPr>
                <w:w w:val="105"/>
                <w:sz w:val="18"/>
                <w:szCs w:val="18"/>
                <w:lang w:val="es-SV"/>
              </w:rPr>
              <w:t>que</w:t>
            </w:r>
            <w:r w:rsidRPr="00767776">
              <w:rPr>
                <w:spacing w:val="-6"/>
                <w:w w:val="105"/>
                <w:sz w:val="18"/>
                <w:szCs w:val="18"/>
                <w:lang w:val="es-SV"/>
              </w:rPr>
              <w:t xml:space="preserve"> </w:t>
            </w:r>
            <w:r w:rsidRPr="00767776">
              <w:rPr>
                <w:w w:val="105"/>
                <w:sz w:val="18"/>
                <w:szCs w:val="18"/>
                <w:lang w:val="es-SV"/>
              </w:rPr>
              <w:t>sugieren</w:t>
            </w:r>
            <w:r w:rsidRPr="00767776">
              <w:rPr>
                <w:spacing w:val="-6"/>
                <w:w w:val="105"/>
                <w:sz w:val="18"/>
                <w:szCs w:val="18"/>
                <w:lang w:val="es-SV"/>
              </w:rPr>
              <w:t xml:space="preserve"> </w:t>
            </w:r>
            <w:r w:rsidRPr="00767776">
              <w:rPr>
                <w:w w:val="105"/>
                <w:sz w:val="18"/>
                <w:szCs w:val="18"/>
                <w:lang w:val="es-SV"/>
              </w:rPr>
              <w:t>hacer una rehabilitación del pavimento. En el año 2001 se hizo la</w:t>
            </w:r>
            <w:r w:rsidRPr="00767776">
              <w:rPr>
                <w:spacing w:val="-4"/>
                <w:w w:val="105"/>
                <w:sz w:val="18"/>
                <w:szCs w:val="18"/>
                <w:lang w:val="es-SV"/>
              </w:rPr>
              <w:t xml:space="preserve"> </w:t>
            </w:r>
            <w:r w:rsidRPr="00767776">
              <w:rPr>
                <w:w w:val="105"/>
                <w:sz w:val="18"/>
                <w:szCs w:val="18"/>
                <w:lang w:val="es-SV"/>
              </w:rPr>
              <w:t>colocación</w:t>
            </w:r>
            <w:r w:rsidRPr="00767776">
              <w:rPr>
                <w:spacing w:val="-4"/>
                <w:w w:val="105"/>
                <w:sz w:val="18"/>
                <w:szCs w:val="18"/>
                <w:lang w:val="es-SV"/>
              </w:rPr>
              <w:t xml:space="preserve"> </w:t>
            </w:r>
            <w:r w:rsidRPr="00767776">
              <w:rPr>
                <w:w w:val="105"/>
                <w:sz w:val="18"/>
                <w:szCs w:val="18"/>
                <w:lang w:val="es-SV"/>
              </w:rPr>
              <w:t>de</w:t>
            </w:r>
            <w:r w:rsidRPr="00767776">
              <w:rPr>
                <w:spacing w:val="-6"/>
                <w:w w:val="105"/>
                <w:sz w:val="18"/>
                <w:szCs w:val="18"/>
                <w:lang w:val="es-SV"/>
              </w:rPr>
              <w:t xml:space="preserve"> </w:t>
            </w:r>
            <w:r w:rsidRPr="00767776">
              <w:rPr>
                <w:w w:val="105"/>
                <w:sz w:val="18"/>
                <w:szCs w:val="18"/>
                <w:lang w:val="es-SV"/>
              </w:rPr>
              <w:t>un</w:t>
            </w:r>
            <w:r w:rsidRPr="00767776">
              <w:rPr>
                <w:spacing w:val="-4"/>
                <w:w w:val="105"/>
                <w:sz w:val="18"/>
                <w:szCs w:val="18"/>
                <w:lang w:val="es-SV"/>
              </w:rPr>
              <w:t xml:space="preserve"> </w:t>
            </w:r>
            <w:r w:rsidRPr="00767776">
              <w:rPr>
                <w:w w:val="105"/>
                <w:sz w:val="18"/>
                <w:szCs w:val="18"/>
                <w:lang w:val="es-SV"/>
              </w:rPr>
              <w:t>micro</w:t>
            </w:r>
            <w:r w:rsidRPr="00767776">
              <w:rPr>
                <w:spacing w:val="-5"/>
                <w:w w:val="105"/>
                <w:sz w:val="18"/>
                <w:szCs w:val="18"/>
                <w:lang w:val="es-SV"/>
              </w:rPr>
              <w:t xml:space="preserve"> </w:t>
            </w:r>
            <w:r w:rsidRPr="00767776">
              <w:rPr>
                <w:w w:val="105"/>
                <w:sz w:val="18"/>
                <w:szCs w:val="18"/>
                <w:lang w:val="es-SV"/>
              </w:rPr>
              <w:t>pavimento</w:t>
            </w:r>
            <w:r w:rsidRPr="00767776">
              <w:rPr>
                <w:spacing w:val="-4"/>
                <w:w w:val="105"/>
                <w:sz w:val="18"/>
                <w:szCs w:val="18"/>
                <w:lang w:val="es-SV"/>
              </w:rPr>
              <w:t xml:space="preserve"> </w:t>
            </w:r>
            <w:r w:rsidRPr="00767776">
              <w:rPr>
                <w:w w:val="105"/>
                <w:sz w:val="18"/>
                <w:szCs w:val="18"/>
                <w:lang w:val="es-SV"/>
              </w:rPr>
              <w:t>en</w:t>
            </w:r>
            <w:r w:rsidRPr="00767776">
              <w:rPr>
                <w:spacing w:val="-4"/>
                <w:w w:val="105"/>
                <w:sz w:val="18"/>
                <w:szCs w:val="18"/>
                <w:lang w:val="es-SV"/>
              </w:rPr>
              <w:t xml:space="preserve"> </w:t>
            </w:r>
            <w:r w:rsidRPr="00767776">
              <w:rPr>
                <w:w w:val="105"/>
                <w:sz w:val="18"/>
                <w:szCs w:val="18"/>
                <w:lang w:val="es-SV"/>
              </w:rPr>
              <w:t>el</w:t>
            </w:r>
            <w:r w:rsidRPr="00767776">
              <w:rPr>
                <w:spacing w:val="-5"/>
                <w:w w:val="105"/>
                <w:sz w:val="18"/>
                <w:szCs w:val="18"/>
                <w:lang w:val="es-SV"/>
              </w:rPr>
              <w:t xml:space="preserve"> </w:t>
            </w:r>
            <w:r w:rsidRPr="00767776">
              <w:rPr>
                <w:w w:val="105"/>
                <w:sz w:val="18"/>
                <w:szCs w:val="18"/>
                <w:lang w:val="es-SV"/>
              </w:rPr>
              <w:t>carril</w:t>
            </w:r>
            <w:r w:rsidRPr="00767776">
              <w:rPr>
                <w:spacing w:val="-5"/>
                <w:w w:val="105"/>
                <w:sz w:val="18"/>
                <w:szCs w:val="18"/>
                <w:lang w:val="es-SV"/>
              </w:rPr>
              <w:t xml:space="preserve"> </w:t>
            </w:r>
            <w:r w:rsidRPr="00767776">
              <w:rPr>
                <w:w w:val="105"/>
                <w:sz w:val="18"/>
                <w:szCs w:val="18"/>
                <w:lang w:val="es-SV"/>
              </w:rPr>
              <w:t>aledaño</w:t>
            </w:r>
            <w:r w:rsidRPr="00767776">
              <w:rPr>
                <w:spacing w:val="-4"/>
                <w:w w:val="105"/>
                <w:sz w:val="18"/>
                <w:szCs w:val="18"/>
                <w:lang w:val="es-SV"/>
              </w:rPr>
              <w:t xml:space="preserve"> </w:t>
            </w:r>
            <w:r w:rsidRPr="00767776">
              <w:rPr>
                <w:w w:val="105"/>
                <w:sz w:val="18"/>
                <w:szCs w:val="18"/>
                <w:lang w:val="es-SV"/>
              </w:rPr>
              <w:t xml:space="preserve">al </w:t>
            </w:r>
            <w:r w:rsidRPr="00767776">
              <w:rPr>
                <w:w w:val="105"/>
                <w:sz w:val="18"/>
                <w:szCs w:val="18"/>
                <w:lang w:val="es-SV"/>
              </w:rPr>
              <w:t xml:space="preserve">cordón de la acera del </w:t>
            </w:r>
            <w:proofErr w:type="gramStart"/>
            <w:r w:rsidRPr="00767776">
              <w:rPr>
                <w:w w:val="105"/>
                <w:sz w:val="18"/>
                <w:szCs w:val="18"/>
                <w:lang w:val="es-SV"/>
              </w:rPr>
              <w:t>Edificio ,</w:t>
            </w:r>
            <w:proofErr w:type="gramEnd"/>
            <w:r w:rsidRPr="00767776">
              <w:rPr>
                <w:w w:val="105"/>
                <w:sz w:val="18"/>
                <w:szCs w:val="18"/>
                <w:lang w:val="es-SV"/>
              </w:rPr>
              <w:t xml:space="preserve"> a la fecha ya  desaparecido.</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3"/>
              <w:jc w:val="both"/>
              <w:rPr>
                <w:sz w:val="18"/>
                <w:szCs w:val="18"/>
                <w:lang w:val="es-SV"/>
              </w:rPr>
            </w:pPr>
            <w:proofErr w:type="spellStart"/>
            <w:r w:rsidRPr="00767776">
              <w:rPr>
                <w:w w:val="105"/>
                <w:sz w:val="18"/>
                <w:szCs w:val="18"/>
                <w:lang w:val="es-SV"/>
              </w:rPr>
              <w:t>Prolongara</w:t>
            </w:r>
            <w:proofErr w:type="spellEnd"/>
            <w:r w:rsidRPr="00767776">
              <w:rPr>
                <w:w w:val="105"/>
                <w:sz w:val="18"/>
                <w:szCs w:val="18"/>
                <w:lang w:val="es-SV"/>
              </w:rPr>
              <w:t xml:space="preserve"> la vida útil de la</w:t>
            </w:r>
            <w:r w:rsidRPr="00767776">
              <w:rPr>
                <w:spacing w:val="-13"/>
                <w:w w:val="105"/>
                <w:sz w:val="18"/>
                <w:szCs w:val="18"/>
                <w:lang w:val="es-SV"/>
              </w:rPr>
              <w:t xml:space="preserve"> </w:t>
            </w:r>
            <w:r w:rsidRPr="00767776">
              <w:rPr>
                <w:w w:val="105"/>
                <w:sz w:val="18"/>
                <w:szCs w:val="18"/>
                <w:lang w:val="es-SV"/>
              </w:rPr>
              <w:t>estructura de pavimento, brindara una rodadura que de comodidad a los conductores, mejorara la estética de la calle, minimizara labores de</w:t>
            </w:r>
            <w:r w:rsidRPr="00767776">
              <w:rPr>
                <w:spacing w:val="-14"/>
                <w:w w:val="105"/>
                <w:sz w:val="18"/>
                <w:szCs w:val="18"/>
                <w:lang w:val="es-SV"/>
              </w:rPr>
              <w:t xml:space="preserve"> </w:t>
            </w:r>
            <w:r w:rsidRPr="00767776">
              <w:rPr>
                <w:w w:val="105"/>
                <w:sz w:val="18"/>
                <w:szCs w:val="18"/>
                <w:lang w:val="es-SV"/>
              </w:rPr>
              <w:t>mantenimiento y proporcionara una circulación  fluida.</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1"/>
              <w:jc w:val="both"/>
              <w:rPr>
                <w:sz w:val="18"/>
                <w:szCs w:val="18"/>
                <w:lang w:val="es-SV"/>
              </w:rPr>
            </w:pPr>
            <w:r w:rsidRPr="00767776">
              <w:rPr>
                <w:w w:val="105"/>
                <w:sz w:val="18"/>
                <w:szCs w:val="18"/>
                <w:lang w:val="es-SV"/>
              </w:rPr>
              <w:t>El proyecto consiste en el fresado de la capa superficial de pavimento asfáltico en un espesor de 8 centímetros, el sello de grietas y la restitución por una nueva capa de pavimento asfáltico en el tra</w:t>
            </w:r>
            <w:r w:rsidRPr="00767776">
              <w:rPr>
                <w:w w:val="105"/>
                <w:sz w:val="18"/>
                <w:szCs w:val="18"/>
                <w:lang w:val="es-SV"/>
              </w:rPr>
              <w:t>mo de calle frente al Edificio de Terminal de Pasajeros.</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0"/>
              <w:jc w:val="both"/>
              <w:rPr>
                <w:sz w:val="18"/>
                <w:szCs w:val="18"/>
                <w:lang w:val="es-SV"/>
              </w:rPr>
            </w:pPr>
            <w:r w:rsidRPr="00767776">
              <w:rPr>
                <w:w w:val="105"/>
                <w:sz w:val="18"/>
                <w:szCs w:val="18"/>
                <w:lang w:val="es-SV"/>
              </w:rPr>
              <w:t>Rehabilitación completa de la carpeta asfáltica en calle de acceso frente a Edificio Terminal de Pasajeros.</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0"/>
              <w:jc w:val="both"/>
              <w:rPr>
                <w:sz w:val="18"/>
                <w:szCs w:val="18"/>
                <w:lang w:val="es-SV"/>
              </w:rPr>
            </w:pPr>
            <w:r w:rsidRPr="00767776">
              <w:rPr>
                <w:w w:val="105"/>
                <w:sz w:val="18"/>
                <w:szCs w:val="18"/>
                <w:lang w:val="es-SV"/>
              </w:rPr>
              <w:t xml:space="preserve">Se efectuarán pagos de estimaciones de avance de </w:t>
            </w:r>
            <w:proofErr w:type="spellStart"/>
            <w:r w:rsidRPr="00767776">
              <w:rPr>
                <w:w w:val="105"/>
                <w:sz w:val="18"/>
                <w:szCs w:val="18"/>
                <w:lang w:val="es-SV"/>
              </w:rPr>
              <w:t>obra</w:t>
            </w:r>
            <w:proofErr w:type="gramStart"/>
            <w:r w:rsidRPr="00767776">
              <w:rPr>
                <w:w w:val="105"/>
                <w:sz w:val="18"/>
                <w:szCs w:val="18"/>
                <w:lang w:val="es-SV"/>
              </w:rPr>
              <w:t>,ejecutadas</w:t>
            </w:r>
            <w:proofErr w:type="spellEnd"/>
            <w:proofErr w:type="gramEnd"/>
            <w:r w:rsidRPr="00767776">
              <w:rPr>
                <w:w w:val="105"/>
                <w:sz w:val="18"/>
                <w:szCs w:val="18"/>
                <w:lang w:val="es-SV"/>
              </w:rPr>
              <w:t xml:space="preserve"> en períodos no menores de </w:t>
            </w:r>
            <w:r w:rsidRPr="00767776">
              <w:rPr>
                <w:w w:val="105"/>
                <w:sz w:val="18"/>
                <w:szCs w:val="18"/>
                <w:lang w:val="es-SV"/>
              </w:rPr>
              <w:t>30 días calendario.</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rPr>
                <w:sz w:val="18"/>
                <w:szCs w:val="18"/>
              </w:rPr>
            </w:pPr>
            <w:r w:rsidRPr="00767776">
              <w:rPr>
                <w:sz w:val="18"/>
                <w:szCs w:val="18"/>
              </w:rPr>
              <w:t xml:space="preserve">Proyecto </w:t>
            </w:r>
            <w:proofErr w:type="spellStart"/>
            <w:r w:rsidRPr="00767776">
              <w:rPr>
                <w:sz w:val="18"/>
                <w:szCs w:val="18"/>
              </w:rPr>
              <w:t>finalizado</w:t>
            </w:r>
            <w:proofErr w:type="spellEnd"/>
            <w:r w:rsidRPr="00767776">
              <w:rPr>
                <w:sz w:val="18"/>
                <w:szCs w:val="18"/>
              </w:rPr>
              <w:t>.</w:t>
            </w:r>
          </w:p>
        </w:tc>
      </w:tr>
      <w:tr w:rsidR="00F4341B" w:rsidRPr="00767776">
        <w:trPr>
          <w:trHeight w:hRule="exact" w:val="3672"/>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rPr>
                <w:sz w:val="18"/>
                <w:szCs w:val="18"/>
              </w:rPr>
            </w:pPr>
            <w:r w:rsidRPr="00767776">
              <w:rPr>
                <w:w w:val="103"/>
                <w:sz w:val="18"/>
                <w:szCs w:val="18"/>
              </w:rPr>
              <w:t>6</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 xml:space="preserve">Construcción de bodega para almacenaje de materiales de construcción en el </w:t>
            </w:r>
            <w:proofErr w:type="spellStart"/>
            <w:r w:rsidRPr="00767776">
              <w:rPr>
                <w:w w:val="105"/>
                <w:sz w:val="18"/>
                <w:szCs w:val="18"/>
                <w:lang w:val="es-SV"/>
              </w:rPr>
              <w:t>Aeoropuerto</w:t>
            </w:r>
            <w:proofErr w:type="spellEnd"/>
            <w:r w:rsidRPr="00767776">
              <w:rPr>
                <w:w w:val="105"/>
                <w:sz w:val="18"/>
                <w:szCs w:val="18"/>
                <w:lang w:val="es-SV"/>
              </w:rPr>
              <w:t xml:space="preserve"> Internacional de El Salvador</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En la actualidad se improvisan lugares para guardar materiales, tales como madera, materiales ferrosos perfiles de ángulos, hierro corrugado, láminas, tubería PVC, cemento, etc. ya que la bodega actual ya no da abasto para albergar más materiales, los cual</w:t>
            </w:r>
            <w:r w:rsidRPr="00767776">
              <w:rPr>
                <w:w w:val="105"/>
                <w:sz w:val="18"/>
                <w:szCs w:val="18"/>
                <w:lang w:val="es-SV"/>
              </w:rPr>
              <w:t>es se obtienen de compras conjuntas en donde se pide el material para todo el año, los cuales a pesar de solicitarse en las bases de licitación que su entrega sea programada mensualmente, siempre genera problemas de espacio. Al no contar con un espacio ade</w:t>
            </w:r>
            <w:r w:rsidRPr="00767776">
              <w:rPr>
                <w:w w:val="105"/>
                <w:sz w:val="18"/>
                <w:szCs w:val="18"/>
                <w:lang w:val="es-SV"/>
              </w:rPr>
              <w:t>cuado para el almacenaje de estos materiales, se dificulta la búsqueda a la hora de requerir el material por estar disperso en varias lugares el cual</w:t>
            </w:r>
            <w:r w:rsidRPr="00767776">
              <w:rPr>
                <w:spacing w:val="-2"/>
                <w:w w:val="105"/>
                <w:sz w:val="18"/>
                <w:szCs w:val="18"/>
                <w:lang w:val="es-SV"/>
              </w:rPr>
              <w:t xml:space="preserve"> </w:t>
            </w:r>
            <w:r w:rsidRPr="00767776">
              <w:rPr>
                <w:w w:val="105"/>
                <w:sz w:val="18"/>
                <w:szCs w:val="18"/>
                <w:lang w:val="es-SV"/>
              </w:rPr>
              <w:t>genera</w:t>
            </w:r>
            <w:r w:rsidRPr="00767776">
              <w:rPr>
                <w:spacing w:val="-2"/>
                <w:w w:val="105"/>
                <w:sz w:val="18"/>
                <w:szCs w:val="18"/>
                <w:lang w:val="es-SV"/>
              </w:rPr>
              <w:t xml:space="preserve"> </w:t>
            </w:r>
            <w:r w:rsidRPr="00767776">
              <w:rPr>
                <w:w w:val="105"/>
                <w:sz w:val="18"/>
                <w:szCs w:val="18"/>
                <w:lang w:val="es-SV"/>
              </w:rPr>
              <w:t>un</w:t>
            </w:r>
            <w:r w:rsidRPr="00767776">
              <w:rPr>
                <w:spacing w:val="-2"/>
                <w:w w:val="105"/>
                <w:sz w:val="18"/>
                <w:szCs w:val="18"/>
                <w:lang w:val="es-SV"/>
              </w:rPr>
              <w:t xml:space="preserve"> </w:t>
            </w:r>
            <w:r w:rsidRPr="00767776">
              <w:rPr>
                <w:w w:val="105"/>
                <w:sz w:val="18"/>
                <w:szCs w:val="18"/>
                <w:lang w:val="es-SV"/>
              </w:rPr>
              <w:t>riesgo</w:t>
            </w:r>
            <w:r w:rsidRPr="00767776">
              <w:rPr>
                <w:spacing w:val="-2"/>
                <w:w w:val="105"/>
                <w:sz w:val="18"/>
                <w:szCs w:val="18"/>
                <w:lang w:val="es-SV"/>
              </w:rPr>
              <w:t xml:space="preserve"> </w:t>
            </w:r>
            <w:r w:rsidRPr="00767776">
              <w:rPr>
                <w:w w:val="105"/>
                <w:sz w:val="18"/>
                <w:szCs w:val="18"/>
                <w:lang w:val="es-SV"/>
              </w:rPr>
              <w:t>de</w:t>
            </w:r>
            <w:r w:rsidRPr="00767776">
              <w:rPr>
                <w:spacing w:val="-4"/>
                <w:w w:val="105"/>
                <w:sz w:val="18"/>
                <w:szCs w:val="18"/>
                <w:lang w:val="es-SV"/>
              </w:rPr>
              <w:t xml:space="preserve"> </w:t>
            </w:r>
            <w:r w:rsidRPr="00767776">
              <w:rPr>
                <w:w w:val="105"/>
                <w:sz w:val="18"/>
                <w:szCs w:val="18"/>
                <w:lang w:val="es-SV"/>
              </w:rPr>
              <w:t>que</w:t>
            </w:r>
            <w:r w:rsidRPr="00767776">
              <w:rPr>
                <w:spacing w:val="-4"/>
                <w:w w:val="105"/>
                <w:sz w:val="18"/>
                <w:szCs w:val="18"/>
                <w:lang w:val="es-SV"/>
              </w:rPr>
              <w:t xml:space="preserve"> </w:t>
            </w:r>
            <w:r w:rsidRPr="00767776">
              <w:rPr>
                <w:w w:val="105"/>
                <w:sz w:val="18"/>
                <w:szCs w:val="18"/>
                <w:lang w:val="es-SV"/>
              </w:rPr>
              <w:t>se</w:t>
            </w:r>
            <w:r w:rsidRPr="00767776">
              <w:rPr>
                <w:spacing w:val="-4"/>
                <w:w w:val="105"/>
                <w:sz w:val="18"/>
                <w:szCs w:val="18"/>
                <w:lang w:val="es-SV"/>
              </w:rPr>
              <w:t xml:space="preserve"> </w:t>
            </w:r>
            <w:r w:rsidRPr="00767776">
              <w:rPr>
                <w:w w:val="105"/>
                <w:sz w:val="18"/>
                <w:szCs w:val="18"/>
                <w:lang w:val="es-SV"/>
              </w:rPr>
              <w:t>pierdan</w:t>
            </w:r>
            <w:r w:rsidRPr="00767776">
              <w:rPr>
                <w:spacing w:val="-4"/>
                <w:w w:val="105"/>
                <w:sz w:val="18"/>
                <w:szCs w:val="18"/>
                <w:lang w:val="es-SV"/>
              </w:rPr>
              <w:t xml:space="preserve"> </w:t>
            </w:r>
            <w:r w:rsidRPr="00767776">
              <w:rPr>
                <w:w w:val="105"/>
                <w:sz w:val="18"/>
                <w:szCs w:val="18"/>
                <w:lang w:val="es-SV"/>
              </w:rPr>
              <w:t>los</w:t>
            </w:r>
            <w:r w:rsidRPr="00767776">
              <w:rPr>
                <w:spacing w:val="-2"/>
                <w:w w:val="105"/>
                <w:sz w:val="18"/>
                <w:szCs w:val="18"/>
                <w:lang w:val="es-SV"/>
              </w:rPr>
              <w:t xml:space="preserve"> </w:t>
            </w:r>
            <w:r w:rsidRPr="00767776">
              <w:rPr>
                <w:w w:val="105"/>
                <w:sz w:val="18"/>
                <w:szCs w:val="18"/>
                <w:lang w:val="es-SV"/>
              </w:rPr>
              <w:t>materiales</w:t>
            </w:r>
            <w:r w:rsidRPr="00767776">
              <w:rPr>
                <w:spacing w:val="-4"/>
                <w:w w:val="105"/>
                <w:sz w:val="18"/>
                <w:szCs w:val="18"/>
                <w:lang w:val="es-SV"/>
              </w:rPr>
              <w:t xml:space="preserve"> </w:t>
            </w:r>
            <w:r w:rsidRPr="00767776">
              <w:rPr>
                <w:w w:val="105"/>
                <w:sz w:val="18"/>
                <w:szCs w:val="18"/>
                <w:lang w:val="es-SV"/>
              </w:rPr>
              <w:t>por dejarlo en lugares vulnerables para su hurto. A su v</w:t>
            </w:r>
            <w:r w:rsidRPr="00767776">
              <w:rPr>
                <w:w w:val="105"/>
                <w:sz w:val="18"/>
                <w:szCs w:val="18"/>
                <w:lang w:val="es-SV"/>
              </w:rPr>
              <w:t>ez se hace</w:t>
            </w:r>
            <w:r w:rsidRPr="00767776">
              <w:rPr>
                <w:spacing w:val="-5"/>
                <w:w w:val="105"/>
                <w:sz w:val="18"/>
                <w:szCs w:val="18"/>
                <w:lang w:val="es-SV"/>
              </w:rPr>
              <w:t xml:space="preserve"> </w:t>
            </w:r>
            <w:r w:rsidRPr="00767776">
              <w:rPr>
                <w:w w:val="105"/>
                <w:sz w:val="18"/>
                <w:szCs w:val="18"/>
                <w:lang w:val="es-SV"/>
              </w:rPr>
              <w:t>necesario</w:t>
            </w:r>
            <w:r w:rsidRPr="00767776">
              <w:rPr>
                <w:spacing w:val="-3"/>
                <w:w w:val="105"/>
                <w:sz w:val="18"/>
                <w:szCs w:val="18"/>
                <w:lang w:val="es-SV"/>
              </w:rPr>
              <w:t xml:space="preserve"> </w:t>
            </w:r>
            <w:r w:rsidRPr="00767776">
              <w:rPr>
                <w:w w:val="105"/>
                <w:sz w:val="18"/>
                <w:szCs w:val="18"/>
                <w:lang w:val="es-SV"/>
              </w:rPr>
              <w:t>un</w:t>
            </w:r>
            <w:r w:rsidRPr="00767776">
              <w:rPr>
                <w:spacing w:val="-4"/>
                <w:w w:val="105"/>
                <w:sz w:val="18"/>
                <w:szCs w:val="18"/>
                <w:lang w:val="es-SV"/>
              </w:rPr>
              <w:t xml:space="preserve"> </w:t>
            </w:r>
            <w:r w:rsidRPr="00767776">
              <w:rPr>
                <w:w w:val="105"/>
                <w:sz w:val="18"/>
                <w:szCs w:val="18"/>
                <w:lang w:val="es-SV"/>
              </w:rPr>
              <w:t>reordenamiento</w:t>
            </w:r>
            <w:r w:rsidRPr="00767776">
              <w:rPr>
                <w:spacing w:val="-3"/>
                <w:w w:val="105"/>
                <w:sz w:val="18"/>
                <w:szCs w:val="18"/>
                <w:lang w:val="es-SV"/>
              </w:rPr>
              <w:t xml:space="preserve"> </w:t>
            </w:r>
            <w:r w:rsidRPr="00767776">
              <w:rPr>
                <w:w w:val="105"/>
                <w:sz w:val="18"/>
                <w:szCs w:val="18"/>
                <w:lang w:val="es-SV"/>
              </w:rPr>
              <w:t>periódico</w:t>
            </w:r>
            <w:r w:rsidRPr="00767776">
              <w:rPr>
                <w:spacing w:val="-4"/>
                <w:w w:val="105"/>
                <w:sz w:val="18"/>
                <w:szCs w:val="18"/>
                <w:lang w:val="es-SV"/>
              </w:rPr>
              <w:t xml:space="preserve"> </w:t>
            </w:r>
            <w:r w:rsidRPr="00767776">
              <w:rPr>
                <w:w w:val="105"/>
                <w:sz w:val="18"/>
                <w:szCs w:val="18"/>
                <w:lang w:val="es-SV"/>
              </w:rPr>
              <w:t>al</w:t>
            </w:r>
            <w:r w:rsidRPr="00767776">
              <w:rPr>
                <w:spacing w:val="-4"/>
                <w:w w:val="105"/>
                <w:sz w:val="18"/>
                <w:szCs w:val="18"/>
                <w:lang w:val="es-SV"/>
              </w:rPr>
              <w:t xml:space="preserve"> </w:t>
            </w:r>
            <w:r w:rsidRPr="00767776">
              <w:rPr>
                <w:w w:val="105"/>
                <w:sz w:val="18"/>
                <w:szCs w:val="18"/>
                <w:lang w:val="es-SV"/>
              </w:rPr>
              <w:t>interior</w:t>
            </w:r>
            <w:r w:rsidRPr="00767776">
              <w:rPr>
                <w:spacing w:val="-6"/>
                <w:w w:val="105"/>
                <w:sz w:val="18"/>
                <w:szCs w:val="18"/>
                <w:lang w:val="es-SV"/>
              </w:rPr>
              <w:t xml:space="preserve"> </w:t>
            </w:r>
            <w:r w:rsidRPr="00767776">
              <w:rPr>
                <w:w w:val="105"/>
                <w:sz w:val="18"/>
                <w:szCs w:val="18"/>
                <w:lang w:val="es-SV"/>
              </w:rPr>
              <w:t>de la bodega actual para dar cabida a nuevos materiales o para</w:t>
            </w:r>
            <w:r w:rsidRPr="00767776">
              <w:rPr>
                <w:spacing w:val="-5"/>
                <w:w w:val="105"/>
                <w:sz w:val="18"/>
                <w:szCs w:val="18"/>
                <w:lang w:val="es-SV"/>
              </w:rPr>
              <w:t xml:space="preserve"> </w:t>
            </w:r>
            <w:r w:rsidRPr="00767776">
              <w:rPr>
                <w:w w:val="105"/>
                <w:sz w:val="18"/>
                <w:szCs w:val="18"/>
                <w:lang w:val="es-SV"/>
              </w:rPr>
              <w:t>la</w:t>
            </w:r>
            <w:r w:rsidRPr="00767776">
              <w:rPr>
                <w:spacing w:val="-5"/>
                <w:w w:val="105"/>
                <w:sz w:val="18"/>
                <w:szCs w:val="18"/>
                <w:lang w:val="es-SV"/>
              </w:rPr>
              <w:t xml:space="preserve"> </w:t>
            </w:r>
            <w:r w:rsidRPr="00767776">
              <w:rPr>
                <w:w w:val="105"/>
                <w:sz w:val="18"/>
                <w:szCs w:val="18"/>
                <w:lang w:val="es-SV"/>
              </w:rPr>
              <w:t>disposición</w:t>
            </w:r>
            <w:r w:rsidRPr="00767776">
              <w:rPr>
                <w:spacing w:val="-5"/>
                <w:w w:val="105"/>
                <w:sz w:val="18"/>
                <w:szCs w:val="18"/>
                <w:lang w:val="es-SV"/>
              </w:rPr>
              <w:t xml:space="preserve"> </w:t>
            </w:r>
            <w:r w:rsidRPr="00767776">
              <w:rPr>
                <w:w w:val="105"/>
                <w:sz w:val="18"/>
                <w:szCs w:val="18"/>
                <w:lang w:val="es-SV"/>
              </w:rPr>
              <w:t>adecuada</w:t>
            </w:r>
            <w:r w:rsidRPr="00767776">
              <w:rPr>
                <w:spacing w:val="-5"/>
                <w:w w:val="105"/>
                <w:sz w:val="18"/>
                <w:szCs w:val="18"/>
                <w:lang w:val="es-SV"/>
              </w:rPr>
              <w:t xml:space="preserve"> </w:t>
            </w:r>
            <w:r w:rsidRPr="00767776">
              <w:rPr>
                <w:w w:val="105"/>
                <w:sz w:val="18"/>
                <w:szCs w:val="18"/>
                <w:lang w:val="es-SV"/>
              </w:rPr>
              <w:t>de</w:t>
            </w:r>
            <w:r w:rsidRPr="00767776">
              <w:rPr>
                <w:spacing w:val="-7"/>
                <w:w w:val="105"/>
                <w:sz w:val="18"/>
                <w:szCs w:val="18"/>
                <w:lang w:val="es-SV"/>
              </w:rPr>
              <w:t xml:space="preserve"> </w:t>
            </w:r>
            <w:r w:rsidRPr="00767776">
              <w:rPr>
                <w:w w:val="105"/>
                <w:sz w:val="18"/>
                <w:szCs w:val="18"/>
                <w:lang w:val="es-SV"/>
              </w:rPr>
              <w:t>los</w:t>
            </w:r>
            <w:r w:rsidRPr="00767776">
              <w:rPr>
                <w:spacing w:val="-6"/>
                <w:w w:val="105"/>
                <w:sz w:val="18"/>
                <w:szCs w:val="18"/>
                <w:lang w:val="es-SV"/>
              </w:rPr>
              <w:t xml:space="preserve"> </w:t>
            </w:r>
            <w:r w:rsidRPr="00767776">
              <w:rPr>
                <w:w w:val="105"/>
                <w:sz w:val="18"/>
                <w:szCs w:val="18"/>
                <w:lang w:val="es-SV"/>
              </w:rPr>
              <w:t>mismos.</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Construir una bodega para almacenamiento de materiales que se usa en las diferentes labores d</w:t>
            </w:r>
            <w:r w:rsidRPr="00767776">
              <w:rPr>
                <w:w w:val="105"/>
                <w:sz w:val="18"/>
                <w:szCs w:val="18"/>
                <w:lang w:val="es-SV"/>
              </w:rPr>
              <w:t>e mantenimiento con el objetivo de tener un mejor control de los inventarios y contar con mayor espacio a disposición para la protección adecuada de  los materiales a resguardar.</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2"/>
              <w:jc w:val="both"/>
              <w:rPr>
                <w:sz w:val="18"/>
                <w:szCs w:val="18"/>
                <w:lang w:val="es-SV"/>
              </w:rPr>
            </w:pPr>
            <w:r w:rsidRPr="00767776">
              <w:rPr>
                <w:w w:val="105"/>
                <w:sz w:val="18"/>
                <w:szCs w:val="18"/>
                <w:lang w:val="es-SV"/>
              </w:rPr>
              <w:t xml:space="preserve">El proyecto consiste en la construcción de una bodega de aproximadamente 350 </w:t>
            </w:r>
            <w:r w:rsidRPr="00767776">
              <w:rPr>
                <w:w w:val="105"/>
                <w:sz w:val="18"/>
                <w:szCs w:val="18"/>
                <w:lang w:val="es-SV"/>
              </w:rPr>
              <w:t>m2, la cual estará ubicada en el terreno al costado norte de la actual planta de tratamiento de agua potable de las instalaciones de mantenimiento de CEPA para almacenar los diferentes materiales que se utilizan en el sector de obras civiles del AIES-MOARG</w:t>
            </w:r>
            <w:r w:rsidRPr="00767776">
              <w:rPr>
                <w:w w:val="105"/>
                <w:sz w:val="18"/>
                <w:szCs w:val="18"/>
                <w:lang w:val="es-SV"/>
              </w:rPr>
              <w:t xml:space="preserve">, entre los cuales se tienen laminas, perfiles metálicos acero y aluminio, madera, cuartones, tablas, </w:t>
            </w:r>
            <w:proofErr w:type="spellStart"/>
            <w:r w:rsidRPr="00767776">
              <w:rPr>
                <w:w w:val="105"/>
                <w:sz w:val="18"/>
                <w:szCs w:val="18"/>
                <w:lang w:val="es-SV"/>
              </w:rPr>
              <w:t>plywood</w:t>
            </w:r>
            <w:proofErr w:type="spellEnd"/>
            <w:r w:rsidRPr="00767776">
              <w:rPr>
                <w:w w:val="105"/>
                <w:sz w:val="18"/>
                <w:szCs w:val="18"/>
                <w:lang w:val="es-SV"/>
              </w:rPr>
              <w:t>, etc.</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Construcción</w:t>
            </w:r>
            <w:r w:rsidRPr="00767776">
              <w:rPr>
                <w:spacing w:val="-5"/>
                <w:w w:val="105"/>
                <w:sz w:val="18"/>
                <w:szCs w:val="18"/>
                <w:lang w:val="es-SV"/>
              </w:rPr>
              <w:t xml:space="preserve"> </w:t>
            </w:r>
            <w:r w:rsidRPr="00767776">
              <w:rPr>
                <w:w w:val="105"/>
                <w:sz w:val="18"/>
                <w:szCs w:val="18"/>
                <w:lang w:val="es-SV"/>
              </w:rPr>
              <w:t>y</w:t>
            </w:r>
            <w:r w:rsidRPr="00767776">
              <w:rPr>
                <w:spacing w:val="-5"/>
                <w:w w:val="105"/>
                <w:sz w:val="18"/>
                <w:szCs w:val="18"/>
                <w:lang w:val="es-SV"/>
              </w:rPr>
              <w:t xml:space="preserve"> </w:t>
            </w:r>
            <w:r w:rsidRPr="00767776">
              <w:rPr>
                <w:w w:val="105"/>
                <w:sz w:val="18"/>
                <w:szCs w:val="18"/>
                <w:lang w:val="es-SV"/>
              </w:rPr>
              <w:t>puesta</w:t>
            </w:r>
            <w:r w:rsidRPr="00767776">
              <w:rPr>
                <w:spacing w:val="-5"/>
                <w:w w:val="105"/>
                <w:sz w:val="18"/>
                <w:szCs w:val="18"/>
                <w:lang w:val="es-SV"/>
              </w:rPr>
              <w:t xml:space="preserve"> </w:t>
            </w:r>
            <w:r w:rsidRPr="00767776">
              <w:rPr>
                <w:w w:val="105"/>
                <w:sz w:val="18"/>
                <w:szCs w:val="18"/>
                <w:lang w:val="es-SV"/>
              </w:rPr>
              <w:t>en</w:t>
            </w:r>
            <w:r w:rsidRPr="00767776">
              <w:rPr>
                <w:spacing w:val="-4"/>
                <w:w w:val="105"/>
                <w:sz w:val="18"/>
                <w:szCs w:val="18"/>
                <w:lang w:val="es-SV"/>
              </w:rPr>
              <w:t xml:space="preserve"> </w:t>
            </w:r>
            <w:r w:rsidRPr="00767776">
              <w:rPr>
                <w:w w:val="105"/>
                <w:sz w:val="18"/>
                <w:szCs w:val="18"/>
                <w:lang w:val="es-SV"/>
              </w:rPr>
              <w:t>servicio</w:t>
            </w:r>
            <w:r w:rsidRPr="00767776">
              <w:rPr>
                <w:spacing w:val="-5"/>
                <w:w w:val="105"/>
                <w:sz w:val="18"/>
                <w:szCs w:val="18"/>
                <w:lang w:val="es-SV"/>
              </w:rPr>
              <w:t xml:space="preserve"> </w:t>
            </w:r>
            <w:r w:rsidRPr="00767776">
              <w:rPr>
                <w:w w:val="105"/>
                <w:sz w:val="18"/>
                <w:szCs w:val="18"/>
                <w:lang w:val="es-SV"/>
              </w:rPr>
              <w:t>de una bodega para ser utilizada por personal de obras civiles para un mejor resguardo y ordenamiento</w:t>
            </w:r>
            <w:r w:rsidRPr="00767776">
              <w:rPr>
                <w:spacing w:val="-14"/>
                <w:w w:val="105"/>
                <w:sz w:val="18"/>
                <w:szCs w:val="18"/>
                <w:lang w:val="es-SV"/>
              </w:rPr>
              <w:t xml:space="preserve"> </w:t>
            </w:r>
            <w:r w:rsidRPr="00767776">
              <w:rPr>
                <w:w w:val="105"/>
                <w:sz w:val="18"/>
                <w:szCs w:val="18"/>
                <w:lang w:val="es-SV"/>
              </w:rPr>
              <w:t xml:space="preserve">de materiales, los cuales son ocupados en </w:t>
            </w:r>
            <w:proofErr w:type="gramStart"/>
            <w:r w:rsidRPr="00767776">
              <w:rPr>
                <w:w w:val="105"/>
                <w:sz w:val="18"/>
                <w:szCs w:val="18"/>
                <w:lang w:val="es-SV"/>
              </w:rPr>
              <w:t>los</w:t>
            </w:r>
            <w:proofErr w:type="gramEnd"/>
            <w:r w:rsidRPr="00767776">
              <w:rPr>
                <w:w w:val="105"/>
                <w:sz w:val="18"/>
                <w:szCs w:val="18"/>
                <w:lang w:val="es-SV"/>
              </w:rPr>
              <w:t xml:space="preserve"> diferentes labores de mantenimiento.</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Se efectuarán pagos de estimaciones de avance de obra.</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rPr>
                <w:sz w:val="18"/>
                <w:szCs w:val="18"/>
              </w:rPr>
            </w:pPr>
            <w:r w:rsidRPr="00767776">
              <w:rPr>
                <w:sz w:val="18"/>
                <w:szCs w:val="18"/>
              </w:rPr>
              <w:t xml:space="preserve">Proyecto </w:t>
            </w:r>
            <w:proofErr w:type="spellStart"/>
            <w:r w:rsidRPr="00767776">
              <w:rPr>
                <w:sz w:val="18"/>
                <w:szCs w:val="18"/>
              </w:rPr>
              <w:t>finalizado</w:t>
            </w:r>
            <w:proofErr w:type="spellEnd"/>
            <w:r w:rsidRPr="00767776">
              <w:rPr>
                <w:sz w:val="18"/>
                <w:szCs w:val="18"/>
              </w:rPr>
              <w:t>.</w:t>
            </w:r>
          </w:p>
        </w:tc>
      </w:tr>
    </w:tbl>
    <w:p w:rsidR="00F4341B" w:rsidRPr="00767776" w:rsidRDefault="00F4341B">
      <w:pPr>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rsidTr="00767776">
        <w:trPr>
          <w:trHeight w:hRule="exact" w:val="729"/>
        </w:trPr>
        <w:tc>
          <w:tcPr>
            <w:tcW w:w="151" w:type="dxa"/>
            <w:tcBorders>
              <w:bottom w:val="sing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single" w:sz="4" w:space="0" w:color="000000"/>
            </w:tcBorders>
            <w:shd w:val="clear" w:color="auto" w:fill="212B35"/>
          </w:tcPr>
          <w:p w:rsidR="00F4341B" w:rsidRPr="00767776" w:rsidRDefault="001D5E5B">
            <w:pPr>
              <w:pStyle w:val="TableParagraph"/>
              <w:spacing w:before="71"/>
              <w:ind w:left="343"/>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single" w:sz="4" w:space="0" w:color="000000"/>
            </w:tcBorders>
            <w:shd w:val="clear" w:color="auto" w:fill="212B35"/>
          </w:tcPr>
          <w:p w:rsidR="00F4341B" w:rsidRPr="00767776" w:rsidRDefault="00767776">
            <w:pPr>
              <w:pStyle w:val="TableParagraph"/>
              <w:spacing w:before="71"/>
              <w:ind w:left="900" w:right="899"/>
              <w:jc w:val="center"/>
              <w:rPr>
                <w:b/>
                <w:sz w:val="18"/>
                <w:szCs w:val="18"/>
              </w:rPr>
            </w:pPr>
            <w:proofErr w:type="spellStart"/>
            <w:r>
              <w:rPr>
                <w:b/>
                <w:color w:val="FFFFFF"/>
                <w:w w:val="105"/>
                <w:sz w:val="18"/>
                <w:szCs w:val="18"/>
              </w:rPr>
              <w:t>Antecde</w:t>
            </w:r>
            <w:bookmarkStart w:id="0" w:name="_GoBack"/>
            <w:bookmarkEnd w:id="0"/>
            <w:r w:rsidR="001D5E5B" w:rsidRPr="00767776">
              <w:rPr>
                <w:b/>
                <w:color w:val="FFFFFF"/>
                <w:w w:val="105"/>
                <w:sz w:val="18"/>
                <w:szCs w:val="18"/>
              </w:rPr>
              <w:t>entes</w:t>
            </w:r>
            <w:proofErr w:type="spellEnd"/>
          </w:p>
        </w:tc>
        <w:tc>
          <w:tcPr>
            <w:tcW w:w="1666" w:type="dxa"/>
            <w:tcBorders>
              <w:bottom w:val="single" w:sz="4" w:space="0" w:color="000000"/>
            </w:tcBorders>
            <w:shd w:val="clear" w:color="auto" w:fill="212B35"/>
          </w:tcPr>
          <w:p w:rsidR="00F4341B" w:rsidRPr="00767776" w:rsidRDefault="001D5E5B">
            <w:pPr>
              <w:pStyle w:val="TableParagraph"/>
              <w:spacing w:before="71"/>
              <w:ind w:left="574" w:right="573"/>
              <w:jc w:val="center"/>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1D5E5B">
            <w:pPr>
              <w:pStyle w:val="TableParagraph"/>
              <w:spacing w:before="71"/>
              <w:ind w:left="319"/>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1D5E5B">
            <w:pPr>
              <w:pStyle w:val="TableParagraph"/>
              <w:spacing w:before="71"/>
              <w:ind w:left="83"/>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523"/>
              <w:rPr>
                <w:b/>
                <w:sz w:val="18"/>
                <w:szCs w:val="18"/>
              </w:rPr>
            </w:pPr>
            <w:r w:rsidRPr="00767776">
              <w:rPr>
                <w:b/>
                <w:color w:val="FFFFFF"/>
                <w:sz w:val="18"/>
                <w:szCs w:val="18"/>
              </w:rPr>
              <w:t>Estado actual</w:t>
            </w:r>
          </w:p>
        </w:tc>
      </w:tr>
      <w:tr w:rsidR="00F4341B" w:rsidRPr="00767776">
        <w:trPr>
          <w:trHeight w:hRule="exact" w:val="3705"/>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ind w:left="0" w:right="68"/>
              <w:jc w:val="right"/>
              <w:rPr>
                <w:sz w:val="18"/>
                <w:szCs w:val="18"/>
              </w:rPr>
            </w:pPr>
            <w:r w:rsidRPr="00767776">
              <w:rPr>
                <w:w w:val="103"/>
                <w:sz w:val="18"/>
                <w:szCs w:val="18"/>
              </w:rPr>
              <w:t>7</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4"/>
              <w:jc w:val="both"/>
              <w:rPr>
                <w:sz w:val="18"/>
                <w:szCs w:val="18"/>
                <w:lang w:val="es-SV"/>
              </w:rPr>
            </w:pPr>
            <w:r w:rsidRPr="00767776">
              <w:rPr>
                <w:w w:val="105"/>
                <w:sz w:val="18"/>
                <w:szCs w:val="18"/>
                <w:lang w:val="es-SV"/>
              </w:rPr>
              <w:t>Instalación de un Nuevo Sistema Contra Incendio para El Aeropuerto Internacional El Salvador</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0"/>
              <w:jc w:val="both"/>
              <w:rPr>
                <w:sz w:val="18"/>
                <w:szCs w:val="18"/>
                <w:lang w:val="es-SV"/>
              </w:rPr>
            </w:pPr>
            <w:r w:rsidRPr="00767776">
              <w:rPr>
                <w:w w:val="105"/>
                <w:sz w:val="18"/>
                <w:szCs w:val="18"/>
                <w:lang w:val="es-SV"/>
              </w:rPr>
              <w:t>La red existente del sistema contra incendios data desde 1979 y ya superó su vida útil. Por su antigüedad no se encuentran repuestos en el mercado para las bombas de combustión diésel utilizadas en el bombeo de agua para sofocar los incendios en caso de si</w:t>
            </w:r>
            <w:r w:rsidRPr="00767776">
              <w:rPr>
                <w:w w:val="105"/>
                <w:sz w:val="18"/>
                <w:szCs w:val="18"/>
                <w:lang w:val="es-SV"/>
              </w:rPr>
              <w:t>niestro.</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1"/>
              <w:jc w:val="both"/>
              <w:rPr>
                <w:sz w:val="18"/>
                <w:szCs w:val="18"/>
                <w:lang w:val="es-SV"/>
              </w:rPr>
            </w:pPr>
            <w:r w:rsidRPr="00767776">
              <w:rPr>
                <w:w w:val="105"/>
                <w:sz w:val="18"/>
                <w:szCs w:val="18"/>
                <w:lang w:val="es-SV"/>
              </w:rPr>
              <w:t>Contar con un sistema eficiente  contra incendios en el Aeropuerto Internacional El Salvador, para mayor seguridad de los usuarios en los diferentes edificios que constituyen el Aeropuerto.</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3"/>
              <w:jc w:val="both"/>
              <w:rPr>
                <w:sz w:val="18"/>
                <w:szCs w:val="18"/>
                <w:lang w:val="es-SV"/>
              </w:rPr>
            </w:pPr>
            <w:r w:rsidRPr="00767776">
              <w:rPr>
                <w:w w:val="105"/>
                <w:sz w:val="18"/>
                <w:szCs w:val="18"/>
                <w:lang w:val="es-SV"/>
              </w:rPr>
              <w:t>El proyecto consiste en la instalación de un nuevo Sistem</w:t>
            </w:r>
            <w:r w:rsidRPr="00767776">
              <w:rPr>
                <w:w w:val="105"/>
                <w:sz w:val="18"/>
                <w:szCs w:val="18"/>
                <w:lang w:val="es-SV"/>
              </w:rPr>
              <w:t>a Contra Incendio en los Edificios de la Terminal de Pasajeros, compuesto por bombas, tuberías y accesorios.</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tabs>
                <w:tab w:val="left" w:pos="681"/>
                <w:tab w:val="left" w:pos="1070"/>
              </w:tabs>
              <w:spacing w:before="17" w:line="268" w:lineRule="auto"/>
              <w:ind w:right="10"/>
              <w:jc w:val="both"/>
              <w:rPr>
                <w:sz w:val="18"/>
                <w:szCs w:val="18"/>
                <w:lang w:val="es-SV"/>
              </w:rPr>
            </w:pPr>
            <w:r w:rsidRPr="00767776">
              <w:rPr>
                <w:w w:val="105"/>
                <w:sz w:val="18"/>
                <w:szCs w:val="18"/>
                <w:lang w:val="es-SV"/>
              </w:rPr>
              <w:t>Modernizar la red hidráulica contra incendios</w:t>
            </w:r>
            <w:r w:rsidRPr="00767776">
              <w:rPr>
                <w:w w:val="105"/>
                <w:sz w:val="18"/>
                <w:szCs w:val="18"/>
                <w:lang w:val="es-SV"/>
              </w:rPr>
              <w:tab/>
              <w:t>del</w:t>
            </w:r>
            <w:r w:rsidRPr="00767776">
              <w:rPr>
                <w:w w:val="105"/>
                <w:sz w:val="18"/>
                <w:szCs w:val="18"/>
                <w:lang w:val="es-SV"/>
              </w:rPr>
              <w:tab/>
            </w:r>
            <w:r w:rsidRPr="00767776">
              <w:rPr>
                <w:sz w:val="18"/>
                <w:szCs w:val="18"/>
                <w:lang w:val="es-SV"/>
              </w:rPr>
              <w:t xml:space="preserve">Aeropuerto </w:t>
            </w:r>
            <w:r w:rsidRPr="00767776">
              <w:rPr>
                <w:w w:val="105"/>
                <w:sz w:val="18"/>
                <w:szCs w:val="18"/>
                <w:lang w:val="es-SV"/>
              </w:rPr>
              <w:t>Internacional de El Salvador, para salvaguardar a los  usuarios, edificios, mercadería</w:t>
            </w:r>
            <w:r w:rsidRPr="00767776">
              <w:rPr>
                <w:w w:val="105"/>
                <w:sz w:val="18"/>
                <w:szCs w:val="18"/>
                <w:lang w:val="es-SV"/>
              </w:rPr>
              <w:t xml:space="preserve"> y otros bienes, mediante la instalación de tuberías, bombas, hidrantes y los accesorios adecuados, que permita  atender una emergencia con el grado de respuesta que la actividad </w:t>
            </w:r>
            <w:r w:rsidRPr="00767776">
              <w:rPr>
                <w:sz w:val="18"/>
                <w:szCs w:val="18"/>
                <w:lang w:val="es-SV"/>
              </w:rPr>
              <w:t>aeroportuaria</w:t>
            </w:r>
            <w:r w:rsidRPr="00767776">
              <w:rPr>
                <w:spacing w:val="21"/>
                <w:sz w:val="18"/>
                <w:szCs w:val="18"/>
                <w:lang w:val="es-SV"/>
              </w:rPr>
              <w:t xml:space="preserve"> </w:t>
            </w:r>
            <w:r w:rsidRPr="00767776">
              <w:rPr>
                <w:sz w:val="18"/>
                <w:szCs w:val="18"/>
                <w:lang w:val="es-SV"/>
              </w:rPr>
              <w:t>exige.</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0"/>
              <w:jc w:val="both"/>
              <w:rPr>
                <w:sz w:val="18"/>
                <w:szCs w:val="18"/>
                <w:lang w:val="es-SV"/>
              </w:rPr>
            </w:pPr>
            <w:r w:rsidRPr="00767776">
              <w:rPr>
                <w:w w:val="105"/>
                <w:sz w:val="18"/>
                <w:szCs w:val="18"/>
                <w:lang w:val="es-SV"/>
              </w:rPr>
              <w:t xml:space="preserve">Se efectuarán pagos de estimaciones de avance de obra, </w:t>
            </w:r>
            <w:proofErr w:type="spellStart"/>
            <w:r w:rsidRPr="00767776">
              <w:rPr>
                <w:w w:val="105"/>
                <w:sz w:val="18"/>
                <w:szCs w:val="18"/>
                <w:lang w:val="es-SV"/>
              </w:rPr>
              <w:t>e</w:t>
            </w:r>
            <w:r w:rsidRPr="00767776">
              <w:rPr>
                <w:w w:val="105"/>
                <w:sz w:val="18"/>
                <w:szCs w:val="18"/>
                <w:lang w:val="es-SV"/>
              </w:rPr>
              <w:t>jecutdas</w:t>
            </w:r>
            <w:proofErr w:type="spellEnd"/>
            <w:r w:rsidRPr="00767776">
              <w:rPr>
                <w:w w:val="105"/>
                <w:sz w:val="18"/>
                <w:szCs w:val="18"/>
                <w:lang w:val="es-SV"/>
              </w:rPr>
              <w:t xml:space="preserve"> en períodos  no menores de sesenta (60) días.</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rPr>
                <w:sz w:val="18"/>
                <w:szCs w:val="18"/>
              </w:rPr>
            </w:pPr>
            <w:r w:rsidRPr="00767776">
              <w:rPr>
                <w:sz w:val="18"/>
                <w:szCs w:val="18"/>
              </w:rPr>
              <w:t xml:space="preserve">Proyecto </w:t>
            </w:r>
            <w:proofErr w:type="spellStart"/>
            <w:r w:rsidRPr="00767776">
              <w:rPr>
                <w:sz w:val="18"/>
                <w:szCs w:val="18"/>
              </w:rPr>
              <w:t>finalizado</w:t>
            </w:r>
            <w:proofErr w:type="spellEnd"/>
            <w:r w:rsidRPr="00767776">
              <w:rPr>
                <w:sz w:val="18"/>
                <w:szCs w:val="18"/>
              </w:rPr>
              <w:t>.</w:t>
            </w:r>
          </w:p>
        </w:tc>
      </w:tr>
      <w:tr w:rsidR="00F4341B" w:rsidRPr="00767776">
        <w:trPr>
          <w:trHeight w:hRule="exact" w:val="3726"/>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ind w:left="0" w:right="17"/>
              <w:jc w:val="right"/>
              <w:rPr>
                <w:sz w:val="18"/>
                <w:szCs w:val="18"/>
              </w:rPr>
            </w:pPr>
            <w:r w:rsidRPr="00767776">
              <w:rPr>
                <w:w w:val="103"/>
                <w:sz w:val="18"/>
                <w:szCs w:val="18"/>
              </w:rPr>
              <w:t>8</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2"/>
              <w:jc w:val="both"/>
              <w:rPr>
                <w:sz w:val="18"/>
                <w:szCs w:val="18"/>
                <w:lang w:val="es-SV"/>
              </w:rPr>
            </w:pPr>
            <w:r w:rsidRPr="00767776">
              <w:rPr>
                <w:w w:val="105"/>
                <w:sz w:val="18"/>
                <w:szCs w:val="18"/>
                <w:lang w:val="es-SV"/>
              </w:rPr>
              <w:t>Ampliación de Terminal de Pasajeros del Aeropuerto Internacional de El Salvador, Monseñor Oscar Arnulfo Romero y Galdámez.</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La capacidad instalada del edificio terminal de pasajeros ha sido superada por el movimiento anual de pasajeros, por</w:t>
            </w:r>
            <w:r w:rsidRPr="00767776">
              <w:rPr>
                <w:spacing w:val="-5"/>
                <w:w w:val="105"/>
                <w:sz w:val="18"/>
                <w:szCs w:val="18"/>
                <w:lang w:val="es-SV"/>
              </w:rPr>
              <w:t xml:space="preserve"> </w:t>
            </w:r>
            <w:r w:rsidRPr="00767776">
              <w:rPr>
                <w:w w:val="105"/>
                <w:sz w:val="18"/>
                <w:szCs w:val="18"/>
                <w:lang w:val="es-SV"/>
              </w:rPr>
              <w:t>lo</w:t>
            </w:r>
            <w:r w:rsidRPr="00767776">
              <w:rPr>
                <w:spacing w:val="-4"/>
                <w:w w:val="105"/>
                <w:sz w:val="18"/>
                <w:szCs w:val="18"/>
                <w:lang w:val="es-SV"/>
              </w:rPr>
              <w:t xml:space="preserve"> </w:t>
            </w:r>
            <w:r w:rsidRPr="00767776">
              <w:rPr>
                <w:w w:val="105"/>
                <w:sz w:val="18"/>
                <w:szCs w:val="18"/>
                <w:lang w:val="es-SV"/>
              </w:rPr>
              <w:t>que</w:t>
            </w:r>
            <w:r w:rsidRPr="00767776">
              <w:rPr>
                <w:spacing w:val="-5"/>
                <w:w w:val="105"/>
                <w:sz w:val="18"/>
                <w:szCs w:val="18"/>
                <w:lang w:val="es-SV"/>
              </w:rPr>
              <w:t xml:space="preserve"> </w:t>
            </w:r>
            <w:r w:rsidRPr="00767776">
              <w:rPr>
                <w:w w:val="105"/>
                <w:sz w:val="18"/>
                <w:szCs w:val="18"/>
                <w:lang w:val="es-SV"/>
              </w:rPr>
              <w:t>se</w:t>
            </w:r>
            <w:r w:rsidRPr="00767776">
              <w:rPr>
                <w:spacing w:val="-5"/>
                <w:w w:val="105"/>
                <w:sz w:val="18"/>
                <w:szCs w:val="18"/>
                <w:lang w:val="es-SV"/>
              </w:rPr>
              <w:t xml:space="preserve"> </w:t>
            </w:r>
            <w:r w:rsidRPr="00767776">
              <w:rPr>
                <w:w w:val="105"/>
                <w:sz w:val="18"/>
                <w:szCs w:val="18"/>
                <w:lang w:val="es-SV"/>
              </w:rPr>
              <w:t>requiere</w:t>
            </w:r>
            <w:r w:rsidRPr="00767776">
              <w:rPr>
                <w:spacing w:val="-5"/>
                <w:w w:val="105"/>
                <w:sz w:val="18"/>
                <w:szCs w:val="18"/>
                <w:lang w:val="es-SV"/>
              </w:rPr>
              <w:t xml:space="preserve"> </w:t>
            </w:r>
            <w:r w:rsidRPr="00767776">
              <w:rPr>
                <w:w w:val="105"/>
                <w:sz w:val="18"/>
                <w:szCs w:val="18"/>
                <w:lang w:val="es-SV"/>
              </w:rPr>
              <w:t>su</w:t>
            </w:r>
            <w:r w:rsidRPr="00767776">
              <w:rPr>
                <w:spacing w:val="-4"/>
                <w:w w:val="105"/>
                <w:sz w:val="18"/>
                <w:szCs w:val="18"/>
                <w:lang w:val="es-SV"/>
              </w:rPr>
              <w:t xml:space="preserve"> </w:t>
            </w:r>
            <w:r w:rsidRPr="00767776">
              <w:rPr>
                <w:w w:val="105"/>
                <w:sz w:val="18"/>
                <w:szCs w:val="18"/>
                <w:lang w:val="es-SV"/>
              </w:rPr>
              <w:t>ampliación;</w:t>
            </w:r>
            <w:r w:rsidRPr="00767776">
              <w:rPr>
                <w:spacing w:val="-3"/>
                <w:w w:val="105"/>
                <w:sz w:val="18"/>
                <w:szCs w:val="18"/>
                <w:lang w:val="es-SV"/>
              </w:rPr>
              <w:t xml:space="preserve"> </w:t>
            </w:r>
            <w:r w:rsidRPr="00767776">
              <w:rPr>
                <w:w w:val="105"/>
                <w:sz w:val="18"/>
                <w:szCs w:val="18"/>
                <w:lang w:val="es-SV"/>
              </w:rPr>
              <w:t>así</w:t>
            </w:r>
            <w:r w:rsidRPr="00767776">
              <w:rPr>
                <w:spacing w:val="-4"/>
                <w:w w:val="105"/>
                <w:sz w:val="18"/>
                <w:szCs w:val="18"/>
                <w:lang w:val="es-SV"/>
              </w:rPr>
              <w:t xml:space="preserve"> </w:t>
            </w:r>
            <w:r w:rsidRPr="00767776">
              <w:rPr>
                <w:w w:val="105"/>
                <w:sz w:val="18"/>
                <w:szCs w:val="18"/>
                <w:lang w:val="es-SV"/>
              </w:rPr>
              <w:t>mismo</w:t>
            </w:r>
            <w:r w:rsidRPr="00767776">
              <w:rPr>
                <w:spacing w:val="-2"/>
                <w:w w:val="105"/>
                <w:sz w:val="18"/>
                <w:szCs w:val="18"/>
                <w:lang w:val="es-SV"/>
              </w:rPr>
              <w:t xml:space="preserve"> </w:t>
            </w:r>
            <w:r w:rsidRPr="00767776">
              <w:rPr>
                <w:w w:val="105"/>
                <w:sz w:val="18"/>
                <w:szCs w:val="18"/>
                <w:lang w:val="es-SV"/>
              </w:rPr>
              <w:t>dotarlo</w:t>
            </w:r>
            <w:r w:rsidRPr="00767776">
              <w:rPr>
                <w:spacing w:val="-4"/>
                <w:w w:val="105"/>
                <w:sz w:val="18"/>
                <w:szCs w:val="18"/>
                <w:lang w:val="es-SV"/>
              </w:rPr>
              <w:t xml:space="preserve"> </w:t>
            </w:r>
            <w:r w:rsidRPr="00767776">
              <w:rPr>
                <w:w w:val="105"/>
                <w:sz w:val="18"/>
                <w:szCs w:val="18"/>
                <w:lang w:val="es-SV"/>
              </w:rPr>
              <w:t>de las demás facilidades para la atención de pasajeros y aeronaves.</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tabs>
                <w:tab w:val="left" w:pos="677"/>
                <w:tab w:val="left" w:pos="1094"/>
              </w:tabs>
              <w:spacing w:before="4" w:line="268" w:lineRule="auto"/>
              <w:ind w:right="10"/>
              <w:jc w:val="both"/>
              <w:rPr>
                <w:sz w:val="18"/>
                <w:szCs w:val="18"/>
                <w:lang w:val="es-SV"/>
              </w:rPr>
            </w:pPr>
            <w:r w:rsidRPr="00767776">
              <w:rPr>
                <w:w w:val="105"/>
                <w:sz w:val="18"/>
                <w:szCs w:val="18"/>
                <w:lang w:val="es-SV"/>
              </w:rPr>
              <w:t>Construcción de un sistema de edificios proyectados en tres niveles (anexo hacia el oriente de la Terminal actual)</w:t>
            </w:r>
            <w:r w:rsidRPr="00767776">
              <w:rPr>
                <w:w w:val="105"/>
                <w:sz w:val="18"/>
                <w:szCs w:val="18"/>
                <w:lang w:val="es-SV"/>
              </w:rPr>
              <w:tab/>
              <w:t>e</w:t>
            </w:r>
            <w:r w:rsidRPr="00767776">
              <w:rPr>
                <w:w w:val="105"/>
                <w:sz w:val="18"/>
                <w:szCs w:val="18"/>
                <w:lang w:val="es-SV"/>
              </w:rPr>
              <w:tab/>
            </w:r>
            <w:r w:rsidRPr="00767776">
              <w:rPr>
                <w:sz w:val="18"/>
                <w:szCs w:val="18"/>
                <w:lang w:val="es-SV"/>
              </w:rPr>
              <w:t xml:space="preserve">instalaciones </w:t>
            </w:r>
            <w:r w:rsidRPr="00767776">
              <w:rPr>
                <w:w w:val="105"/>
                <w:sz w:val="18"/>
                <w:szCs w:val="18"/>
                <w:lang w:val="es-SV"/>
              </w:rPr>
              <w:t>complementarias, para albergar 5 salas</w:t>
            </w:r>
            <w:r w:rsidRPr="00767776">
              <w:rPr>
                <w:spacing w:val="-7"/>
                <w:w w:val="105"/>
                <w:sz w:val="18"/>
                <w:szCs w:val="18"/>
                <w:lang w:val="es-SV"/>
              </w:rPr>
              <w:t xml:space="preserve"> </w:t>
            </w:r>
            <w:r w:rsidRPr="00767776">
              <w:rPr>
                <w:w w:val="105"/>
                <w:sz w:val="18"/>
                <w:szCs w:val="18"/>
                <w:lang w:val="es-SV"/>
              </w:rPr>
              <w:t>de</w:t>
            </w:r>
            <w:r w:rsidRPr="00767776">
              <w:rPr>
                <w:spacing w:val="-7"/>
                <w:w w:val="105"/>
                <w:sz w:val="18"/>
                <w:szCs w:val="18"/>
                <w:lang w:val="es-SV"/>
              </w:rPr>
              <w:t xml:space="preserve"> </w:t>
            </w:r>
            <w:r w:rsidRPr="00767776">
              <w:rPr>
                <w:w w:val="105"/>
                <w:sz w:val="18"/>
                <w:szCs w:val="18"/>
                <w:lang w:val="es-SV"/>
              </w:rPr>
              <w:t>espera</w:t>
            </w:r>
            <w:r w:rsidRPr="00767776">
              <w:rPr>
                <w:spacing w:val="-6"/>
                <w:w w:val="105"/>
                <w:sz w:val="18"/>
                <w:szCs w:val="18"/>
                <w:lang w:val="es-SV"/>
              </w:rPr>
              <w:t xml:space="preserve"> </w:t>
            </w:r>
            <w:r w:rsidRPr="00767776">
              <w:rPr>
                <w:w w:val="105"/>
                <w:sz w:val="18"/>
                <w:szCs w:val="18"/>
                <w:lang w:val="es-SV"/>
              </w:rPr>
              <w:t>adicional.</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1"/>
              <w:jc w:val="both"/>
              <w:rPr>
                <w:sz w:val="18"/>
                <w:szCs w:val="18"/>
                <w:lang w:val="es-SV"/>
              </w:rPr>
            </w:pPr>
            <w:r w:rsidRPr="00767776">
              <w:rPr>
                <w:w w:val="105"/>
                <w:sz w:val="18"/>
                <w:szCs w:val="18"/>
                <w:lang w:val="es-SV"/>
              </w:rPr>
              <w:t>El proyecto de Ampliación de Terminal de Pasajeros consiste en la</w:t>
            </w:r>
            <w:r w:rsidRPr="00767776">
              <w:rPr>
                <w:w w:val="105"/>
                <w:sz w:val="18"/>
                <w:szCs w:val="18"/>
                <w:lang w:val="es-SV"/>
              </w:rPr>
              <w:t xml:space="preserve"> construcción y equipamiento de un edificio de tres niveles, integrado a la edificación existente, y contará con espacios de segregación de pasajeros, áreas de apoyo terrestre, oficinas administrativas y de seguridad, espacios para concesionarios, salas de</w:t>
            </w:r>
            <w:r w:rsidRPr="00767776">
              <w:rPr>
                <w:w w:val="105"/>
                <w:sz w:val="18"/>
                <w:szCs w:val="18"/>
                <w:lang w:val="es-SV"/>
              </w:rPr>
              <w:t xml:space="preserve"> espera, áreas de circulación, servicios sanitarios y cuartos técnicos. Además, incluye la construcción de plataformas para</w:t>
            </w:r>
            <w:r w:rsidRPr="00767776">
              <w:rPr>
                <w:spacing w:val="-4"/>
                <w:w w:val="105"/>
                <w:sz w:val="18"/>
                <w:szCs w:val="18"/>
                <w:lang w:val="es-SV"/>
              </w:rPr>
              <w:t xml:space="preserve"> </w:t>
            </w:r>
            <w:r w:rsidRPr="00767776">
              <w:rPr>
                <w:w w:val="105"/>
                <w:sz w:val="18"/>
                <w:szCs w:val="18"/>
                <w:lang w:val="es-SV"/>
              </w:rPr>
              <w:t>aeronaves</w:t>
            </w:r>
            <w:r w:rsidRPr="00767776">
              <w:rPr>
                <w:spacing w:val="-2"/>
                <w:w w:val="105"/>
                <w:sz w:val="18"/>
                <w:szCs w:val="18"/>
                <w:lang w:val="es-SV"/>
              </w:rPr>
              <w:t xml:space="preserve"> </w:t>
            </w:r>
            <w:r w:rsidRPr="00767776">
              <w:rPr>
                <w:w w:val="105"/>
                <w:sz w:val="18"/>
                <w:szCs w:val="18"/>
                <w:lang w:val="es-SV"/>
              </w:rPr>
              <w:t>y</w:t>
            </w:r>
            <w:r w:rsidRPr="00767776">
              <w:rPr>
                <w:spacing w:val="-6"/>
                <w:w w:val="105"/>
                <w:sz w:val="18"/>
                <w:szCs w:val="18"/>
                <w:lang w:val="es-SV"/>
              </w:rPr>
              <w:t xml:space="preserve"> </w:t>
            </w:r>
            <w:r w:rsidRPr="00767776">
              <w:rPr>
                <w:w w:val="105"/>
                <w:sz w:val="18"/>
                <w:szCs w:val="18"/>
                <w:lang w:val="es-SV"/>
              </w:rPr>
              <w:t>calles</w:t>
            </w:r>
            <w:r w:rsidRPr="00767776">
              <w:rPr>
                <w:spacing w:val="-2"/>
                <w:w w:val="105"/>
                <w:sz w:val="18"/>
                <w:szCs w:val="18"/>
                <w:lang w:val="es-SV"/>
              </w:rPr>
              <w:t xml:space="preserve"> </w:t>
            </w:r>
            <w:r w:rsidRPr="00767776">
              <w:rPr>
                <w:w w:val="105"/>
                <w:sz w:val="18"/>
                <w:szCs w:val="18"/>
                <w:lang w:val="es-SV"/>
              </w:rPr>
              <w:t>de</w:t>
            </w:r>
            <w:r w:rsidRPr="00767776">
              <w:rPr>
                <w:spacing w:val="-6"/>
                <w:w w:val="105"/>
                <w:sz w:val="18"/>
                <w:szCs w:val="18"/>
                <w:lang w:val="es-SV"/>
              </w:rPr>
              <w:t xml:space="preserve"> </w:t>
            </w:r>
            <w:r w:rsidRPr="00767776">
              <w:rPr>
                <w:w w:val="105"/>
                <w:sz w:val="18"/>
                <w:szCs w:val="18"/>
                <w:lang w:val="es-SV"/>
              </w:rPr>
              <w:t>rodaje,</w:t>
            </w:r>
            <w:r w:rsidRPr="00767776">
              <w:rPr>
                <w:spacing w:val="-2"/>
                <w:w w:val="105"/>
                <w:sz w:val="18"/>
                <w:szCs w:val="18"/>
                <w:lang w:val="es-SV"/>
              </w:rPr>
              <w:t xml:space="preserve"> </w:t>
            </w:r>
            <w:r w:rsidRPr="00767776">
              <w:rPr>
                <w:w w:val="105"/>
                <w:sz w:val="18"/>
                <w:szCs w:val="18"/>
                <w:lang w:val="es-SV"/>
              </w:rPr>
              <w:t>y</w:t>
            </w:r>
            <w:r w:rsidRPr="00767776">
              <w:rPr>
                <w:spacing w:val="-6"/>
                <w:w w:val="105"/>
                <w:sz w:val="18"/>
                <w:szCs w:val="18"/>
                <w:lang w:val="es-SV"/>
              </w:rPr>
              <w:t xml:space="preserve"> </w:t>
            </w:r>
            <w:r w:rsidRPr="00767776">
              <w:rPr>
                <w:w w:val="105"/>
                <w:sz w:val="18"/>
                <w:szCs w:val="18"/>
                <w:lang w:val="es-SV"/>
              </w:rPr>
              <w:t>la</w:t>
            </w:r>
            <w:r w:rsidRPr="00767776">
              <w:rPr>
                <w:spacing w:val="-2"/>
                <w:w w:val="105"/>
                <w:sz w:val="18"/>
                <w:szCs w:val="18"/>
                <w:lang w:val="es-SV"/>
              </w:rPr>
              <w:t xml:space="preserve"> </w:t>
            </w:r>
            <w:r w:rsidRPr="00767776">
              <w:rPr>
                <w:w w:val="105"/>
                <w:sz w:val="18"/>
                <w:szCs w:val="18"/>
                <w:lang w:val="es-SV"/>
              </w:rPr>
              <w:t>realización</w:t>
            </w:r>
            <w:r w:rsidRPr="00767776">
              <w:rPr>
                <w:spacing w:val="-4"/>
                <w:w w:val="105"/>
                <w:sz w:val="18"/>
                <w:szCs w:val="18"/>
                <w:lang w:val="es-SV"/>
              </w:rPr>
              <w:t xml:space="preserve"> </w:t>
            </w:r>
            <w:r w:rsidRPr="00767776">
              <w:rPr>
                <w:w w:val="105"/>
                <w:sz w:val="18"/>
                <w:szCs w:val="18"/>
                <w:lang w:val="es-SV"/>
              </w:rPr>
              <w:t xml:space="preserve">de obras complementarias tales como: adquisición e instalación de equipos y sistemas </w:t>
            </w:r>
            <w:r w:rsidRPr="00767776">
              <w:rPr>
                <w:w w:val="105"/>
                <w:sz w:val="18"/>
                <w:szCs w:val="18"/>
                <w:lang w:val="es-SV"/>
              </w:rPr>
              <w:t>especializados, abastecimiento eléctrico, subestación de maniobra, sistema de aducción de agua potable, sistema contra incendios, colector de aguas negras, planta de tratamiento de aguas residuales, entre otras facilidades para el buen funcionamiento de la</w:t>
            </w:r>
            <w:r w:rsidRPr="00767776">
              <w:rPr>
                <w:w w:val="105"/>
                <w:sz w:val="18"/>
                <w:szCs w:val="18"/>
                <w:lang w:val="es-SV"/>
              </w:rPr>
              <w:t xml:space="preserve"> infraestructura.</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 xml:space="preserve">Aumentar la capacidad instalada de la Terminal de Pasajeros del Aeropuerto Internacional de El Salvador, Monseñor Oscar Arnulfo Romero y Galdámez, para la atención de pasajeros entrantes y salientes, de transbordo y de tránsito, mediante </w:t>
            </w:r>
            <w:r w:rsidRPr="00767776">
              <w:rPr>
                <w:w w:val="105"/>
                <w:sz w:val="18"/>
                <w:szCs w:val="18"/>
                <w:lang w:val="es-SV"/>
              </w:rPr>
              <w:t>la construcción de 5 salas de espera adicionales. Asimismo, se espera incrementar los ingresos a la institución mediante la generación de nuevos espacios comerciales; y brindar servicios aeronáuticos y de apoyo terrestre, dinamizando así las actividades co</w:t>
            </w:r>
            <w:r w:rsidRPr="00767776">
              <w:rPr>
                <w:w w:val="105"/>
                <w:sz w:val="18"/>
                <w:szCs w:val="18"/>
                <w:lang w:val="es-SV"/>
              </w:rPr>
              <w:t>merciales y logísticas de</w:t>
            </w:r>
            <w:r w:rsidRPr="00767776">
              <w:rPr>
                <w:spacing w:val="-10"/>
                <w:w w:val="105"/>
                <w:sz w:val="18"/>
                <w:szCs w:val="18"/>
                <w:lang w:val="es-SV"/>
              </w:rPr>
              <w:t xml:space="preserve"> </w:t>
            </w:r>
            <w:r w:rsidRPr="00767776">
              <w:rPr>
                <w:w w:val="105"/>
                <w:sz w:val="18"/>
                <w:szCs w:val="18"/>
                <w:lang w:val="es-SV"/>
              </w:rPr>
              <w:t>movimiento</w:t>
            </w:r>
            <w:r w:rsidRPr="00767776">
              <w:rPr>
                <w:spacing w:val="-9"/>
                <w:w w:val="105"/>
                <w:sz w:val="18"/>
                <w:szCs w:val="18"/>
                <w:lang w:val="es-SV"/>
              </w:rPr>
              <w:t xml:space="preserve"> </w:t>
            </w:r>
            <w:r w:rsidRPr="00767776">
              <w:rPr>
                <w:w w:val="105"/>
                <w:sz w:val="18"/>
                <w:szCs w:val="18"/>
                <w:lang w:val="es-SV"/>
              </w:rPr>
              <w:t>de</w:t>
            </w:r>
            <w:r w:rsidRPr="00767776">
              <w:rPr>
                <w:spacing w:val="-10"/>
                <w:w w:val="105"/>
                <w:sz w:val="18"/>
                <w:szCs w:val="18"/>
                <w:lang w:val="es-SV"/>
              </w:rPr>
              <w:t xml:space="preserve"> </w:t>
            </w:r>
            <w:r w:rsidRPr="00767776">
              <w:rPr>
                <w:w w:val="105"/>
                <w:sz w:val="18"/>
                <w:szCs w:val="18"/>
                <w:lang w:val="es-SV"/>
              </w:rPr>
              <w:t>pasajeros.</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2"/>
              <w:jc w:val="both"/>
              <w:rPr>
                <w:sz w:val="18"/>
                <w:szCs w:val="18"/>
                <w:lang w:val="es-SV"/>
              </w:rPr>
            </w:pPr>
            <w:r w:rsidRPr="00767776">
              <w:rPr>
                <w:w w:val="105"/>
                <w:sz w:val="18"/>
                <w:szCs w:val="18"/>
                <w:lang w:val="es-SV"/>
              </w:rPr>
              <w:t xml:space="preserve">Se efectuará un solo pago por suministro contratado, contra entrega del acta de recepción </w:t>
            </w:r>
            <w:proofErr w:type="spellStart"/>
            <w:r w:rsidRPr="00767776">
              <w:rPr>
                <w:w w:val="105"/>
                <w:sz w:val="18"/>
                <w:szCs w:val="18"/>
                <w:lang w:val="es-SV"/>
              </w:rPr>
              <w:t>definitva</w:t>
            </w:r>
            <w:proofErr w:type="spellEnd"/>
            <w:r w:rsidRPr="00767776">
              <w:rPr>
                <w:w w:val="105"/>
                <w:sz w:val="18"/>
                <w:szCs w:val="18"/>
                <w:lang w:val="es-SV"/>
              </w:rPr>
              <w:t>.</w:t>
            </w:r>
          </w:p>
          <w:p w:rsidR="00F4341B" w:rsidRPr="00767776" w:rsidRDefault="001D5E5B">
            <w:pPr>
              <w:pStyle w:val="TableParagraph"/>
              <w:spacing w:line="268" w:lineRule="auto"/>
              <w:ind w:right="10"/>
              <w:jc w:val="both"/>
              <w:rPr>
                <w:sz w:val="18"/>
                <w:szCs w:val="18"/>
                <w:lang w:val="es-SV"/>
              </w:rPr>
            </w:pPr>
            <w:r w:rsidRPr="00767776">
              <w:rPr>
                <w:w w:val="105"/>
                <w:sz w:val="18"/>
                <w:szCs w:val="18"/>
                <w:lang w:val="es-SV"/>
              </w:rPr>
              <w:t>Cuando se refiera a infraestructura o construcción se efectuarán pagos de estimaciones de avance de obra</w:t>
            </w:r>
            <w:r w:rsidRPr="00767776">
              <w:rPr>
                <w:w w:val="105"/>
                <w:sz w:val="18"/>
                <w:szCs w:val="18"/>
                <w:lang w:val="es-SV"/>
              </w:rPr>
              <w:t>, ejecutadas en períodos no menores de treinta días.</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6" w:lineRule="auto"/>
              <w:ind w:left="16" w:right="9"/>
              <w:jc w:val="both"/>
              <w:rPr>
                <w:sz w:val="18"/>
                <w:szCs w:val="18"/>
                <w:lang w:val="es-SV"/>
              </w:rPr>
            </w:pPr>
            <w:r w:rsidRPr="00767776">
              <w:rPr>
                <w:w w:val="105"/>
                <w:sz w:val="18"/>
                <w:szCs w:val="18"/>
                <w:lang w:val="es-SV"/>
              </w:rPr>
              <w:t xml:space="preserve">Este proyecto </w:t>
            </w:r>
            <w:proofErr w:type="spellStart"/>
            <w:r w:rsidRPr="00767776">
              <w:rPr>
                <w:w w:val="105"/>
                <w:sz w:val="18"/>
                <w:szCs w:val="18"/>
                <w:lang w:val="es-SV"/>
              </w:rPr>
              <w:t>esta</w:t>
            </w:r>
            <w:proofErr w:type="spellEnd"/>
            <w:r w:rsidRPr="00767776">
              <w:rPr>
                <w:w w:val="105"/>
                <w:sz w:val="18"/>
                <w:szCs w:val="18"/>
                <w:lang w:val="es-SV"/>
              </w:rPr>
              <w:t xml:space="preserve"> integrado por varios componentes, a continuación se detalla su estado actual:</w:t>
            </w:r>
          </w:p>
          <w:p w:rsidR="00F4341B" w:rsidRPr="00767776" w:rsidRDefault="00F4341B">
            <w:pPr>
              <w:pStyle w:val="TableParagraph"/>
              <w:ind w:left="0"/>
              <w:rPr>
                <w:b/>
                <w:sz w:val="18"/>
                <w:szCs w:val="18"/>
                <w:lang w:val="es-SV"/>
              </w:rPr>
            </w:pPr>
          </w:p>
          <w:p w:rsidR="00F4341B" w:rsidRPr="00767776" w:rsidRDefault="001D5E5B">
            <w:pPr>
              <w:pStyle w:val="TableParagraph"/>
              <w:spacing w:before="1"/>
              <w:ind w:left="16"/>
              <w:jc w:val="both"/>
              <w:rPr>
                <w:sz w:val="18"/>
                <w:szCs w:val="18"/>
                <w:lang w:val="es-SV"/>
              </w:rPr>
            </w:pPr>
            <w:r w:rsidRPr="00767776">
              <w:rPr>
                <w:w w:val="105"/>
                <w:sz w:val="18"/>
                <w:szCs w:val="18"/>
                <w:lang w:val="es-SV"/>
              </w:rPr>
              <w:t>Provisiones:</w:t>
            </w:r>
          </w:p>
          <w:p w:rsidR="00F4341B" w:rsidRPr="00767776" w:rsidRDefault="001D5E5B">
            <w:pPr>
              <w:pStyle w:val="TableParagraph"/>
              <w:spacing w:before="12" w:line="266" w:lineRule="auto"/>
              <w:ind w:left="16" w:right="10"/>
              <w:jc w:val="both"/>
              <w:rPr>
                <w:sz w:val="18"/>
                <w:szCs w:val="18"/>
                <w:lang w:val="es-SV"/>
              </w:rPr>
            </w:pPr>
            <w:r w:rsidRPr="00767776">
              <w:rPr>
                <w:w w:val="105"/>
                <w:sz w:val="18"/>
                <w:szCs w:val="18"/>
                <w:lang w:val="es-SV"/>
              </w:rPr>
              <w:t>Ampliación de Terminal de Pasajeros del Aeropuerto Internacional de El Salvador Monseñor Oscar Arnulfo Romero y Galdámez, En ejecución.</w:t>
            </w:r>
          </w:p>
          <w:p w:rsidR="00F4341B" w:rsidRPr="00767776" w:rsidRDefault="001D5E5B">
            <w:pPr>
              <w:pStyle w:val="TableParagraph"/>
              <w:spacing w:line="266" w:lineRule="auto"/>
              <w:ind w:left="16" w:right="11"/>
              <w:jc w:val="both"/>
              <w:rPr>
                <w:sz w:val="18"/>
                <w:szCs w:val="18"/>
                <w:lang w:val="es-SV"/>
              </w:rPr>
            </w:pPr>
            <w:r w:rsidRPr="00767776">
              <w:rPr>
                <w:w w:val="105"/>
                <w:sz w:val="18"/>
                <w:szCs w:val="18"/>
                <w:lang w:val="es-SV"/>
              </w:rPr>
              <w:t>Avance general 67% (reprogramado por prórroga 306 días más).</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9"/>
              <w:jc w:val="both"/>
              <w:rPr>
                <w:sz w:val="18"/>
                <w:szCs w:val="18"/>
                <w:lang w:val="es-SV"/>
              </w:rPr>
            </w:pPr>
            <w:r w:rsidRPr="00767776">
              <w:rPr>
                <w:w w:val="105"/>
                <w:sz w:val="18"/>
                <w:szCs w:val="18"/>
                <w:lang w:val="es-SV"/>
              </w:rPr>
              <w:t xml:space="preserve">Sum, </w:t>
            </w:r>
            <w:proofErr w:type="spellStart"/>
            <w:r w:rsidRPr="00767776">
              <w:rPr>
                <w:w w:val="105"/>
                <w:sz w:val="18"/>
                <w:szCs w:val="18"/>
                <w:lang w:val="es-SV"/>
              </w:rPr>
              <w:t>instal</w:t>
            </w:r>
            <w:proofErr w:type="spellEnd"/>
            <w:r w:rsidRPr="00767776">
              <w:rPr>
                <w:w w:val="105"/>
                <w:sz w:val="18"/>
                <w:szCs w:val="18"/>
                <w:lang w:val="es-SV"/>
              </w:rPr>
              <w:t xml:space="preserve">. </w:t>
            </w:r>
            <w:proofErr w:type="gramStart"/>
            <w:r w:rsidRPr="00767776">
              <w:rPr>
                <w:w w:val="105"/>
                <w:sz w:val="18"/>
                <w:szCs w:val="18"/>
                <w:lang w:val="es-SV"/>
              </w:rPr>
              <w:t>y</w:t>
            </w:r>
            <w:proofErr w:type="gramEnd"/>
            <w:r w:rsidRPr="00767776">
              <w:rPr>
                <w:w w:val="105"/>
                <w:sz w:val="18"/>
                <w:szCs w:val="18"/>
                <w:lang w:val="es-SV"/>
              </w:rPr>
              <w:t xml:space="preserve"> puesta en marcha del aire acondicionado para </w:t>
            </w:r>
            <w:proofErr w:type="spellStart"/>
            <w:r w:rsidRPr="00767776">
              <w:rPr>
                <w:w w:val="105"/>
                <w:sz w:val="18"/>
                <w:szCs w:val="18"/>
                <w:lang w:val="es-SV"/>
              </w:rPr>
              <w:t>ampliaicón</w:t>
            </w:r>
            <w:proofErr w:type="spellEnd"/>
            <w:r w:rsidRPr="00767776">
              <w:rPr>
                <w:w w:val="105"/>
                <w:sz w:val="18"/>
                <w:szCs w:val="18"/>
                <w:lang w:val="es-SV"/>
              </w:rPr>
              <w:t xml:space="preserve"> de la terminal de </w:t>
            </w:r>
            <w:proofErr w:type="spellStart"/>
            <w:r w:rsidRPr="00767776">
              <w:rPr>
                <w:w w:val="105"/>
                <w:sz w:val="18"/>
                <w:szCs w:val="18"/>
                <w:lang w:val="es-SV"/>
              </w:rPr>
              <w:t>pasaejros</w:t>
            </w:r>
            <w:proofErr w:type="spellEnd"/>
            <w:r w:rsidRPr="00767776">
              <w:rPr>
                <w:w w:val="105"/>
                <w:sz w:val="18"/>
                <w:szCs w:val="18"/>
                <w:lang w:val="es-SV"/>
              </w:rPr>
              <w:t>. En ejecución. LAUE 13/2018 Avance General 50.4%</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9"/>
              <w:jc w:val="both"/>
              <w:rPr>
                <w:sz w:val="18"/>
                <w:szCs w:val="18"/>
                <w:lang w:val="es-SV"/>
              </w:rPr>
            </w:pPr>
            <w:r w:rsidRPr="00767776">
              <w:rPr>
                <w:w w:val="105"/>
                <w:sz w:val="18"/>
                <w:szCs w:val="18"/>
                <w:lang w:val="es-SV"/>
              </w:rPr>
              <w:t>Sum.</w:t>
            </w:r>
            <w:r w:rsidRPr="00767776">
              <w:rPr>
                <w:spacing w:val="-4"/>
                <w:w w:val="105"/>
                <w:sz w:val="18"/>
                <w:szCs w:val="18"/>
                <w:lang w:val="es-SV"/>
              </w:rPr>
              <w:t xml:space="preserve"> </w:t>
            </w:r>
            <w:proofErr w:type="spellStart"/>
            <w:proofErr w:type="gramStart"/>
            <w:r w:rsidRPr="00767776">
              <w:rPr>
                <w:w w:val="105"/>
                <w:sz w:val="18"/>
                <w:szCs w:val="18"/>
                <w:lang w:val="es-SV"/>
              </w:rPr>
              <w:t>instal</w:t>
            </w:r>
            <w:proofErr w:type="spellEnd"/>
            <w:proofErr w:type="gramEnd"/>
            <w:r w:rsidRPr="00767776">
              <w:rPr>
                <w:w w:val="105"/>
                <w:sz w:val="18"/>
                <w:szCs w:val="18"/>
                <w:lang w:val="es-SV"/>
              </w:rPr>
              <w:t>.</w:t>
            </w:r>
            <w:r w:rsidRPr="00767776">
              <w:rPr>
                <w:spacing w:val="-4"/>
                <w:w w:val="105"/>
                <w:sz w:val="18"/>
                <w:szCs w:val="18"/>
                <w:lang w:val="es-SV"/>
              </w:rPr>
              <w:t xml:space="preserve"> </w:t>
            </w:r>
            <w:proofErr w:type="gramStart"/>
            <w:r w:rsidRPr="00767776">
              <w:rPr>
                <w:w w:val="105"/>
                <w:sz w:val="18"/>
                <w:szCs w:val="18"/>
                <w:lang w:val="es-SV"/>
              </w:rPr>
              <w:t>y</w:t>
            </w:r>
            <w:proofErr w:type="gramEnd"/>
            <w:r w:rsidRPr="00767776">
              <w:rPr>
                <w:spacing w:val="-2"/>
                <w:w w:val="105"/>
                <w:sz w:val="18"/>
                <w:szCs w:val="18"/>
                <w:lang w:val="es-SV"/>
              </w:rPr>
              <w:t xml:space="preserve"> </w:t>
            </w:r>
            <w:r w:rsidRPr="00767776">
              <w:rPr>
                <w:w w:val="105"/>
                <w:sz w:val="18"/>
                <w:szCs w:val="18"/>
                <w:lang w:val="es-SV"/>
              </w:rPr>
              <w:t>puesta</w:t>
            </w:r>
            <w:r w:rsidRPr="00767776">
              <w:rPr>
                <w:spacing w:val="-4"/>
                <w:w w:val="105"/>
                <w:sz w:val="18"/>
                <w:szCs w:val="18"/>
                <w:lang w:val="es-SV"/>
              </w:rPr>
              <w:t xml:space="preserve"> </w:t>
            </w:r>
            <w:r w:rsidRPr="00767776">
              <w:rPr>
                <w:w w:val="105"/>
                <w:sz w:val="18"/>
                <w:szCs w:val="18"/>
                <w:lang w:val="es-SV"/>
              </w:rPr>
              <w:t>en</w:t>
            </w:r>
            <w:r w:rsidRPr="00767776">
              <w:rPr>
                <w:spacing w:val="-4"/>
                <w:w w:val="105"/>
                <w:sz w:val="18"/>
                <w:szCs w:val="18"/>
                <w:lang w:val="es-SV"/>
              </w:rPr>
              <w:t xml:space="preserve"> </w:t>
            </w:r>
            <w:r w:rsidRPr="00767776">
              <w:rPr>
                <w:w w:val="105"/>
                <w:sz w:val="18"/>
                <w:szCs w:val="18"/>
                <w:lang w:val="es-SV"/>
              </w:rPr>
              <w:t>funcionamiento</w:t>
            </w:r>
            <w:r w:rsidRPr="00767776">
              <w:rPr>
                <w:spacing w:val="-4"/>
                <w:w w:val="105"/>
                <w:sz w:val="18"/>
                <w:szCs w:val="18"/>
                <w:lang w:val="es-SV"/>
              </w:rPr>
              <w:t xml:space="preserve"> </w:t>
            </w:r>
            <w:r w:rsidRPr="00767776">
              <w:rPr>
                <w:w w:val="105"/>
                <w:sz w:val="18"/>
                <w:szCs w:val="18"/>
                <w:lang w:val="es-SV"/>
              </w:rPr>
              <w:t xml:space="preserve">de puentes de abordaje para ampliación terminal de </w:t>
            </w:r>
            <w:proofErr w:type="spellStart"/>
            <w:r w:rsidRPr="00767776">
              <w:rPr>
                <w:w w:val="105"/>
                <w:sz w:val="18"/>
                <w:szCs w:val="18"/>
                <w:lang w:val="es-SV"/>
              </w:rPr>
              <w:t>pasajeros..En</w:t>
            </w:r>
            <w:proofErr w:type="spellEnd"/>
            <w:r w:rsidRPr="00767776">
              <w:rPr>
                <w:w w:val="105"/>
                <w:sz w:val="18"/>
                <w:szCs w:val="18"/>
                <w:lang w:val="es-SV"/>
              </w:rPr>
              <w:t xml:space="preserve"> ej</w:t>
            </w:r>
            <w:r w:rsidRPr="00767776">
              <w:rPr>
                <w:w w:val="105"/>
                <w:sz w:val="18"/>
                <w:szCs w:val="18"/>
                <w:lang w:val="es-SV"/>
              </w:rPr>
              <w:t>ecución. Avance</w:t>
            </w:r>
            <w:r w:rsidRPr="00767776">
              <w:rPr>
                <w:spacing w:val="-6"/>
                <w:w w:val="105"/>
                <w:sz w:val="18"/>
                <w:szCs w:val="18"/>
                <w:lang w:val="es-SV"/>
              </w:rPr>
              <w:t xml:space="preserve"> </w:t>
            </w:r>
            <w:r w:rsidRPr="00767776">
              <w:rPr>
                <w:w w:val="105"/>
                <w:sz w:val="18"/>
                <w:szCs w:val="18"/>
                <w:lang w:val="es-SV"/>
              </w:rPr>
              <w:t>de</w:t>
            </w:r>
            <w:r w:rsidRPr="00767776">
              <w:rPr>
                <w:spacing w:val="-6"/>
                <w:w w:val="105"/>
                <w:sz w:val="18"/>
                <w:szCs w:val="18"/>
                <w:lang w:val="es-SV"/>
              </w:rPr>
              <w:t xml:space="preserve"> </w:t>
            </w:r>
            <w:r w:rsidRPr="00767776">
              <w:rPr>
                <w:w w:val="105"/>
                <w:sz w:val="18"/>
                <w:szCs w:val="18"/>
                <w:lang w:val="es-SV"/>
              </w:rPr>
              <w:t>obra</w:t>
            </w:r>
            <w:r w:rsidRPr="00767776">
              <w:rPr>
                <w:spacing w:val="-6"/>
                <w:w w:val="105"/>
                <w:sz w:val="18"/>
                <w:szCs w:val="18"/>
                <w:lang w:val="es-SV"/>
              </w:rPr>
              <w:t xml:space="preserve"> </w:t>
            </w:r>
            <w:r w:rsidRPr="00767776">
              <w:rPr>
                <w:w w:val="105"/>
                <w:sz w:val="18"/>
                <w:szCs w:val="18"/>
                <w:lang w:val="es-SV"/>
              </w:rPr>
              <w:t>física</w:t>
            </w:r>
            <w:r w:rsidRPr="00767776">
              <w:rPr>
                <w:spacing w:val="-6"/>
                <w:w w:val="105"/>
                <w:sz w:val="18"/>
                <w:szCs w:val="18"/>
                <w:lang w:val="es-SV"/>
              </w:rPr>
              <w:t xml:space="preserve"> </w:t>
            </w:r>
            <w:r w:rsidRPr="00767776">
              <w:rPr>
                <w:w w:val="105"/>
                <w:sz w:val="18"/>
                <w:szCs w:val="18"/>
                <w:lang w:val="es-SV"/>
              </w:rPr>
              <w:t>20%</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9"/>
              <w:jc w:val="both"/>
              <w:rPr>
                <w:sz w:val="18"/>
                <w:szCs w:val="18"/>
              </w:rPr>
            </w:pPr>
            <w:proofErr w:type="spellStart"/>
            <w:r w:rsidRPr="00767776">
              <w:rPr>
                <w:w w:val="105"/>
                <w:sz w:val="18"/>
                <w:szCs w:val="18"/>
                <w:lang w:val="es-SV"/>
              </w:rPr>
              <w:t>Suministo</w:t>
            </w:r>
            <w:proofErr w:type="spellEnd"/>
            <w:r w:rsidRPr="00767776">
              <w:rPr>
                <w:w w:val="105"/>
                <w:sz w:val="18"/>
                <w:szCs w:val="18"/>
                <w:lang w:val="es-SV"/>
              </w:rPr>
              <w:t xml:space="preserve"> e </w:t>
            </w:r>
            <w:proofErr w:type="spellStart"/>
            <w:r w:rsidRPr="00767776">
              <w:rPr>
                <w:w w:val="105"/>
                <w:sz w:val="18"/>
                <w:szCs w:val="18"/>
                <w:lang w:val="es-SV"/>
              </w:rPr>
              <w:t>instal</w:t>
            </w:r>
            <w:proofErr w:type="spellEnd"/>
            <w:r w:rsidRPr="00767776">
              <w:rPr>
                <w:w w:val="105"/>
                <w:sz w:val="18"/>
                <w:szCs w:val="18"/>
                <w:lang w:val="es-SV"/>
              </w:rPr>
              <w:t xml:space="preserve">. </w:t>
            </w:r>
            <w:proofErr w:type="gramStart"/>
            <w:r w:rsidRPr="00767776">
              <w:rPr>
                <w:w w:val="105"/>
                <w:sz w:val="18"/>
                <w:szCs w:val="18"/>
                <w:lang w:val="es-SV"/>
              </w:rPr>
              <w:t>de</w:t>
            </w:r>
            <w:proofErr w:type="gramEnd"/>
            <w:r w:rsidRPr="00767776">
              <w:rPr>
                <w:w w:val="105"/>
                <w:sz w:val="18"/>
                <w:szCs w:val="18"/>
                <w:lang w:val="es-SV"/>
              </w:rPr>
              <w:t xml:space="preserve"> </w:t>
            </w:r>
            <w:proofErr w:type="spellStart"/>
            <w:r w:rsidRPr="00767776">
              <w:rPr>
                <w:w w:val="105"/>
                <w:sz w:val="18"/>
                <w:szCs w:val="18"/>
                <w:lang w:val="es-SV"/>
              </w:rPr>
              <w:t>mobilario</w:t>
            </w:r>
            <w:proofErr w:type="spellEnd"/>
            <w:r w:rsidRPr="00767776">
              <w:rPr>
                <w:w w:val="105"/>
                <w:sz w:val="18"/>
                <w:szCs w:val="18"/>
                <w:lang w:val="es-SV"/>
              </w:rPr>
              <w:t xml:space="preserve"> de la ampliación de la terminal de pasajeros del AIES-MOARG Etapa I Suministro se encuentra en proceso de fabricación. </w:t>
            </w:r>
            <w:proofErr w:type="spellStart"/>
            <w:r w:rsidRPr="00767776">
              <w:rPr>
                <w:w w:val="105"/>
                <w:sz w:val="18"/>
                <w:szCs w:val="18"/>
              </w:rPr>
              <w:t>Avance</w:t>
            </w:r>
            <w:proofErr w:type="spellEnd"/>
            <w:r w:rsidRPr="00767776">
              <w:rPr>
                <w:w w:val="105"/>
                <w:sz w:val="18"/>
                <w:szCs w:val="18"/>
              </w:rPr>
              <w:t xml:space="preserve"> </w:t>
            </w:r>
            <w:proofErr w:type="spellStart"/>
            <w:r w:rsidRPr="00767776">
              <w:rPr>
                <w:w w:val="105"/>
                <w:sz w:val="18"/>
                <w:szCs w:val="18"/>
              </w:rPr>
              <w:t>Físico</w:t>
            </w:r>
            <w:proofErr w:type="spellEnd"/>
            <w:r w:rsidRPr="00767776">
              <w:rPr>
                <w:w w:val="105"/>
                <w:sz w:val="18"/>
                <w:szCs w:val="18"/>
              </w:rPr>
              <w:t xml:space="preserve"> 37.50%.</w:t>
            </w:r>
          </w:p>
        </w:tc>
      </w:tr>
    </w:tbl>
    <w:p w:rsidR="00F4341B" w:rsidRPr="00767776" w:rsidRDefault="00F4341B">
      <w:pPr>
        <w:spacing w:line="266" w:lineRule="auto"/>
        <w:jc w:val="both"/>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rsidTr="00767776">
        <w:trPr>
          <w:trHeight w:hRule="exact" w:val="729"/>
        </w:trPr>
        <w:tc>
          <w:tcPr>
            <w:tcW w:w="151" w:type="dxa"/>
            <w:tcBorders>
              <w:bottom w:val="sing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single" w:sz="4" w:space="0" w:color="000000"/>
            </w:tcBorders>
            <w:shd w:val="clear" w:color="auto" w:fill="212B35"/>
          </w:tcPr>
          <w:p w:rsidR="00F4341B" w:rsidRPr="00767776" w:rsidRDefault="001D5E5B">
            <w:pPr>
              <w:pStyle w:val="TableParagraph"/>
              <w:spacing w:before="71"/>
              <w:ind w:left="343"/>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sing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666" w:type="dxa"/>
            <w:tcBorders>
              <w:bottom w:val="single" w:sz="4" w:space="0" w:color="000000"/>
            </w:tcBorders>
            <w:shd w:val="clear" w:color="auto" w:fill="212B35"/>
          </w:tcPr>
          <w:p w:rsidR="00F4341B" w:rsidRPr="00767776" w:rsidRDefault="001D5E5B">
            <w:pPr>
              <w:pStyle w:val="TableParagraph"/>
              <w:spacing w:before="71"/>
              <w:ind w:left="574" w:right="573"/>
              <w:jc w:val="center"/>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1D5E5B">
            <w:pPr>
              <w:pStyle w:val="TableParagraph"/>
              <w:spacing w:before="71"/>
              <w:ind w:left="319"/>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1D5E5B">
            <w:pPr>
              <w:pStyle w:val="TableParagraph"/>
              <w:spacing w:before="71"/>
              <w:ind w:left="83"/>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523"/>
              <w:rPr>
                <w:b/>
                <w:sz w:val="18"/>
                <w:szCs w:val="18"/>
              </w:rPr>
            </w:pPr>
            <w:r w:rsidRPr="00767776">
              <w:rPr>
                <w:b/>
                <w:color w:val="FFFFFF"/>
                <w:sz w:val="18"/>
                <w:szCs w:val="18"/>
              </w:rPr>
              <w:t>Estado actual</w:t>
            </w:r>
          </w:p>
        </w:tc>
      </w:tr>
      <w:tr w:rsidR="00F4341B" w:rsidRPr="00767776">
        <w:trPr>
          <w:trHeight w:hRule="exact" w:val="3741"/>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6" w:lineRule="auto"/>
              <w:ind w:left="16" w:right="10"/>
              <w:jc w:val="both"/>
              <w:rPr>
                <w:sz w:val="18"/>
                <w:szCs w:val="18"/>
                <w:lang w:val="es-SV"/>
              </w:rPr>
            </w:pPr>
            <w:r w:rsidRPr="00767776">
              <w:rPr>
                <w:w w:val="105"/>
                <w:sz w:val="18"/>
                <w:szCs w:val="18"/>
                <w:lang w:val="es-SV"/>
              </w:rPr>
              <w:t>Sistema</w:t>
            </w:r>
            <w:r w:rsidRPr="00767776">
              <w:rPr>
                <w:spacing w:val="-3"/>
                <w:w w:val="105"/>
                <w:sz w:val="18"/>
                <w:szCs w:val="18"/>
                <w:lang w:val="es-SV"/>
              </w:rPr>
              <w:t xml:space="preserve"> </w:t>
            </w:r>
            <w:r w:rsidRPr="00767776">
              <w:rPr>
                <w:w w:val="105"/>
                <w:sz w:val="18"/>
                <w:szCs w:val="18"/>
                <w:lang w:val="es-SV"/>
              </w:rPr>
              <w:t>de</w:t>
            </w:r>
            <w:r w:rsidRPr="00767776">
              <w:rPr>
                <w:spacing w:val="-4"/>
                <w:w w:val="105"/>
                <w:sz w:val="18"/>
                <w:szCs w:val="18"/>
                <w:lang w:val="es-SV"/>
              </w:rPr>
              <w:t xml:space="preserve"> </w:t>
            </w:r>
            <w:r w:rsidRPr="00767776">
              <w:rPr>
                <w:w w:val="105"/>
                <w:sz w:val="18"/>
                <w:szCs w:val="18"/>
                <w:lang w:val="es-SV"/>
              </w:rPr>
              <w:t>bandas</w:t>
            </w:r>
            <w:r w:rsidRPr="00767776">
              <w:rPr>
                <w:spacing w:val="-4"/>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equipaje</w:t>
            </w:r>
            <w:r w:rsidRPr="00767776">
              <w:rPr>
                <w:spacing w:val="-6"/>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llegada</w:t>
            </w:r>
            <w:r w:rsidRPr="00767776">
              <w:rPr>
                <w:spacing w:val="-5"/>
                <w:w w:val="105"/>
                <w:sz w:val="18"/>
                <w:szCs w:val="18"/>
                <w:lang w:val="es-SV"/>
              </w:rPr>
              <w:t xml:space="preserve"> </w:t>
            </w:r>
            <w:r w:rsidRPr="00767776">
              <w:rPr>
                <w:w w:val="105"/>
                <w:sz w:val="18"/>
                <w:szCs w:val="18"/>
                <w:lang w:val="es-SV"/>
              </w:rPr>
              <w:t>y transbordo: En ejecución. LAUE 27/2018 Avance</w:t>
            </w:r>
            <w:r w:rsidRPr="00767776">
              <w:rPr>
                <w:spacing w:val="-10"/>
                <w:w w:val="105"/>
                <w:sz w:val="18"/>
                <w:szCs w:val="18"/>
                <w:lang w:val="es-SV"/>
              </w:rPr>
              <w:t xml:space="preserve"> </w:t>
            </w:r>
            <w:r w:rsidRPr="00767776">
              <w:rPr>
                <w:w w:val="105"/>
                <w:sz w:val="18"/>
                <w:szCs w:val="18"/>
                <w:lang w:val="es-SV"/>
              </w:rPr>
              <w:t>general</w:t>
            </w:r>
            <w:r w:rsidRPr="00767776">
              <w:rPr>
                <w:spacing w:val="-9"/>
                <w:w w:val="105"/>
                <w:sz w:val="18"/>
                <w:szCs w:val="18"/>
                <w:lang w:val="es-SV"/>
              </w:rPr>
              <w:t xml:space="preserve"> </w:t>
            </w:r>
            <w:r w:rsidRPr="00767776">
              <w:rPr>
                <w:w w:val="105"/>
                <w:sz w:val="18"/>
                <w:szCs w:val="18"/>
                <w:lang w:val="es-SV"/>
              </w:rPr>
              <w:t>100%.</w:t>
            </w:r>
          </w:p>
          <w:p w:rsidR="00F4341B" w:rsidRPr="00767776" w:rsidRDefault="00F4341B">
            <w:pPr>
              <w:pStyle w:val="TableParagraph"/>
              <w:spacing w:before="1"/>
              <w:ind w:left="0"/>
              <w:rPr>
                <w:b/>
                <w:sz w:val="18"/>
                <w:szCs w:val="18"/>
                <w:lang w:val="es-SV"/>
              </w:rPr>
            </w:pPr>
          </w:p>
          <w:p w:rsidR="00F4341B" w:rsidRPr="00767776" w:rsidRDefault="001D5E5B">
            <w:pPr>
              <w:pStyle w:val="TableParagraph"/>
              <w:spacing w:line="266" w:lineRule="auto"/>
              <w:ind w:left="16" w:right="8"/>
              <w:jc w:val="both"/>
              <w:rPr>
                <w:sz w:val="18"/>
                <w:szCs w:val="18"/>
                <w:lang w:val="es-SV"/>
              </w:rPr>
            </w:pPr>
            <w:r w:rsidRPr="00767776">
              <w:rPr>
                <w:w w:val="105"/>
                <w:sz w:val="18"/>
                <w:szCs w:val="18"/>
                <w:lang w:val="es-SV"/>
              </w:rPr>
              <w:t>Suministro e instalación de Equipos de Inspección por Rayos X, para Pasajeros y Equipaje. En ejecución. Pendiente instalación del equipo, al finalizar las obras de la ampliación. Avance general 80%.</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10"/>
              <w:jc w:val="both"/>
              <w:rPr>
                <w:sz w:val="18"/>
                <w:szCs w:val="18"/>
                <w:lang w:val="es-SV"/>
              </w:rPr>
            </w:pPr>
            <w:r w:rsidRPr="00767776">
              <w:rPr>
                <w:w w:val="105"/>
                <w:sz w:val="18"/>
                <w:szCs w:val="18"/>
                <w:lang w:val="es-SV"/>
              </w:rPr>
              <w:t>Suministro e instalación de Equipos de Inspección por Ra</w:t>
            </w:r>
            <w:r w:rsidRPr="00767776">
              <w:rPr>
                <w:w w:val="105"/>
                <w:sz w:val="18"/>
                <w:szCs w:val="18"/>
                <w:lang w:val="es-SV"/>
              </w:rPr>
              <w:t>yos X, para equipaje de mano, Detector de trazas de Explosivos y Pórticos Detectores de Metales para el Aeropuerto Internacional de El Salvador, Monseñor Óscar Arnulfo Romero y Galdámez. En ejecución.</w:t>
            </w:r>
          </w:p>
          <w:p w:rsidR="00F4341B" w:rsidRPr="00767776" w:rsidRDefault="001D5E5B">
            <w:pPr>
              <w:pStyle w:val="TableParagraph"/>
              <w:spacing w:line="266" w:lineRule="auto"/>
              <w:ind w:left="16" w:right="10"/>
              <w:jc w:val="both"/>
              <w:rPr>
                <w:sz w:val="18"/>
                <w:szCs w:val="18"/>
                <w:lang w:val="es-SV"/>
              </w:rPr>
            </w:pPr>
            <w:r w:rsidRPr="00767776">
              <w:rPr>
                <w:w w:val="105"/>
                <w:sz w:val="18"/>
                <w:szCs w:val="18"/>
                <w:lang w:val="es-SV"/>
              </w:rPr>
              <w:t xml:space="preserve">LAUE 31/2018 Suministro por parte de TELESIS   SA   DE </w:t>
            </w:r>
            <w:r w:rsidRPr="00767776">
              <w:rPr>
                <w:w w:val="105"/>
                <w:sz w:val="18"/>
                <w:szCs w:val="18"/>
                <w:lang w:val="es-SV"/>
              </w:rPr>
              <w:t xml:space="preserve">  CV   y   MC   MILLAN   fue</w:t>
            </w:r>
          </w:p>
          <w:p w:rsidR="00F4341B" w:rsidRPr="00767776" w:rsidRDefault="001D5E5B">
            <w:pPr>
              <w:pStyle w:val="TableParagraph"/>
              <w:spacing w:line="268" w:lineRule="auto"/>
              <w:ind w:left="16" w:right="8"/>
              <w:jc w:val="both"/>
              <w:rPr>
                <w:sz w:val="18"/>
                <w:szCs w:val="18"/>
              </w:rPr>
            </w:pPr>
            <w:proofErr w:type="gramStart"/>
            <w:r w:rsidRPr="00767776">
              <w:rPr>
                <w:w w:val="105"/>
                <w:sz w:val="18"/>
                <w:szCs w:val="18"/>
                <w:lang w:val="es-SV"/>
              </w:rPr>
              <w:t>recibido</w:t>
            </w:r>
            <w:proofErr w:type="gramEnd"/>
            <w:r w:rsidRPr="00767776">
              <w:rPr>
                <w:w w:val="105"/>
                <w:sz w:val="18"/>
                <w:szCs w:val="18"/>
                <w:lang w:val="es-SV"/>
              </w:rPr>
              <w:t xml:space="preserve"> en su totalidad al 100%. Los equipos serán instalados cuando estén finalizadas las nuevas 5 salas de espera. </w:t>
            </w:r>
            <w:proofErr w:type="spellStart"/>
            <w:r w:rsidRPr="00767776">
              <w:rPr>
                <w:w w:val="105"/>
                <w:sz w:val="18"/>
                <w:szCs w:val="18"/>
              </w:rPr>
              <w:t>Avance</w:t>
            </w:r>
            <w:proofErr w:type="spellEnd"/>
            <w:r w:rsidRPr="00767776">
              <w:rPr>
                <w:w w:val="105"/>
                <w:sz w:val="18"/>
                <w:szCs w:val="18"/>
              </w:rPr>
              <w:t xml:space="preserve"> general 85%</w:t>
            </w:r>
          </w:p>
        </w:tc>
      </w:tr>
      <w:tr w:rsidR="00F4341B" w:rsidRPr="00767776">
        <w:trPr>
          <w:trHeight w:hRule="exact" w:val="3728"/>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6" w:lineRule="auto"/>
              <w:ind w:left="16" w:right="-1"/>
              <w:rPr>
                <w:sz w:val="18"/>
                <w:szCs w:val="18"/>
                <w:lang w:val="es-SV"/>
              </w:rPr>
            </w:pPr>
            <w:r w:rsidRPr="00767776">
              <w:rPr>
                <w:w w:val="105"/>
                <w:sz w:val="18"/>
                <w:szCs w:val="18"/>
                <w:lang w:val="es-SV"/>
              </w:rPr>
              <w:t xml:space="preserve">Suministro e instalación de carretillas porta equipajes del ETP del AIES-MOARG </w:t>
            </w:r>
            <w:r w:rsidRPr="00767776">
              <w:rPr>
                <w:sz w:val="18"/>
                <w:szCs w:val="18"/>
                <w:lang w:val="es-SV"/>
              </w:rPr>
              <w:t>Proyecto  finalizado.</w:t>
            </w:r>
          </w:p>
          <w:p w:rsidR="00F4341B" w:rsidRPr="00767776" w:rsidRDefault="00F4341B">
            <w:pPr>
              <w:pStyle w:val="TableParagraph"/>
              <w:ind w:left="0"/>
              <w:rPr>
                <w:b/>
                <w:sz w:val="18"/>
                <w:szCs w:val="18"/>
                <w:lang w:val="es-SV"/>
              </w:rPr>
            </w:pPr>
          </w:p>
          <w:p w:rsidR="00F4341B" w:rsidRPr="00767776" w:rsidRDefault="001D5E5B">
            <w:pPr>
              <w:pStyle w:val="TableParagraph"/>
              <w:spacing w:before="1" w:line="266" w:lineRule="auto"/>
              <w:ind w:left="16"/>
              <w:rPr>
                <w:sz w:val="18"/>
                <w:szCs w:val="18"/>
                <w:lang w:val="es-SV"/>
              </w:rPr>
            </w:pPr>
            <w:r w:rsidRPr="00767776">
              <w:rPr>
                <w:w w:val="105"/>
                <w:sz w:val="18"/>
                <w:szCs w:val="18"/>
                <w:lang w:val="es-SV"/>
              </w:rPr>
              <w:t>Remodelación del salón VIP y vestíbulo principal del ETP: Proyecto finalizado.</w:t>
            </w:r>
          </w:p>
          <w:p w:rsidR="00F4341B" w:rsidRPr="00767776" w:rsidRDefault="00F4341B">
            <w:pPr>
              <w:pStyle w:val="TableParagraph"/>
              <w:ind w:left="0"/>
              <w:rPr>
                <w:b/>
                <w:sz w:val="18"/>
                <w:szCs w:val="18"/>
                <w:lang w:val="es-SV"/>
              </w:rPr>
            </w:pPr>
          </w:p>
          <w:p w:rsidR="00F4341B" w:rsidRPr="00767776" w:rsidRDefault="001D5E5B">
            <w:pPr>
              <w:pStyle w:val="TableParagraph"/>
              <w:spacing w:before="1" w:line="268" w:lineRule="auto"/>
              <w:ind w:left="16"/>
              <w:rPr>
                <w:sz w:val="18"/>
                <w:szCs w:val="18"/>
                <w:lang w:val="es-SV"/>
              </w:rPr>
            </w:pPr>
            <w:r w:rsidRPr="00767776">
              <w:rPr>
                <w:w w:val="105"/>
                <w:sz w:val="18"/>
                <w:szCs w:val="18"/>
                <w:lang w:val="es-SV"/>
              </w:rPr>
              <w:t>Suministro de Equipos para el Manejo de Carga (6 montacargas). Finalizado.</w:t>
            </w:r>
          </w:p>
          <w:p w:rsidR="00F4341B" w:rsidRPr="00767776" w:rsidRDefault="00F4341B">
            <w:pPr>
              <w:pStyle w:val="TableParagraph"/>
              <w:spacing w:before="12"/>
              <w:ind w:left="0"/>
              <w:rPr>
                <w:b/>
                <w:sz w:val="18"/>
                <w:szCs w:val="18"/>
                <w:lang w:val="es-SV"/>
              </w:rPr>
            </w:pPr>
          </w:p>
          <w:p w:rsidR="00F4341B" w:rsidRPr="00767776" w:rsidRDefault="001D5E5B">
            <w:pPr>
              <w:pStyle w:val="TableParagraph"/>
              <w:spacing w:line="266" w:lineRule="auto"/>
              <w:ind w:left="16"/>
              <w:rPr>
                <w:sz w:val="18"/>
                <w:szCs w:val="18"/>
              </w:rPr>
            </w:pPr>
            <w:r w:rsidRPr="00767776">
              <w:rPr>
                <w:w w:val="105"/>
                <w:sz w:val="18"/>
                <w:szCs w:val="18"/>
                <w:lang w:val="es-SV"/>
              </w:rPr>
              <w:t xml:space="preserve">Suministro e Instalación de Estantes Metálicos. </w:t>
            </w:r>
            <w:r w:rsidRPr="00767776">
              <w:rPr>
                <w:w w:val="105"/>
                <w:sz w:val="18"/>
                <w:szCs w:val="18"/>
              </w:rPr>
              <w:t xml:space="preserve">Proyecto </w:t>
            </w:r>
            <w:proofErr w:type="spellStart"/>
            <w:r w:rsidRPr="00767776">
              <w:rPr>
                <w:w w:val="105"/>
                <w:sz w:val="18"/>
                <w:szCs w:val="18"/>
              </w:rPr>
              <w:t>finalizado</w:t>
            </w:r>
            <w:proofErr w:type="spellEnd"/>
            <w:r w:rsidRPr="00767776">
              <w:rPr>
                <w:w w:val="105"/>
                <w:sz w:val="18"/>
                <w:szCs w:val="18"/>
              </w:rPr>
              <w:t>.</w:t>
            </w:r>
          </w:p>
        </w:tc>
      </w:tr>
    </w:tbl>
    <w:p w:rsidR="00F4341B" w:rsidRPr="00767776" w:rsidRDefault="00F4341B">
      <w:pPr>
        <w:spacing w:line="266" w:lineRule="auto"/>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rsidTr="00767776">
        <w:trPr>
          <w:trHeight w:hRule="exact" w:val="729"/>
        </w:trPr>
        <w:tc>
          <w:tcPr>
            <w:tcW w:w="151" w:type="dxa"/>
            <w:tcBorders>
              <w:bottom w:val="sing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single" w:sz="4" w:space="0" w:color="000000"/>
            </w:tcBorders>
            <w:shd w:val="clear" w:color="auto" w:fill="212B35"/>
          </w:tcPr>
          <w:p w:rsidR="00F4341B" w:rsidRPr="00767776" w:rsidRDefault="001D5E5B">
            <w:pPr>
              <w:pStyle w:val="TableParagraph"/>
              <w:spacing w:before="71"/>
              <w:ind w:left="343"/>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sing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666" w:type="dxa"/>
            <w:tcBorders>
              <w:bottom w:val="single" w:sz="4" w:space="0" w:color="000000"/>
            </w:tcBorders>
            <w:shd w:val="clear" w:color="auto" w:fill="212B35"/>
          </w:tcPr>
          <w:p w:rsidR="00F4341B" w:rsidRPr="00767776" w:rsidRDefault="001D5E5B">
            <w:pPr>
              <w:pStyle w:val="TableParagraph"/>
              <w:spacing w:before="71"/>
              <w:ind w:left="574" w:right="573"/>
              <w:jc w:val="center"/>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1D5E5B">
            <w:pPr>
              <w:pStyle w:val="TableParagraph"/>
              <w:spacing w:before="71"/>
              <w:ind w:left="319"/>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1D5E5B">
            <w:pPr>
              <w:pStyle w:val="TableParagraph"/>
              <w:spacing w:before="71"/>
              <w:ind w:left="83"/>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523"/>
              <w:rPr>
                <w:b/>
                <w:sz w:val="18"/>
                <w:szCs w:val="18"/>
              </w:rPr>
            </w:pPr>
            <w:r w:rsidRPr="00767776">
              <w:rPr>
                <w:b/>
                <w:color w:val="FFFFFF"/>
                <w:sz w:val="18"/>
                <w:szCs w:val="18"/>
              </w:rPr>
              <w:t>Estado actual</w:t>
            </w:r>
          </w:p>
        </w:tc>
      </w:tr>
      <w:tr w:rsidR="00F4341B" w:rsidRPr="00767776">
        <w:trPr>
          <w:trHeight w:hRule="exact" w:val="3741"/>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6" w:lineRule="auto"/>
              <w:ind w:left="16" w:right="10"/>
              <w:jc w:val="both"/>
              <w:rPr>
                <w:sz w:val="18"/>
                <w:szCs w:val="18"/>
                <w:lang w:val="es-SV"/>
              </w:rPr>
            </w:pPr>
            <w:r w:rsidRPr="00767776">
              <w:rPr>
                <w:w w:val="105"/>
                <w:sz w:val="18"/>
                <w:szCs w:val="18"/>
                <w:lang w:val="es-SV"/>
              </w:rPr>
              <w:t>Rehabilitación de Pavimento en Posición 4, 5, 6, 7 y 8. Proyecto finalizado.</w:t>
            </w:r>
          </w:p>
          <w:p w:rsidR="00F4341B" w:rsidRPr="00767776" w:rsidRDefault="00F4341B">
            <w:pPr>
              <w:pStyle w:val="TableParagraph"/>
              <w:spacing w:before="1"/>
              <w:ind w:left="0"/>
              <w:rPr>
                <w:b/>
                <w:sz w:val="18"/>
                <w:szCs w:val="18"/>
                <w:lang w:val="es-SV"/>
              </w:rPr>
            </w:pPr>
          </w:p>
          <w:p w:rsidR="00F4341B" w:rsidRPr="00767776" w:rsidRDefault="001D5E5B">
            <w:pPr>
              <w:pStyle w:val="TableParagraph"/>
              <w:spacing w:line="266" w:lineRule="auto"/>
              <w:ind w:left="16" w:right="10"/>
              <w:jc w:val="both"/>
              <w:rPr>
                <w:sz w:val="18"/>
                <w:szCs w:val="18"/>
                <w:lang w:val="es-SV"/>
              </w:rPr>
            </w:pPr>
            <w:r w:rsidRPr="00767776">
              <w:rPr>
                <w:w w:val="105"/>
                <w:sz w:val="18"/>
                <w:szCs w:val="18"/>
                <w:lang w:val="es-SV"/>
              </w:rPr>
              <w:t>Construcción cafetería en la Terminal de Carga del AIES-MOARG. Proyecto finalizado.</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10"/>
              <w:jc w:val="both"/>
              <w:rPr>
                <w:sz w:val="18"/>
                <w:szCs w:val="18"/>
                <w:lang w:val="es-SV"/>
              </w:rPr>
            </w:pPr>
            <w:r w:rsidRPr="00767776">
              <w:rPr>
                <w:w w:val="105"/>
                <w:sz w:val="18"/>
                <w:szCs w:val="18"/>
                <w:lang w:val="es-SV"/>
              </w:rPr>
              <w:t xml:space="preserve">Construcción 1,165 ML de tapial prefabricado y tres obras de  paso. </w:t>
            </w:r>
            <w:r w:rsidRPr="00767776">
              <w:rPr>
                <w:sz w:val="18"/>
                <w:szCs w:val="18"/>
                <w:lang w:val="es-SV"/>
              </w:rPr>
              <w:t>Proyecto  finalizado.</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5"/>
              <w:rPr>
                <w:sz w:val="18"/>
                <w:szCs w:val="18"/>
                <w:lang w:val="es-SV"/>
              </w:rPr>
            </w:pPr>
            <w:r w:rsidRPr="00767776">
              <w:rPr>
                <w:w w:val="105"/>
                <w:sz w:val="18"/>
                <w:szCs w:val="18"/>
                <w:lang w:val="es-SV"/>
              </w:rPr>
              <w:t>Modernización e integración de los sistemas de seguridad electrónica y nuevo ce</w:t>
            </w:r>
            <w:r w:rsidRPr="00767776">
              <w:rPr>
                <w:w w:val="105"/>
                <w:sz w:val="18"/>
                <w:szCs w:val="18"/>
                <w:lang w:val="es-SV"/>
              </w:rPr>
              <w:t xml:space="preserve">ntro de operaciones de seguridad del Aeropuerto Internacional de El Salvador </w:t>
            </w:r>
            <w:r w:rsidRPr="00767776">
              <w:rPr>
                <w:sz w:val="18"/>
                <w:szCs w:val="18"/>
                <w:lang w:val="es-SV"/>
              </w:rPr>
              <w:t>Proyecto  finalizado.</w:t>
            </w:r>
          </w:p>
        </w:tc>
      </w:tr>
      <w:tr w:rsidR="00F4341B" w:rsidRPr="00767776">
        <w:trPr>
          <w:trHeight w:hRule="exact" w:val="3728"/>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lang w:val="es-SV"/>
              </w:rPr>
            </w:pP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lang w:val="es-SV"/>
              </w:rPr>
            </w:pP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lang w:val="es-SV"/>
              </w:rPr>
            </w:pP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lang w:val="es-SV"/>
              </w:rPr>
            </w:pP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lang w:val="es-SV"/>
              </w:rPr>
            </w:pP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lang w:val="es-SV"/>
              </w:rPr>
            </w:pP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lang w:val="es-SV"/>
              </w:rPr>
            </w:pP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6" w:lineRule="auto"/>
              <w:ind w:left="16" w:right="10"/>
              <w:jc w:val="both"/>
              <w:rPr>
                <w:sz w:val="18"/>
                <w:szCs w:val="18"/>
                <w:lang w:val="es-SV"/>
              </w:rPr>
            </w:pPr>
            <w:r w:rsidRPr="00767776">
              <w:rPr>
                <w:w w:val="105"/>
                <w:sz w:val="18"/>
                <w:szCs w:val="18"/>
                <w:lang w:val="es-SV"/>
              </w:rPr>
              <w:t xml:space="preserve">Modernización e integración </w:t>
            </w:r>
            <w:proofErr w:type="spellStart"/>
            <w:r w:rsidRPr="00767776">
              <w:rPr>
                <w:w w:val="105"/>
                <w:sz w:val="18"/>
                <w:szCs w:val="18"/>
                <w:lang w:val="es-SV"/>
              </w:rPr>
              <w:t>sist</w:t>
            </w:r>
            <w:proofErr w:type="spellEnd"/>
            <w:r w:rsidRPr="00767776">
              <w:rPr>
                <w:w w:val="105"/>
                <w:sz w:val="18"/>
                <w:szCs w:val="18"/>
                <w:lang w:val="es-SV"/>
              </w:rPr>
              <w:t xml:space="preserve">. </w:t>
            </w:r>
            <w:proofErr w:type="gramStart"/>
            <w:r w:rsidRPr="00767776">
              <w:rPr>
                <w:w w:val="105"/>
                <w:sz w:val="18"/>
                <w:szCs w:val="18"/>
                <w:lang w:val="es-SV"/>
              </w:rPr>
              <w:t>de</w:t>
            </w:r>
            <w:proofErr w:type="gramEnd"/>
            <w:r w:rsidRPr="00767776">
              <w:rPr>
                <w:w w:val="105"/>
                <w:sz w:val="18"/>
                <w:szCs w:val="18"/>
                <w:lang w:val="es-SV"/>
              </w:rPr>
              <w:t xml:space="preserve"> seguridad electrónica y nuevo centro operaciones de seguridad del AIES- MOARG. Lote 6 Proyecto finalizado.</w:t>
            </w:r>
          </w:p>
          <w:p w:rsidR="00F4341B" w:rsidRPr="00767776" w:rsidRDefault="00F4341B">
            <w:pPr>
              <w:pStyle w:val="TableParagraph"/>
              <w:ind w:left="0"/>
              <w:rPr>
                <w:b/>
                <w:sz w:val="18"/>
                <w:szCs w:val="18"/>
                <w:lang w:val="es-SV"/>
              </w:rPr>
            </w:pPr>
          </w:p>
          <w:p w:rsidR="00F4341B" w:rsidRPr="00767776" w:rsidRDefault="001D5E5B">
            <w:pPr>
              <w:pStyle w:val="TableParagraph"/>
              <w:spacing w:before="1" w:line="268" w:lineRule="auto"/>
              <w:ind w:left="16" w:right="9"/>
              <w:jc w:val="both"/>
              <w:rPr>
                <w:sz w:val="18"/>
                <w:szCs w:val="18"/>
                <w:lang w:val="es-SV"/>
              </w:rPr>
            </w:pPr>
            <w:r w:rsidRPr="00767776">
              <w:rPr>
                <w:w w:val="105"/>
                <w:sz w:val="18"/>
                <w:szCs w:val="18"/>
                <w:lang w:val="es-SV"/>
              </w:rPr>
              <w:t>-Suministro e instalación equipos de aires acondicionados en ampliación, llegada de pasajeros y Lobby Público. Avance general 100%</w:t>
            </w:r>
          </w:p>
          <w:p w:rsidR="00F4341B" w:rsidRPr="00767776" w:rsidRDefault="00F4341B">
            <w:pPr>
              <w:pStyle w:val="TableParagraph"/>
              <w:spacing w:before="12"/>
              <w:ind w:left="0"/>
              <w:rPr>
                <w:b/>
                <w:sz w:val="18"/>
                <w:szCs w:val="18"/>
                <w:lang w:val="es-SV"/>
              </w:rPr>
            </w:pPr>
          </w:p>
          <w:p w:rsidR="00F4341B" w:rsidRPr="00767776" w:rsidRDefault="001D5E5B">
            <w:pPr>
              <w:pStyle w:val="TableParagraph"/>
              <w:spacing w:line="266" w:lineRule="auto"/>
              <w:ind w:left="16" w:right="9"/>
              <w:jc w:val="both"/>
              <w:rPr>
                <w:sz w:val="18"/>
                <w:szCs w:val="18"/>
              </w:rPr>
            </w:pPr>
            <w:r w:rsidRPr="00767776">
              <w:rPr>
                <w:w w:val="105"/>
                <w:sz w:val="18"/>
                <w:szCs w:val="18"/>
                <w:lang w:val="es-SV"/>
              </w:rPr>
              <w:t xml:space="preserve">-Suministro e instalación de puertas automatizadas en ampliación llegada de pasajeros y Lobby Público del AIES-SOARG. </w:t>
            </w:r>
            <w:r w:rsidRPr="00767776">
              <w:rPr>
                <w:w w:val="105"/>
                <w:sz w:val="18"/>
                <w:szCs w:val="18"/>
              </w:rPr>
              <w:t>Proyec</w:t>
            </w:r>
            <w:r w:rsidRPr="00767776">
              <w:rPr>
                <w:w w:val="105"/>
                <w:sz w:val="18"/>
                <w:szCs w:val="18"/>
              </w:rPr>
              <w:t xml:space="preserve">to </w:t>
            </w:r>
            <w:proofErr w:type="spellStart"/>
            <w:r w:rsidRPr="00767776">
              <w:rPr>
                <w:w w:val="105"/>
                <w:sz w:val="18"/>
                <w:szCs w:val="18"/>
              </w:rPr>
              <w:t>finalizado</w:t>
            </w:r>
            <w:proofErr w:type="spellEnd"/>
            <w:r w:rsidRPr="00767776">
              <w:rPr>
                <w:w w:val="105"/>
                <w:sz w:val="18"/>
                <w:szCs w:val="18"/>
              </w:rPr>
              <w:t xml:space="preserve"> 100%.</w:t>
            </w:r>
          </w:p>
        </w:tc>
      </w:tr>
    </w:tbl>
    <w:p w:rsidR="00F4341B" w:rsidRPr="00767776" w:rsidRDefault="00F4341B">
      <w:pPr>
        <w:spacing w:line="266" w:lineRule="auto"/>
        <w:jc w:val="both"/>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rsidTr="00767776">
        <w:trPr>
          <w:trHeight w:hRule="exact" w:val="871"/>
        </w:trPr>
        <w:tc>
          <w:tcPr>
            <w:tcW w:w="151" w:type="dxa"/>
            <w:tcBorders>
              <w:bottom w:val="sing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single" w:sz="4" w:space="0" w:color="000000"/>
            </w:tcBorders>
            <w:shd w:val="clear" w:color="auto" w:fill="212B35"/>
          </w:tcPr>
          <w:p w:rsidR="00F4341B" w:rsidRPr="00767776" w:rsidRDefault="001D5E5B">
            <w:pPr>
              <w:pStyle w:val="TableParagraph"/>
              <w:spacing w:before="71"/>
              <w:ind w:left="343"/>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sing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666" w:type="dxa"/>
            <w:tcBorders>
              <w:bottom w:val="single" w:sz="4" w:space="0" w:color="000000"/>
            </w:tcBorders>
            <w:shd w:val="clear" w:color="auto" w:fill="212B35"/>
          </w:tcPr>
          <w:p w:rsidR="00F4341B" w:rsidRPr="00767776" w:rsidRDefault="001D5E5B">
            <w:pPr>
              <w:pStyle w:val="TableParagraph"/>
              <w:spacing w:before="71"/>
              <w:ind w:left="574" w:right="573"/>
              <w:jc w:val="center"/>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1D5E5B">
            <w:pPr>
              <w:pStyle w:val="TableParagraph"/>
              <w:spacing w:before="71"/>
              <w:ind w:left="319"/>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1D5E5B">
            <w:pPr>
              <w:pStyle w:val="TableParagraph"/>
              <w:spacing w:before="71"/>
              <w:ind w:left="83"/>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523"/>
              <w:rPr>
                <w:b/>
                <w:sz w:val="18"/>
                <w:szCs w:val="18"/>
              </w:rPr>
            </w:pPr>
            <w:r w:rsidRPr="00767776">
              <w:rPr>
                <w:b/>
                <w:color w:val="FFFFFF"/>
                <w:sz w:val="18"/>
                <w:szCs w:val="18"/>
              </w:rPr>
              <w:t>Estado actual</w:t>
            </w:r>
          </w:p>
        </w:tc>
      </w:tr>
      <w:tr w:rsidR="00F4341B" w:rsidRPr="00767776">
        <w:trPr>
          <w:trHeight w:hRule="exact" w:val="3741"/>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6" w:lineRule="auto"/>
              <w:ind w:left="16" w:right="10"/>
              <w:jc w:val="both"/>
              <w:rPr>
                <w:sz w:val="18"/>
                <w:szCs w:val="18"/>
                <w:lang w:val="es-SV"/>
              </w:rPr>
            </w:pPr>
            <w:r w:rsidRPr="00767776">
              <w:rPr>
                <w:w w:val="105"/>
                <w:sz w:val="18"/>
                <w:szCs w:val="18"/>
                <w:lang w:val="es-SV"/>
              </w:rPr>
              <w:t>Construcción de planta de tratamiento de aguas residuales para el AIES-MOARG. Finalizado.</w:t>
            </w:r>
          </w:p>
          <w:p w:rsidR="00F4341B" w:rsidRPr="00767776" w:rsidRDefault="00F4341B">
            <w:pPr>
              <w:pStyle w:val="TableParagraph"/>
              <w:spacing w:before="1"/>
              <w:ind w:left="0"/>
              <w:rPr>
                <w:b/>
                <w:sz w:val="18"/>
                <w:szCs w:val="18"/>
                <w:lang w:val="es-SV"/>
              </w:rPr>
            </w:pPr>
          </w:p>
          <w:p w:rsidR="00F4341B" w:rsidRPr="00767776" w:rsidRDefault="001D5E5B">
            <w:pPr>
              <w:pStyle w:val="TableParagraph"/>
              <w:spacing w:line="266" w:lineRule="auto"/>
              <w:ind w:left="16" w:right="10"/>
              <w:jc w:val="both"/>
              <w:rPr>
                <w:sz w:val="18"/>
                <w:szCs w:val="18"/>
                <w:lang w:val="es-SV"/>
              </w:rPr>
            </w:pPr>
            <w:r w:rsidRPr="00767776">
              <w:rPr>
                <w:w w:val="105"/>
                <w:sz w:val="18"/>
                <w:szCs w:val="18"/>
                <w:lang w:val="es-SV"/>
              </w:rPr>
              <w:t>Construcción de línea de aducción de agua potable y sistema contra incendio para el ETP. Proyecto finalizado.</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10"/>
              <w:jc w:val="both"/>
              <w:rPr>
                <w:sz w:val="18"/>
                <w:szCs w:val="18"/>
                <w:lang w:val="es-SV"/>
              </w:rPr>
            </w:pPr>
            <w:r w:rsidRPr="00767776">
              <w:rPr>
                <w:w w:val="105"/>
                <w:sz w:val="18"/>
                <w:szCs w:val="18"/>
                <w:lang w:val="es-SV"/>
              </w:rPr>
              <w:t>Construcción</w:t>
            </w:r>
            <w:r w:rsidRPr="00767776">
              <w:rPr>
                <w:spacing w:val="-9"/>
                <w:w w:val="105"/>
                <w:sz w:val="18"/>
                <w:szCs w:val="18"/>
                <w:lang w:val="es-SV"/>
              </w:rPr>
              <w:t xml:space="preserve"> </w:t>
            </w:r>
            <w:r w:rsidRPr="00767776">
              <w:rPr>
                <w:w w:val="105"/>
                <w:sz w:val="18"/>
                <w:szCs w:val="18"/>
                <w:lang w:val="es-SV"/>
              </w:rPr>
              <w:t>de</w:t>
            </w:r>
            <w:r w:rsidRPr="00767776">
              <w:rPr>
                <w:spacing w:val="-9"/>
                <w:w w:val="105"/>
                <w:sz w:val="18"/>
                <w:szCs w:val="18"/>
                <w:lang w:val="es-SV"/>
              </w:rPr>
              <w:t xml:space="preserve"> </w:t>
            </w:r>
            <w:r w:rsidRPr="00767776">
              <w:rPr>
                <w:w w:val="105"/>
                <w:sz w:val="18"/>
                <w:szCs w:val="18"/>
                <w:lang w:val="es-SV"/>
              </w:rPr>
              <w:t>sub-estación</w:t>
            </w:r>
            <w:r w:rsidRPr="00767776">
              <w:rPr>
                <w:spacing w:val="-8"/>
                <w:w w:val="105"/>
                <w:sz w:val="18"/>
                <w:szCs w:val="18"/>
                <w:lang w:val="es-SV"/>
              </w:rPr>
              <w:t xml:space="preserve"> </w:t>
            </w:r>
            <w:r w:rsidRPr="00767776">
              <w:rPr>
                <w:w w:val="105"/>
                <w:sz w:val="18"/>
                <w:szCs w:val="18"/>
                <w:lang w:val="es-SV"/>
              </w:rPr>
              <w:t>de</w:t>
            </w:r>
            <w:r w:rsidRPr="00767776">
              <w:rPr>
                <w:spacing w:val="-9"/>
                <w:w w:val="105"/>
                <w:sz w:val="18"/>
                <w:szCs w:val="18"/>
                <w:lang w:val="es-SV"/>
              </w:rPr>
              <w:t xml:space="preserve"> </w:t>
            </w:r>
            <w:r w:rsidRPr="00767776">
              <w:rPr>
                <w:w w:val="105"/>
                <w:sz w:val="18"/>
                <w:szCs w:val="18"/>
                <w:lang w:val="es-SV"/>
              </w:rPr>
              <w:t>maniobras y suministro</w:t>
            </w:r>
            <w:r w:rsidRPr="00767776">
              <w:rPr>
                <w:w w:val="105"/>
                <w:sz w:val="18"/>
                <w:szCs w:val="18"/>
                <w:lang w:val="es-SV"/>
              </w:rPr>
              <w:t xml:space="preserve"> e instalación de sub estación eléctrica para la terminal de pasajeros </w:t>
            </w:r>
            <w:r w:rsidRPr="00767776">
              <w:rPr>
                <w:spacing w:val="-2"/>
                <w:w w:val="105"/>
                <w:sz w:val="18"/>
                <w:szCs w:val="18"/>
                <w:lang w:val="es-SV"/>
              </w:rPr>
              <w:t xml:space="preserve">del </w:t>
            </w:r>
            <w:r w:rsidRPr="00767776">
              <w:rPr>
                <w:w w:val="105"/>
                <w:sz w:val="18"/>
                <w:szCs w:val="18"/>
                <w:lang w:val="es-SV"/>
              </w:rPr>
              <w:t>AIES-SOARG.</w:t>
            </w:r>
            <w:r w:rsidRPr="00767776">
              <w:rPr>
                <w:spacing w:val="-13"/>
                <w:w w:val="105"/>
                <w:sz w:val="18"/>
                <w:szCs w:val="18"/>
                <w:lang w:val="es-SV"/>
              </w:rPr>
              <w:t xml:space="preserve"> </w:t>
            </w:r>
            <w:r w:rsidRPr="00767776">
              <w:rPr>
                <w:w w:val="105"/>
                <w:sz w:val="18"/>
                <w:szCs w:val="18"/>
                <w:lang w:val="es-SV"/>
              </w:rPr>
              <w:t>Proyecto</w:t>
            </w:r>
            <w:r w:rsidRPr="00767776">
              <w:rPr>
                <w:spacing w:val="-12"/>
                <w:w w:val="105"/>
                <w:sz w:val="18"/>
                <w:szCs w:val="18"/>
                <w:lang w:val="es-SV"/>
              </w:rPr>
              <w:t xml:space="preserve"> </w:t>
            </w:r>
            <w:r w:rsidRPr="00767776">
              <w:rPr>
                <w:w w:val="105"/>
                <w:sz w:val="18"/>
                <w:szCs w:val="18"/>
                <w:lang w:val="es-SV"/>
              </w:rPr>
              <w:t>finalizado.</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9"/>
              <w:jc w:val="both"/>
              <w:rPr>
                <w:sz w:val="18"/>
                <w:szCs w:val="18"/>
                <w:lang w:val="es-SV"/>
              </w:rPr>
            </w:pPr>
            <w:r w:rsidRPr="00767776">
              <w:rPr>
                <w:w w:val="105"/>
                <w:sz w:val="18"/>
                <w:szCs w:val="18"/>
                <w:lang w:val="es-SV"/>
              </w:rPr>
              <w:t>Construcción de colector de aguas negras para el ETP. Proyecto finalizado.</w:t>
            </w:r>
          </w:p>
          <w:p w:rsidR="00F4341B" w:rsidRPr="00767776" w:rsidRDefault="00F4341B">
            <w:pPr>
              <w:pStyle w:val="TableParagraph"/>
              <w:ind w:left="0"/>
              <w:rPr>
                <w:b/>
                <w:sz w:val="18"/>
                <w:szCs w:val="18"/>
                <w:lang w:val="es-SV"/>
              </w:rPr>
            </w:pPr>
          </w:p>
          <w:p w:rsidR="00F4341B" w:rsidRPr="00767776" w:rsidRDefault="001D5E5B">
            <w:pPr>
              <w:pStyle w:val="TableParagraph"/>
              <w:spacing w:line="266" w:lineRule="auto"/>
              <w:ind w:left="16" w:right="9"/>
              <w:jc w:val="both"/>
              <w:rPr>
                <w:sz w:val="18"/>
                <w:szCs w:val="18"/>
              </w:rPr>
            </w:pPr>
            <w:proofErr w:type="spellStart"/>
            <w:r w:rsidRPr="00767776">
              <w:rPr>
                <w:w w:val="105"/>
                <w:sz w:val="18"/>
                <w:szCs w:val="18"/>
                <w:lang w:val="es-SV"/>
              </w:rPr>
              <w:t>Ampilación</w:t>
            </w:r>
            <w:proofErr w:type="spellEnd"/>
            <w:r w:rsidRPr="00767776">
              <w:rPr>
                <w:w w:val="105"/>
                <w:sz w:val="18"/>
                <w:szCs w:val="18"/>
                <w:lang w:val="es-SV"/>
              </w:rPr>
              <w:t xml:space="preserve"> del área comercial y nuevas oficinas de CEPA segundo nivel e</w:t>
            </w:r>
            <w:r w:rsidRPr="00767776">
              <w:rPr>
                <w:w w:val="105"/>
                <w:sz w:val="18"/>
                <w:szCs w:val="18"/>
                <w:lang w:val="es-SV"/>
              </w:rPr>
              <w:t xml:space="preserve">ntre puente 8 y 10 del AIES-SOARG. </w:t>
            </w:r>
            <w:r w:rsidRPr="00767776">
              <w:rPr>
                <w:w w:val="105"/>
                <w:sz w:val="18"/>
                <w:szCs w:val="18"/>
              </w:rPr>
              <w:t xml:space="preserve">Proyecto </w:t>
            </w:r>
            <w:proofErr w:type="spellStart"/>
            <w:r w:rsidRPr="00767776">
              <w:rPr>
                <w:w w:val="105"/>
                <w:sz w:val="18"/>
                <w:szCs w:val="18"/>
              </w:rPr>
              <w:t>finalizado</w:t>
            </w:r>
            <w:proofErr w:type="spellEnd"/>
            <w:r w:rsidRPr="00767776">
              <w:rPr>
                <w:w w:val="105"/>
                <w:sz w:val="18"/>
                <w:szCs w:val="18"/>
              </w:rPr>
              <w:t>.</w:t>
            </w:r>
          </w:p>
        </w:tc>
      </w:tr>
      <w:tr w:rsidR="00F4341B" w:rsidRPr="00767776">
        <w:trPr>
          <w:trHeight w:hRule="exact" w:val="3728"/>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ind w:left="16"/>
              <w:jc w:val="both"/>
              <w:rPr>
                <w:sz w:val="18"/>
                <w:szCs w:val="18"/>
                <w:lang w:val="es-SV"/>
              </w:rPr>
            </w:pPr>
            <w:r w:rsidRPr="00767776">
              <w:rPr>
                <w:w w:val="105"/>
                <w:sz w:val="18"/>
                <w:szCs w:val="18"/>
                <w:lang w:val="es-SV"/>
              </w:rPr>
              <w:t>PAIP 2019</w:t>
            </w:r>
          </w:p>
          <w:p w:rsidR="00F4341B" w:rsidRPr="00767776" w:rsidRDefault="00F4341B">
            <w:pPr>
              <w:pStyle w:val="TableParagraph"/>
              <w:ind w:left="0"/>
              <w:rPr>
                <w:b/>
                <w:sz w:val="18"/>
                <w:szCs w:val="18"/>
                <w:lang w:val="es-SV"/>
              </w:rPr>
            </w:pPr>
          </w:p>
          <w:p w:rsidR="00F4341B" w:rsidRPr="00767776" w:rsidRDefault="001D5E5B">
            <w:pPr>
              <w:pStyle w:val="TableParagraph"/>
              <w:tabs>
                <w:tab w:val="left" w:pos="847"/>
                <w:tab w:val="left" w:pos="1622"/>
              </w:tabs>
              <w:spacing w:line="266" w:lineRule="auto"/>
              <w:ind w:left="16" w:right="9"/>
              <w:jc w:val="both"/>
              <w:rPr>
                <w:sz w:val="18"/>
                <w:szCs w:val="18"/>
                <w:lang w:val="es-SV"/>
              </w:rPr>
            </w:pPr>
            <w:r w:rsidRPr="00767776">
              <w:rPr>
                <w:w w:val="105"/>
                <w:sz w:val="18"/>
                <w:szCs w:val="18"/>
                <w:lang w:val="es-SV"/>
              </w:rPr>
              <w:t>DESMONTAJE,</w:t>
            </w:r>
            <w:r w:rsidRPr="00767776">
              <w:rPr>
                <w:w w:val="105"/>
                <w:sz w:val="18"/>
                <w:szCs w:val="18"/>
                <w:lang w:val="es-SV"/>
              </w:rPr>
              <w:tab/>
              <w:t>SUMINISTRO</w:t>
            </w:r>
            <w:r w:rsidRPr="00767776">
              <w:rPr>
                <w:w w:val="105"/>
                <w:sz w:val="18"/>
                <w:szCs w:val="18"/>
                <w:lang w:val="es-SV"/>
              </w:rPr>
              <w:tab/>
              <w:t xml:space="preserve">E INSTALACIÓN DE MUEBLE DOBLE TIPO COUNTER PARA LA ATENCIÓN AL </w:t>
            </w:r>
            <w:r w:rsidRPr="00767776">
              <w:rPr>
                <w:spacing w:val="11"/>
                <w:w w:val="105"/>
                <w:sz w:val="18"/>
                <w:szCs w:val="18"/>
                <w:lang w:val="es-SV"/>
              </w:rPr>
              <w:t xml:space="preserve"> </w:t>
            </w:r>
            <w:r w:rsidRPr="00767776">
              <w:rPr>
                <w:w w:val="105"/>
                <w:sz w:val="18"/>
                <w:szCs w:val="18"/>
                <w:lang w:val="es-SV"/>
              </w:rPr>
              <w:t>CLIENTE</w:t>
            </w:r>
          </w:p>
          <w:p w:rsidR="00F4341B" w:rsidRPr="00767776" w:rsidRDefault="001D5E5B">
            <w:pPr>
              <w:pStyle w:val="TableParagraph"/>
              <w:ind w:left="16"/>
              <w:jc w:val="both"/>
              <w:rPr>
                <w:sz w:val="18"/>
                <w:szCs w:val="18"/>
                <w:lang w:val="es-SV"/>
              </w:rPr>
            </w:pPr>
            <w:r w:rsidRPr="00767776">
              <w:rPr>
                <w:w w:val="105"/>
                <w:sz w:val="18"/>
                <w:szCs w:val="18"/>
                <w:lang w:val="es-SV"/>
              </w:rPr>
              <w:t>(41 mostradores)</w:t>
            </w:r>
          </w:p>
          <w:p w:rsidR="00F4341B" w:rsidRPr="00767776" w:rsidRDefault="001D5E5B">
            <w:pPr>
              <w:pStyle w:val="TableParagraph"/>
              <w:spacing w:before="13"/>
              <w:ind w:left="16"/>
              <w:jc w:val="both"/>
              <w:rPr>
                <w:sz w:val="18"/>
                <w:szCs w:val="18"/>
                <w:lang w:val="es-SV"/>
              </w:rPr>
            </w:pPr>
            <w:r w:rsidRPr="00767776">
              <w:rPr>
                <w:w w:val="105"/>
                <w:sz w:val="18"/>
                <w:szCs w:val="18"/>
                <w:lang w:val="es-SV"/>
              </w:rPr>
              <w:t>Avance general 100%.</w:t>
            </w:r>
          </w:p>
          <w:p w:rsidR="00F4341B" w:rsidRPr="00767776" w:rsidRDefault="00F4341B">
            <w:pPr>
              <w:pStyle w:val="TableParagraph"/>
              <w:spacing w:before="1"/>
              <w:ind w:left="0"/>
              <w:rPr>
                <w:b/>
                <w:sz w:val="18"/>
                <w:szCs w:val="18"/>
                <w:lang w:val="es-SV"/>
              </w:rPr>
            </w:pPr>
          </w:p>
          <w:p w:rsidR="00F4341B" w:rsidRPr="00767776" w:rsidRDefault="001D5E5B">
            <w:pPr>
              <w:pStyle w:val="TableParagraph"/>
              <w:spacing w:line="266" w:lineRule="auto"/>
              <w:ind w:left="16" w:right="10"/>
              <w:jc w:val="both"/>
              <w:rPr>
                <w:sz w:val="18"/>
                <w:szCs w:val="18"/>
              </w:rPr>
            </w:pPr>
            <w:r w:rsidRPr="00767776">
              <w:rPr>
                <w:w w:val="105"/>
                <w:sz w:val="18"/>
                <w:szCs w:val="18"/>
                <w:lang w:val="es-SV"/>
              </w:rPr>
              <w:t>Construcción, ampliación llegada de pasajeros</w:t>
            </w:r>
            <w:r w:rsidRPr="00767776">
              <w:rPr>
                <w:spacing w:val="-7"/>
                <w:w w:val="105"/>
                <w:sz w:val="18"/>
                <w:szCs w:val="18"/>
                <w:lang w:val="es-SV"/>
              </w:rPr>
              <w:t xml:space="preserve"> </w:t>
            </w:r>
            <w:r w:rsidRPr="00767776">
              <w:rPr>
                <w:w w:val="105"/>
                <w:sz w:val="18"/>
                <w:szCs w:val="18"/>
                <w:lang w:val="es-SV"/>
              </w:rPr>
              <w:t>y</w:t>
            </w:r>
            <w:r w:rsidRPr="00767776">
              <w:rPr>
                <w:spacing w:val="-6"/>
                <w:w w:val="105"/>
                <w:sz w:val="18"/>
                <w:szCs w:val="18"/>
                <w:lang w:val="es-SV"/>
              </w:rPr>
              <w:t xml:space="preserve"> </w:t>
            </w:r>
            <w:r w:rsidRPr="00767776">
              <w:rPr>
                <w:w w:val="105"/>
                <w:sz w:val="18"/>
                <w:szCs w:val="18"/>
                <w:lang w:val="es-SV"/>
              </w:rPr>
              <w:t>lobby</w:t>
            </w:r>
            <w:r w:rsidRPr="00767776">
              <w:rPr>
                <w:spacing w:val="-6"/>
                <w:w w:val="105"/>
                <w:sz w:val="18"/>
                <w:szCs w:val="18"/>
                <w:lang w:val="es-SV"/>
              </w:rPr>
              <w:t xml:space="preserve"> </w:t>
            </w:r>
            <w:r w:rsidRPr="00767776">
              <w:rPr>
                <w:w w:val="105"/>
                <w:sz w:val="18"/>
                <w:szCs w:val="18"/>
                <w:lang w:val="es-SV"/>
              </w:rPr>
              <w:t>público</w:t>
            </w:r>
            <w:r w:rsidRPr="00767776">
              <w:rPr>
                <w:spacing w:val="-5"/>
                <w:w w:val="105"/>
                <w:sz w:val="18"/>
                <w:szCs w:val="18"/>
                <w:lang w:val="es-SV"/>
              </w:rPr>
              <w:t xml:space="preserve"> </w:t>
            </w:r>
            <w:r w:rsidRPr="00767776">
              <w:rPr>
                <w:w w:val="105"/>
                <w:sz w:val="18"/>
                <w:szCs w:val="18"/>
                <w:lang w:val="es-SV"/>
              </w:rPr>
              <w:t>del</w:t>
            </w:r>
            <w:r w:rsidRPr="00767776">
              <w:rPr>
                <w:spacing w:val="-6"/>
                <w:w w:val="105"/>
                <w:sz w:val="18"/>
                <w:szCs w:val="18"/>
                <w:lang w:val="es-SV"/>
              </w:rPr>
              <w:t xml:space="preserve"> </w:t>
            </w:r>
            <w:r w:rsidRPr="00767776">
              <w:rPr>
                <w:w w:val="105"/>
                <w:sz w:val="18"/>
                <w:szCs w:val="18"/>
                <w:lang w:val="es-SV"/>
              </w:rPr>
              <w:t xml:space="preserve">AIES-MOARG. </w:t>
            </w:r>
            <w:proofErr w:type="spellStart"/>
            <w:r w:rsidRPr="00767776">
              <w:rPr>
                <w:w w:val="105"/>
                <w:sz w:val="18"/>
                <w:szCs w:val="18"/>
              </w:rPr>
              <w:t>Avance</w:t>
            </w:r>
            <w:proofErr w:type="spellEnd"/>
            <w:r w:rsidRPr="00767776">
              <w:rPr>
                <w:spacing w:val="-9"/>
                <w:w w:val="105"/>
                <w:sz w:val="18"/>
                <w:szCs w:val="18"/>
              </w:rPr>
              <w:t xml:space="preserve"> </w:t>
            </w:r>
            <w:r w:rsidRPr="00767776">
              <w:rPr>
                <w:w w:val="105"/>
                <w:sz w:val="18"/>
                <w:szCs w:val="18"/>
              </w:rPr>
              <w:t>general</w:t>
            </w:r>
            <w:r w:rsidRPr="00767776">
              <w:rPr>
                <w:spacing w:val="-9"/>
                <w:w w:val="105"/>
                <w:sz w:val="18"/>
                <w:szCs w:val="18"/>
              </w:rPr>
              <w:t xml:space="preserve"> </w:t>
            </w:r>
            <w:r w:rsidRPr="00767776">
              <w:rPr>
                <w:w w:val="105"/>
                <w:sz w:val="18"/>
                <w:szCs w:val="18"/>
              </w:rPr>
              <w:t>100%</w:t>
            </w:r>
          </w:p>
        </w:tc>
      </w:tr>
    </w:tbl>
    <w:p w:rsidR="00F4341B" w:rsidRPr="00767776" w:rsidRDefault="00F4341B">
      <w:pPr>
        <w:spacing w:line="266" w:lineRule="auto"/>
        <w:jc w:val="both"/>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rsidTr="00767776">
        <w:trPr>
          <w:trHeight w:hRule="exact" w:val="729"/>
        </w:trPr>
        <w:tc>
          <w:tcPr>
            <w:tcW w:w="151" w:type="dxa"/>
            <w:tcBorders>
              <w:bottom w:val="sing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single" w:sz="4" w:space="0" w:color="000000"/>
            </w:tcBorders>
            <w:shd w:val="clear" w:color="auto" w:fill="212B35"/>
          </w:tcPr>
          <w:p w:rsidR="00F4341B" w:rsidRPr="00767776" w:rsidRDefault="001D5E5B">
            <w:pPr>
              <w:pStyle w:val="TableParagraph"/>
              <w:spacing w:before="71"/>
              <w:ind w:left="312" w:right="311"/>
              <w:jc w:val="center"/>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sing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666" w:type="dxa"/>
            <w:tcBorders>
              <w:bottom w:val="single" w:sz="4" w:space="0" w:color="000000"/>
            </w:tcBorders>
            <w:shd w:val="clear" w:color="auto" w:fill="212B35"/>
          </w:tcPr>
          <w:p w:rsidR="00F4341B" w:rsidRPr="00767776" w:rsidRDefault="001D5E5B">
            <w:pPr>
              <w:pStyle w:val="TableParagraph"/>
              <w:spacing w:before="71"/>
              <w:ind w:left="600"/>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1D5E5B">
            <w:pPr>
              <w:pStyle w:val="TableParagraph"/>
              <w:spacing w:before="71"/>
              <w:ind w:left="282" w:right="280"/>
              <w:jc w:val="center"/>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1D5E5B">
            <w:pPr>
              <w:pStyle w:val="TableParagraph"/>
              <w:spacing w:before="71"/>
              <w:ind w:left="48" w:right="48"/>
              <w:jc w:val="center"/>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0" w:right="520"/>
              <w:jc w:val="right"/>
              <w:rPr>
                <w:b/>
                <w:sz w:val="18"/>
                <w:szCs w:val="18"/>
              </w:rPr>
            </w:pPr>
            <w:r w:rsidRPr="00767776">
              <w:rPr>
                <w:b/>
                <w:color w:val="FFFFFF"/>
                <w:sz w:val="18"/>
                <w:szCs w:val="18"/>
              </w:rPr>
              <w:t>Estado actual</w:t>
            </w:r>
          </w:p>
        </w:tc>
      </w:tr>
      <w:tr w:rsidR="00F4341B" w:rsidRPr="00767776">
        <w:trPr>
          <w:trHeight w:hRule="exact" w:val="3741"/>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F4341B">
            <w:pPr>
              <w:rPr>
                <w:sz w:val="18"/>
                <w:szCs w:val="18"/>
              </w:rPr>
            </w:pP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6" w:lineRule="auto"/>
              <w:ind w:left="16" w:right="9"/>
              <w:jc w:val="both"/>
              <w:rPr>
                <w:sz w:val="18"/>
                <w:szCs w:val="18"/>
                <w:lang w:val="es-SV"/>
              </w:rPr>
            </w:pPr>
            <w:r w:rsidRPr="00767776">
              <w:rPr>
                <w:w w:val="105"/>
                <w:sz w:val="18"/>
                <w:szCs w:val="18"/>
                <w:lang w:val="es-SV"/>
              </w:rPr>
              <w:t>Suministro e instalación de las gradas eléctricas del área de chequeo del AIES- SOARG</w:t>
            </w:r>
          </w:p>
          <w:p w:rsidR="00F4341B" w:rsidRPr="00767776" w:rsidRDefault="001D5E5B">
            <w:pPr>
              <w:pStyle w:val="TableParagraph"/>
              <w:spacing w:line="266" w:lineRule="auto"/>
              <w:ind w:left="16" w:right="11"/>
              <w:jc w:val="both"/>
              <w:rPr>
                <w:sz w:val="18"/>
                <w:szCs w:val="18"/>
                <w:lang w:val="es-SV"/>
              </w:rPr>
            </w:pPr>
            <w:r w:rsidRPr="00767776">
              <w:rPr>
                <w:w w:val="105"/>
                <w:sz w:val="18"/>
                <w:szCs w:val="18"/>
                <w:lang w:val="es-SV"/>
              </w:rPr>
              <w:t>Avance General 95% Pendiente de finalizar el ajuste final de la escalera.</w:t>
            </w:r>
          </w:p>
        </w:tc>
      </w:tr>
      <w:tr w:rsidR="00F4341B" w:rsidRPr="00767776">
        <w:trPr>
          <w:trHeight w:hRule="exact" w:val="246"/>
        </w:trPr>
        <w:tc>
          <w:tcPr>
            <w:tcW w:w="12907" w:type="dxa"/>
            <w:gridSpan w:val="8"/>
            <w:tcBorders>
              <w:top w:val="single" w:sz="4" w:space="0" w:color="000000"/>
              <w:bottom w:val="single" w:sz="11" w:space="0" w:color="000000"/>
            </w:tcBorders>
            <w:shd w:val="clear" w:color="auto" w:fill="5B9BD4"/>
          </w:tcPr>
          <w:p w:rsidR="00F4341B" w:rsidRPr="00767776" w:rsidRDefault="001D5E5B">
            <w:pPr>
              <w:pStyle w:val="TableParagraph"/>
              <w:spacing w:before="14"/>
              <w:ind w:left="5371" w:right="5368"/>
              <w:jc w:val="center"/>
              <w:rPr>
                <w:b/>
                <w:sz w:val="18"/>
                <w:szCs w:val="18"/>
              </w:rPr>
            </w:pPr>
            <w:r w:rsidRPr="00767776">
              <w:rPr>
                <w:b/>
                <w:color w:val="FFFFFF"/>
                <w:w w:val="105"/>
                <w:sz w:val="18"/>
                <w:szCs w:val="18"/>
              </w:rPr>
              <w:t>Puerto de Acajutla, Sonsonate</w:t>
            </w:r>
          </w:p>
        </w:tc>
      </w:tr>
      <w:tr w:rsidR="00F4341B" w:rsidRPr="00767776">
        <w:trPr>
          <w:trHeight w:hRule="exact" w:val="286"/>
        </w:trPr>
        <w:tc>
          <w:tcPr>
            <w:tcW w:w="151" w:type="dxa"/>
            <w:tcBorders>
              <w:bottom w:val="double" w:sz="4" w:space="0" w:color="000000"/>
            </w:tcBorders>
            <w:shd w:val="clear" w:color="auto" w:fill="212B35"/>
          </w:tcPr>
          <w:p w:rsidR="00F4341B" w:rsidRPr="00767776" w:rsidRDefault="00F4341B">
            <w:pPr>
              <w:pStyle w:val="TableParagraph"/>
              <w:spacing w:before="6"/>
              <w:ind w:left="0"/>
              <w:rPr>
                <w:b/>
                <w:sz w:val="18"/>
                <w:szCs w:val="18"/>
              </w:rPr>
            </w:pPr>
          </w:p>
          <w:p w:rsidR="00F4341B" w:rsidRPr="00767776" w:rsidRDefault="001D5E5B">
            <w:pPr>
              <w:pStyle w:val="TableParagraph"/>
              <w:ind w:left="21"/>
              <w:rPr>
                <w:b/>
                <w:sz w:val="18"/>
                <w:szCs w:val="18"/>
              </w:rPr>
            </w:pPr>
            <w:r w:rsidRPr="00767776">
              <w:rPr>
                <w:b/>
                <w:color w:val="FFFFFF"/>
                <w:w w:val="105"/>
                <w:sz w:val="18"/>
                <w:szCs w:val="18"/>
              </w:rPr>
              <w:t>N°</w:t>
            </w:r>
          </w:p>
        </w:tc>
        <w:tc>
          <w:tcPr>
            <w:tcW w:w="1705" w:type="dxa"/>
            <w:tcBorders>
              <w:top w:val="double" w:sz="4" w:space="0" w:color="000000"/>
              <w:bottom w:val="doub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312" w:right="310"/>
              <w:jc w:val="center"/>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top w:val="double" w:sz="4" w:space="0" w:color="000000"/>
              <w:bottom w:val="doub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900" w:right="898"/>
              <w:jc w:val="center"/>
              <w:rPr>
                <w:b/>
                <w:sz w:val="18"/>
                <w:szCs w:val="18"/>
              </w:rPr>
            </w:pPr>
            <w:proofErr w:type="spellStart"/>
            <w:r w:rsidRPr="00767776">
              <w:rPr>
                <w:b/>
                <w:color w:val="FFFFFF"/>
                <w:w w:val="105"/>
                <w:sz w:val="18"/>
                <w:szCs w:val="18"/>
              </w:rPr>
              <w:t>Antecedentes</w:t>
            </w:r>
            <w:proofErr w:type="spellEnd"/>
          </w:p>
        </w:tc>
        <w:tc>
          <w:tcPr>
            <w:tcW w:w="1666" w:type="dxa"/>
            <w:tcBorders>
              <w:top w:val="double" w:sz="4" w:space="0" w:color="000000"/>
              <w:bottom w:val="doub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638"/>
              <w:rPr>
                <w:b/>
                <w:sz w:val="18"/>
                <w:szCs w:val="18"/>
              </w:rPr>
            </w:pPr>
            <w:proofErr w:type="spellStart"/>
            <w:r w:rsidRPr="00767776">
              <w:rPr>
                <w:b/>
                <w:color w:val="FFFFFF"/>
                <w:w w:val="105"/>
                <w:sz w:val="18"/>
                <w:szCs w:val="18"/>
              </w:rPr>
              <w:t>Objetivos</w:t>
            </w:r>
            <w:proofErr w:type="spellEnd"/>
          </w:p>
        </w:tc>
        <w:tc>
          <w:tcPr>
            <w:tcW w:w="2257" w:type="dxa"/>
            <w:tcBorders>
              <w:top w:val="double" w:sz="4" w:space="0" w:color="000000"/>
              <w:bottom w:val="double" w:sz="4" w:space="0" w:color="000000"/>
            </w:tcBorders>
            <w:shd w:val="clear" w:color="auto" w:fill="212B35"/>
          </w:tcPr>
          <w:p w:rsidR="00F4341B" w:rsidRPr="00767776" w:rsidRDefault="00F4341B">
            <w:pPr>
              <w:pStyle w:val="TableParagraph"/>
              <w:spacing w:before="2"/>
              <w:ind w:left="0"/>
              <w:rPr>
                <w:b/>
                <w:sz w:val="18"/>
                <w:szCs w:val="18"/>
                <w:lang w:val="es-SV"/>
              </w:rPr>
            </w:pPr>
          </w:p>
          <w:p w:rsidR="00F4341B" w:rsidRPr="00767776" w:rsidRDefault="001D5E5B">
            <w:pPr>
              <w:pStyle w:val="TableParagraph"/>
              <w:ind w:left="280" w:right="280"/>
              <w:jc w:val="center"/>
              <w:rPr>
                <w:b/>
                <w:sz w:val="18"/>
                <w:szCs w:val="18"/>
                <w:lang w:val="es-SV"/>
              </w:rPr>
            </w:pPr>
            <w:r w:rsidRPr="00767776">
              <w:rPr>
                <w:b/>
                <w:color w:val="FFFFFF"/>
                <w:w w:val="105"/>
                <w:sz w:val="18"/>
                <w:szCs w:val="18"/>
                <w:lang w:val="es-SV"/>
              </w:rPr>
              <w:t>En qué consiste el Plan o Proyecto</w:t>
            </w:r>
          </w:p>
        </w:tc>
        <w:tc>
          <w:tcPr>
            <w:tcW w:w="1582" w:type="dxa"/>
            <w:tcBorders>
              <w:top w:val="double" w:sz="4" w:space="0" w:color="000000"/>
              <w:bottom w:val="double" w:sz="4" w:space="0" w:color="000000"/>
            </w:tcBorders>
            <w:shd w:val="clear" w:color="auto" w:fill="212B35"/>
          </w:tcPr>
          <w:p w:rsidR="00F4341B" w:rsidRPr="00767776" w:rsidRDefault="00F4341B">
            <w:pPr>
              <w:pStyle w:val="TableParagraph"/>
              <w:spacing w:before="2"/>
              <w:ind w:left="0"/>
              <w:rPr>
                <w:b/>
                <w:sz w:val="18"/>
                <w:szCs w:val="18"/>
                <w:lang w:val="es-SV"/>
              </w:rPr>
            </w:pPr>
          </w:p>
          <w:p w:rsidR="00F4341B" w:rsidRPr="00767776" w:rsidRDefault="001D5E5B">
            <w:pPr>
              <w:pStyle w:val="TableParagraph"/>
              <w:ind w:left="48" w:right="48"/>
              <w:jc w:val="center"/>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top w:val="double" w:sz="4" w:space="0" w:color="000000"/>
              <w:bottom w:val="sing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105"/>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top w:val="double" w:sz="4" w:space="0" w:color="000000"/>
              <w:bottom w:val="doub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0" w:right="570"/>
              <w:jc w:val="right"/>
              <w:rPr>
                <w:b/>
                <w:sz w:val="18"/>
                <w:szCs w:val="18"/>
              </w:rPr>
            </w:pPr>
            <w:r w:rsidRPr="00767776">
              <w:rPr>
                <w:b/>
                <w:color w:val="FFFFFF"/>
                <w:w w:val="105"/>
                <w:sz w:val="18"/>
                <w:szCs w:val="18"/>
              </w:rPr>
              <w:t>Estado actual</w:t>
            </w:r>
          </w:p>
        </w:tc>
      </w:tr>
      <w:tr w:rsidR="00F4341B" w:rsidRPr="00767776">
        <w:trPr>
          <w:trHeight w:hRule="exact" w:val="2765"/>
        </w:trPr>
        <w:tc>
          <w:tcPr>
            <w:tcW w:w="151" w:type="dxa"/>
            <w:tcBorders>
              <w:top w:val="double" w:sz="4" w:space="0" w:color="000000"/>
              <w:bottom w:val="single" w:sz="4" w:space="0" w:color="000000"/>
            </w:tcBorders>
          </w:tcPr>
          <w:p w:rsidR="00F4341B" w:rsidRPr="00767776" w:rsidRDefault="001D5E5B">
            <w:pPr>
              <w:pStyle w:val="TableParagraph"/>
              <w:spacing w:line="116" w:lineRule="exact"/>
              <w:ind w:left="14"/>
              <w:rPr>
                <w:sz w:val="18"/>
                <w:szCs w:val="18"/>
              </w:rPr>
            </w:pPr>
            <w:r w:rsidRPr="00767776">
              <w:rPr>
                <w:w w:val="103"/>
                <w:sz w:val="18"/>
                <w:szCs w:val="18"/>
              </w:rPr>
              <w:t>1</w:t>
            </w:r>
          </w:p>
        </w:tc>
        <w:tc>
          <w:tcPr>
            <w:tcW w:w="1705" w:type="dxa"/>
            <w:tcBorders>
              <w:top w:val="double" w:sz="4" w:space="0" w:color="000000"/>
              <w:bottom w:val="single" w:sz="4" w:space="0" w:color="000000"/>
            </w:tcBorders>
          </w:tcPr>
          <w:p w:rsidR="00F4341B" w:rsidRPr="00767776" w:rsidRDefault="001D5E5B">
            <w:pPr>
              <w:pStyle w:val="TableParagraph"/>
              <w:spacing w:line="268" w:lineRule="auto"/>
              <w:ind w:left="14" w:right="6"/>
              <w:jc w:val="both"/>
              <w:rPr>
                <w:sz w:val="18"/>
                <w:szCs w:val="18"/>
                <w:lang w:val="es-SV"/>
              </w:rPr>
            </w:pPr>
            <w:r w:rsidRPr="00767776">
              <w:rPr>
                <w:w w:val="105"/>
                <w:sz w:val="18"/>
                <w:szCs w:val="18"/>
                <w:lang w:val="es-SV"/>
              </w:rPr>
              <w:t xml:space="preserve">Construcción de Estacionamiento y </w:t>
            </w:r>
            <w:proofErr w:type="spellStart"/>
            <w:r w:rsidRPr="00767776">
              <w:rPr>
                <w:w w:val="105"/>
                <w:sz w:val="18"/>
                <w:szCs w:val="18"/>
                <w:lang w:val="es-SV"/>
              </w:rPr>
              <w:t>Area</w:t>
            </w:r>
            <w:proofErr w:type="spellEnd"/>
            <w:r w:rsidRPr="00767776">
              <w:rPr>
                <w:w w:val="105"/>
                <w:sz w:val="18"/>
                <w:szCs w:val="18"/>
                <w:lang w:val="es-SV"/>
              </w:rPr>
              <w:t xml:space="preserve"> de Almacenamiento de Carga en el Puerto de </w:t>
            </w:r>
            <w:proofErr w:type="spellStart"/>
            <w:r w:rsidRPr="00767776">
              <w:rPr>
                <w:w w:val="105"/>
                <w:sz w:val="18"/>
                <w:szCs w:val="18"/>
                <w:lang w:val="es-SV"/>
              </w:rPr>
              <w:t>Acajutla</w:t>
            </w:r>
            <w:proofErr w:type="spellEnd"/>
            <w:r w:rsidRPr="00767776">
              <w:rPr>
                <w:w w:val="105"/>
                <w:sz w:val="18"/>
                <w:szCs w:val="18"/>
                <w:lang w:val="es-SV"/>
              </w:rPr>
              <w:t>, Sonsonate Etapa I</w:t>
            </w:r>
          </w:p>
        </w:tc>
        <w:tc>
          <w:tcPr>
            <w:tcW w:w="2522" w:type="dxa"/>
            <w:tcBorders>
              <w:top w:val="double" w:sz="4" w:space="0" w:color="000000"/>
              <w:bottom w:val="single" w:sz="4" w:space="0" w:color="000000"/>
            </w:tcBorders>
          </w:tcPr>
          <w:p w:rsidR="00F4341B" w:rsidRPr="00767776" w:rsidRDefault="001D5E5B">
            <w:pPr>
              <w:pStyle w:val="TableParagraph"/>
              <w:spacing w:line="268" w:lineRule="auto"/>
              <w:ind w:left="14" w:right="5"/>
              <w:jc w:val="both"/>
              <w:rPr>
                <w:sz w:val="18"/>
                <w:szCs w:val="18"/>
                <w:lang w:val="es-SV"/>
              </w:rPr>
            </w:pPr>
            <w:r w:rsidRPr="00767776">
              <w:rPr>
                <w:w w:val="105"/>
                <w:sz w:val="18"/>
                <w:szCs w:val="18"/>
                <w:lang w:val="es-SV"/>
              </w:rPr>
              <w:t xml:space="preserve">Considerando los altos volúmenes de carga que están siendo manejados en el Puerto de </w:t>
            </w:r>
            <w:proofErr w:type="spellStart"/>
            <w:r w:rsidRPr="00767776">
              <w:rPr>
                <w:w w:val="105"/>
                <w:sz w:val="18"/>
                <w:szCs w:val="18"/>
                <w:lang w:val="es-SV"/>
              </w:rPr>
              <w:t>Acajutla</w:t>
            </w:r>
            <w:proofErr w:type="spellEnd"/>
            <w:r w:rsidRPr="00767776">
              <w:rPr>
                <w:w w:val="105"/>
                <w:sz w:val="18"/>
                <w:szCs w:val="18"/>
                <w:lang w:val="es-SV"/>
              </w:rPr>
              <w:t xml:space="preserve"> y que la demanda para el almacenamiento de mercadería, especialmente la de acero, se incrementa en ciertas épocas del año, además de la disminución de áreas dispo</w:t>
            </w:r>
            <w:r w:rsidRPr="00767776">
              <w:rPr>
                <w:w w:val="105"/>
                <w:sz w:val="18"/>
                <w:szCs w:val="18"/>
                <w:lang w:val="es-SV"/>
              </w:rPr>
              <w:t>nibles por la implementación de los sistemas de escaneo no intrusivos, se provoca congestionamientos dentro del recinto portuario. Por lo anteriormente expuesto la administración portuaria ha priorizado el mejoramiento de la superficie de dicho terreno baj</w:t>
            </w:r>
            <w:r w:rsidRPr="00767776">
              <w:rPr>
                <w:w w:val="105"/>
                <w:sz w:val="18"/>
                <w:szCs w:val="18"/>
                <w:lang w:val="es-SV"/>
              </w:rPr>
              <w:t>o un esquema de crecimiento por etapas, con el propósito de convertirlo en patios operativos para el manejo de carga y en parqueos de rastras.</w:t>
            </w:r>
          </w:p>
        </w:tc>
        <w:tc>
          <w:tcPr>
            <w:tcW w:w="1666" w:type="dxa"/>
            <w:tcBorders>
              <w:top w:val="double" w:sz="4" w:space="0" w:color="000000"/>
              <w:bottom w:val="single" w:sz="4" w:space="0" w:color="000000"/>
            </w:tcBorders>
          </w:tcPr>
          <w:p w:rsidR="00F4341B" w:rsidRPr="00767776" w:rsidRDefault="001D5E5B">
            <w:pPr>
              <w:pStyle w:val="TableParagraph"/>
              <w:spacing w:line="268" w:lineRule="auto"/>
              <w:ind w:left="14" w:right="6"/>
              <w:jc w:val="both"/>
              <w:rPr>
                <w:sz w:val="18"/>
                <w:szCs w:val="18"/>
                <w:lang w:val="es-SV"/>
              </w:rPr>
            </w:pPr>
            <w:r w:rsidRPr="00767776">
              <w:rPr>
                <w:w w:val="105"/>
                <w:sz w:val="18"/>
                <w:szCs w:val="18"/>
                <w:lang w:val="es-SV"/>
              </w:rPr>
              <w:t xml:space="preserve">Acondicionar los terrenos ubicados al oriente de las bodegas números 1 y 3 del Puerto de </w:t>
            </w:r>
            <w:proofErr w:type="spellStart"/>
            <w:r w:rsidRPr="00767776">
              <w:rPr>
                <w:w w:val="105"/>
                <w:sz w:val="18"/>
                <w:szCs w:val="18"/>
                <w:lang w:val="es-SV"/>
              </w:rPr>
              <w:t>Acajutla</w:t>
            </w:r>
            <w:proofErr w:type="spellEnd"/>
            <w:r w:rsidRPr="00767776">
              <w:rPr>
                <w:w w:val="105"/>
                <w:sz w:val="18"/>
                <w:szCs w:val="18"/>
                <w:lang w:val="es-SV"/>
              </w:rPr>
              <w:t>, mediante la co</w:t>
            </w:r>
            <w:r w:rsidRPr="00767776">
              <w:rPr>
                <w:w w:val="105"/>
                <w:sz w:val="18"/>
                <w:szCs w:val="18"/>
                <w:lang w:val="es-SV"/>
              </w:rPr>
              <w:t>nstrucción de infraestructura adecuada para la circulación y estacionamiento de transporte pesado y el almacenaje de carga, especialmente</w:t>
            </w:r>
            <w:r w:rsidRPr="00767776">
              <w:rPr>
                <w:spacing w:val="-10"/>
                <w:w w:val="105"/>
                <w:sz w:val="18"/>
                <w:szCs w:val="18"/>
                <w:lang w:val="es-SV"/>
              </w:rPr>
              <w:t xml:space="preserve"> </w:t>
            </w:r>
            <w:r w:rsidRPr="00767776">
              <w:rPr>
                <w:w w:val="105"/>
                <w:sz w:val="18"/>
                <w:szCs w:val="18"/>
                <w:lang w:val="es-SV"/>
              </w:rPr>
              <w:t>de</w:t>
            </w:r>
            <w:r w:rsidRPr="00767776">
              <w:rPr>
                <w:spacing w:val="-10"/>
                <w:w w:val="105"/>
                <w:sz w:val="18"/>
                <w:szCs w:val="18"/>
                <w:lang w:val="es-SV"/>
              </w:rPr>
              <w:t xml:space="preserve"> </w:t>
            </w:r>
            <w:r w:rsidRPr="00767776">
              <w:rPr>
                <w:w w:val="105"/>
                <w:sz w:val="18"/>
                <w:szCs w:val="18"/>
                <w:lang w:val="es-SV"/>
              </w:rPr>
              <w:t>productos</w:t>
            </w:r>
            <w:r w:rsidRPr="00767776">
              <w:rPr>
                <w:spacing w:val="-10"/>
                <w:w w:val="105"/>
                <w:sz w:val="18"/>
                <w:szCs w:val="18"/>
                <w:lang w:val="es-SV"/>
              </w:rPr>
              <w:t xml:space="preserve"> </w:t>
            </w:r>
            <w:r w:rsidRPr="00767776">
              <w:rPr>
                <w:w w:val="105"/>
                <w:sz w:val="18"/>
                <w:szCs w:val="18"/>
                <w:lang w:val="es-SV"/>
              </w:rPr>
              <w:t>de</w:t>
            </w:r>
            <w:r w:rsidRPr="00767776">
              <w:rPr>
                <w:spacing w:val="-10"/>
                <w:w w:val="105"/>
                <w:sz w:val="18"/>
                <w:szCs w:val="18"/>
                <w:lang w:val="es-SV"/>
              </w:rPr>
              <w:t xml:space="preserve"> </w:t>
            </w:r>
            <w:r w:rsidRPr="00767776">
              <w:rPr>
                <w:w w:val="105"/>
                <w:sz w:val="18"/>
                <w:szCs w:val="18"/>
                <w:lang w:val="es-SV"/>
              </w:rPr>
              <w:t>acero.</w:t>
            </w:r>
          </w:p>
        </w:tc>
        <w:tc>
          <w:tcPr>
            <w:tcW w:w="2257" w:type="dxa"/>
            <w:tcBorders>
              <w:top w:val="double" w:sz="4" w:space="0" w:color="000000"/>
              <w:bottom w:val="single" w:sz="4" w:space="0" w:color="000000"/>
            </w:tcBorders>
          </w:tcPr>
          <w:p w:rsidR="00F4341B" w:rsidRPr="00767776" w:rsidRDefault="001D5E5B">
            <w:pPr>
              <w:pStyle w:val="TableParagraph"/>
              <w:spacing w:line="268" w:lineRule="auto"/>
              <w:ind w:left="14" w:right="9"/>
              <w:jc w:val="both"/>
              <w:rPr>
                <w:sz w:val="18"/>
                <w:szCs w:val="18"/>
                <w:lang w:val="es-SV"/>
              </w:rPr>
            </w:pPr>
            <w:r w:rsidRPr="00767776">
              <w:rPr>
                <w:w w:val="105"/>
                <w:sz w:val="18"/>
                <w:szCs w:val="18"/>
                <w:lang w:val="es-SV"/>
              </w:rPr>
              <w:t>La ejecución del proyecto será realizada en 3 fases, de la siguiente manera:</w:t>
            </w:r>
          </w:p>
          <w:p w:rsidR="00F4341B" w:rsidRPr="00767776" w:rsidRDefault="00F4341B">
            <w:pPr>
              <w:pStyle w:val="TableParagraph"/>
              <w:spacing w:before="8"/>
              <w:ind w:left="0"/>
              <w:rPr>
                <w:b/>
                <w:sz w:val="18"/>
                <w:szCs w:val="18"/>
                <w:lang w:val="es-SV"/>
              </w:rPr>
            </w:pPr>
          </w:p>
          <w:p w:rsidR="00F4341B" w:rsidRPr="00767776" w:rsidRDefault="001D5E5B">
            <w:pPr>
              <w:pStyle w:val="TableParagraph"/>
              <w:spacing w:line="268" w:lineRule="auto"/>
              <w:ind w:left="14" w:right="6"/>
              <w:jc w:val="both"/>
              <w:rPr>
                <w:sz w:val="18"/>
                <w:szCs w:val="18"/>
                <w:lang w:val="es-SV"/>
              </w:rPr>
            </w:pPr>
            <w:r w:rsidRPr="00767776">
              <w:rPr>
                <w:w w:val="105"/>
                <w:sz w:val="18"/>
                <w:szCs w:val="18"/>
                <w:lang w:val="es-SV"/>
              </w:rPr>
              <w:t>Fase I: se estima</w:t>
            </w:r>
            <w:r w:rsidRPr="00767776">
              <w:rPr>
                <w:w w:val="105"/>
                <w:sz w:val="18"/>
                <w:szCs w:val="18"/>
                <w:lang w:val="es-SV"/>
              </w:rPr>
              <w:t xml:space="preserve"> tendrá aproximadamente 23,100 m2, consistiendo en labores de terracería, donde se cortarán y desalojarán aproximadamente 60,100 m3 de suelos del lugar y se colocarán 5,000 m3 de suelo</w:t>
            </w:r>
            <w:r w:rsidRPr="00767776">
              <w:rPr>
                <w:spacing w:val="-8"/>
                <w:w w:val="105"/>
                <w:sz w:val="18"/>
                <w:szCs w:val="18"/>
                <w:lang w:val="es-SV"/>
              </w:rPr>
              <w:t xml:space="preserve"> </w:t>
            </w:r>
            <w:r w:rsidRPr="00767776">
              <w:rPr>
                <w:w w:val="105"/>
                <w:sz w:val="18"/>
                <w:szCs w:val="18"/>
                <w:lang w:val="es-SV"/>
              </w:rPr>
              <w:t>compactado</w:t>
            </w:r>
            <w:r w:rsidRPr="00767776">
              <w:rPr>
                <w:spacing w:val="-8"/>
                <w:w w:val="105"/>
                <w:sz w:val="18"/>
                <w:szCs w:val="18"/>
                <w:lang w:val="es-SV"/>
              </w:rPr>
              <w:t xml:space="preserve"> </w:t>
            </w:r>
            <w:r w:rsidRPr="00767776">
              <w:rPr>
                <w:w w:val="105"/>
                <w:sz w:val="18"/>
                <w:szCs w:val="18"/>
                <w:lang w:val="es-SV"/>
              </w:rPr>
              <w:t>para</w:t>
            </w:r>
            <w:r w:rsidRPr="00767776">
              <w:rPr>
                <w:spacing w:val="-8"/>
                <w:w w:val="105"/>
                <w:sz w:val="18"/>
                <w:szCs w:val="18"/>
                <w:lang w:val="es-SV"/>
              </w:rPr>
              <w:t xml:space="preserve"> </w:t>
            </w:r>
            <w:r w:rsidRPr="00767776">
              <w:rPr>
                <w:w w:val="105"/>
                <w:sz w:val="18"/>
                <w:szCs w:val="18"/>
                <w:lang w:val="es-SV"/>
              </w:rPr>
              <w:t>conformar</w:t>
            </w:r>
            <w:r w:rsidRPr="00767776">
              <w:rPr>
                <w:spacing w:val="-9"/>
                <w:w w:val="105"/>
                <w:sz w:val="18"/>
                <w:szCs w:val="18"/>
                <w:lang w:val="es-SV"/>
              </w:rPr>
              <w:t xml:space="preserve"> </w:t>
            </w:r>
            <w:r w:rsidRPr="00767776">
              <w:rPr>
                <w:w w:val="105"/>
                <w:sz w:val="18"/>
                <w:szCs w:val="18"/>
                <w:lang w:val="es-SV"/>
              </w:rPr>
              <w:t>la</w:t>
            </w:r>
            <w:r w:rsidRPr="00767776">
              <w:rPr>
                <w:spacing w:val="-8"/>
                <w:w w:val="105"/>
                <w:sz w:val="18"/>
                <w:szCs w:val="18"/>
                <w:lang w:val="es-SV"/>
              </w:rPr>
              <w:t xml:space="preserve"> </w:t>
            </w:r>
            <w:r w:rsidRPr="00767776">
              <w:rPr>
                <w:w w:val="105"/>
                <w:sz w:val="18"/>
                <w:szCs w:val="18"/>
                <w:lang w:val="es-SV"/>
              </w:rPr>
              <w:t>superficie.</w:t>
            </w:r>
          </w:p>
          <w:p w:rsidR="00F4341B" w:rsidRPr="00767776" w:rsidRDefault="001D5E5B">
            <w:pPr>
              <w:pStyle w:val="TableParagraph"/>
              <w:spacing w:line="268" w:lineRule="auto"/>
              <w:ind w:left="14" w:right="6"/>
              <w:jc w:val="both"/>
              <w:rPr>
                <w:sz w:val="18"/>
                <w:szCs w:val="18"/>
                <w:lang w:val="es-SV"/>
              </w:rPr>
            </w:pPr>
            <w:r w:rsidRPr="00767776">
              <w:rPr>
                <w:w w:val="105"/>
                <w:sz w:val="18"/>
                <w:szCs w:val="18"/>
                <w:lang w:val="es-SV"/>
              </w:rPr>
              <w:t>Fase</w:t>
            </w:r>
            <w:r w:rsidRPr="00767776">
              <w:rPr>
                <w:spacing w:val="-8"/>
                <w:w w:val="105"/>
                <w:sz w:val="18"/>
                <w:szCs w:val="18"/>
                <w:lang w:val="es-SV"/>
              </w:rPr>
              <w:t xml:space="preserve"> </w:t>
            </w:r>
            <w:r w:rsidRPr="00767776">
              <w:rPr>
                <w:w w:val="105"/>
                <w:sz w:val="18"/>
                <w:szCs w:val="18"/>
                <w:lang w:val="es-SV"/>
              </w:rPr>
              <w:t>II:</w:t>
            </w:r>
            <w:r w:rsidRPr="00767776">
              <w:rPr>
                <w:spacing w:val="-6"/>
                <w:w w:val="105"/>
                <w:sz w:val="18"/>
                <w:szCs w:val="18"/>
                <w:lang w:val="es-SV"/>
              </w:rPr>
              <w:t xml:space="preserve"> </w:t>
            </w:r>
            <w:r w:rsidRPr="00767776">
              <w:rPr>
                <w:w w:val="105"/>
                <w:sz w:val="18"/>
                <w:szCs w:val="18"/>
                <w:lang w:val="es-SV"/>
              </w:rPr>
              <w:t>se</w:t>
            </w:r>
            <w:r w:rsidRPr="00767776">
              <w:rPr>
                <w:spacing w:val="-8"/>
                <w:w w:val="105"/>
                <w:sz w:val="18"/>
                <w:szCs w:val="18"/>
                <w:lang w:val="es-SV"/>
              </w:rPr>
              <w:t xml:space="preserve"> </w:t>
            </w:r>
            <w:r w:rsidRPr="00767776">
              <w:rPr>
                <w:w w:val="105"/>
                <w:sz w:val="18"/>
                <w:szCs w:val="18"/>
                <w:lang w:val="es-SV"/>
              </w:rPr>
              <w:t>estima</w:t>
            </w:r>
            <w:r w:rsidRPr="00767776">
              <w:rPr>
                <w:spacing w:val="-6"/>
                <w:w w:val="105"/>
                <w:sz w:val="18"/>
                <w:szCs w:val="18"/>
                <w:lang w:val="es-SV"/>
              </w:rPr>
              <w:t xml:space="preserve"> </w:t>
            </w:r>
            <w:r w:rsidRPr="00767776">
              <w:rPr>
                <w:w w:val="105"/>
                <w:sz w:val="18"/>
                <w:szCs w:val="18"/>
                <w:lang w:val="es-SV"/>
              </w:rPr>
              <w:t>tendrá</w:t>
            </w:r>
            <w:r w:rsidRPr="00767776">
              <w:rPr>
                <w:spacing w:val="-6"/>
                <w:w w:val="105"/>
                <w:sz w:val="18"/>
                <w:szCs w:val="18"/>
                <w:lang w:val="es-SV"/>
              </w:rPr>
              <w:t xml:space="preserve"> </w:t>
            </w:r>
            <w:r w:rsidRPr="00767776">
              <w:rPr>
                <w:w w:val="105"/>
                <w:sz w:val="18"/>
                <w:szCs w:val="18"/>
                <w:lang w:val="es-SV"/>
              </w:rPr>
              <w:t>apro</w:t>
            </w:r>
            <w:r w:rsidRPr="00767776">
              <w:rPr>
                <w:w w:val="105"/>
                <w:sz w:val="18"/>
                <w:szCs w:val="18"/>
                <w:lang w:val="es-SV"/>
              </w:rPr>
              <w:t>ximadamente</w:t>
            </w:r>
            <w:r w:rsidRPr="00767776">
              <w:rPr>
                <w:spacing w:val="-8"/>
                <w:w w:val="105"/>
                <w:sz w:val="18"/>
                <w:szCs w:val="18"/>
                <w:lang w:val="es-SV"/>
              </w:rPr>
              <w:t xml:space="preserve"> </w:t>
            </w:r>
            <w:r w:rsidRPr="00767776">
              <w:rPr>
                <w:w w:val="105"/>
                <w:sz w:val="18"/>
                <w:szCs w:val="18"/>
                <w:lang w:val="es-SV"/>
              </w:rPr>
              <w:t>8,463.88 m2, consistiendo en labores de terracería, donde se cortarán y desalojarán aproximadamente 19,000 m3 de suelos del lugar y se colocarán 1,600 m3 de suelo</w:t>
            </w:r>
            <w:r w:rsidRPr="00767776">
              <w:rPr>
                <w:spacing w:val="-8"/>
                <w:w w:val="105"/>
                <w:sz w:val="18"/>
                <w:szCs w:val="18"/>
                <w:lang w:val="es-SV"/>
              </w:rPr>
              <w:t xml:space="preserve"> </w:t>
            </w:r>
            <w:r w:rsidRPr="00767776">
              <w:rPr>
                <w:w w:val="105"/>
                <w:sz w:val="18"/>
                <w:szCs w:val="18"/>
                <w:lang w:val="es-SV"/>
              </w:rPr>
              <w:t>compactado</w:t>
            </w:r>
            <w:r w:rsidRPr="00767776">
              <w:rPr>
                <w:spacing w:val="-8"/>
                <w:w w:val="105"/>
                <w:sz w:val="18"/>
                <w:szCs w:val="18"/>
                <w:lang w:val="es-SV"/>
              </w:rPr>
              <w:t xml:space="preserve"> </w:t>
            </w:r>
            <w:r w:rsidRPr="00767776">
              <w:rPr>
                <w:w w:val="105"/>
                <w:sz w:val="18"/>
                <w:szCs w:val="18"/>
                <w:lang w:val="es-SV"/>
              </w:rPr>
              <w:t>para</w:t>
            </w:r>
            <w:r w:rsidRPr="00767776">
              <w:rPr>
                <w:spacing w:val="-8"/>
                <w:w w:val="105"/>
                <w:sz w:val="18"/>
                <w:szCs w:val="18"/>
                <w:lang w:val="es-SV"/>
              </w:rPr>
              <w:t xml:space="preserve"> </w:t>
            </w:r>
            <w:r w:rsidRPr="00767776">
              <w:rPr>
                <w:w w:val="105"/>
                <w:sz w:val="18"/>
                <w:szCs w:val="18"/>
                <w:lang w:val="es-SV"/>
              </w:rPr>
              <w:t>conformar</w:t>
            </w:r>
            <w:r w:rsidRPr="00767776">
              <w:rPr>
                <w:spacing w:val="-9"/>
                <w:w w:val="105"/>
                <w:sz w:val="18"/>
                <w:szCs w:val="18"/>
                <w:lang w:val="es-SV"/>
              </w:rPr>
              <w:t xml:space="preserve"> </w:t>
            </w:r>
            <w:r w:rsidRPr="00767776">
              <w:rPr>
                <w:w w:val="105"/>
                <w:sz w:val="18"/>
                <w:szCs w:val="18"/>
                <w:lang w:val="es-SV"/>
              </w:rPr>
              <w:t>la</w:t>
            </w:r>
            <w:r w:rsidRPr="00767776">
              <w:rPr>
                <w:spacing w:val="-8"/>
                <w:w w:val="105"/>
                <w:sz w:val="18"/>
                <w:szCs w:val="18"/>
                <w:lang w:val="es-SV"/>
              </w:rPr>
              <w:t xml:space="preserve"> </w:t>
            </w:r>
            <w:r w:rsidRPr="00767776">
              <w:rPr>
                <w:w w:val="105"/>
                <w:sz w:val="18"/>
                <w:szCs w:val="18"/>
                <w:lang w:val="es-SV"/>
              </w:rPr>
              <w:t>superficie.</w:t>
            </w:r>
          </w:p>
          <w:p w:rsidR="00F4341B" w:rsidRPr="00767776" w:rsidRDefault="001D5E5B">
            <w:pPr>
              <w:pStyle w:val="TableParagraph"/>
              <w:spacing w:line="268" w:lineRule="auto"/>
              <w:ind w:left="14" w:right="6"/>
              <w:jc w:val="both"/>
              <w:rPr>
                <w:sz w:val="18"/>
                <w:szCs w:val="18"/>
                <w:lang w:val="es-SV"/>
              </w:rPr>
            </w:pPr>
            <w:r w:rsidRPr="00767776">
              <w:rPr>
                <w:w w:val="105"/>
                <w:sz w:val="18"/>
                <w:szCs w:val="18"/>
                <w:lang w:val="es-SV"/>
              </w:rPr>
              <w:t>Fase III: se proyecta la construcción de 31,463.88 m2 de losas de concreto hidráulico con espesor  de</w:t>
            </w:r>
          </w:p>
          <w:p w:rsidR="00F4341B" w:rsidRPr="00767776" w:rsidRDefault="001D5E5B">
            <w:pPr>
              <w:pStyle w:val="TableParagraph"/>
              <w:spacing w:line="268" w:lineRule="auto"/>
              <w:ind w:left="14" w:right="9"/>
              <w:jc w:val="both"/>
              <w:rPr>
                <w:sz w:val="18"/>
                <w:szCs w:val="18"/>
                <w:lang w:val="es-SV"/>
              </w:rPr>
            </w:pPr>
            <w:r w:rsidRPr="00767776">
              <w:rPr>
                <w:w w:val="105"/>
                <w:sz w:val="18"/>
                <w:szCs w:val="18"/>
                <w:lang w:val="es-SV"/>
              </w:rPr>
              <w:t>32 cm y la construcción de un colector para el manejo de aguas lluvias.</w:t>
            </w:r>
          </w:p>
        </w:tc>
        <w:tc>
          <w:tcPr>
            <w:tcW w:w="1582" w:type="dxa"/>
            <w:tcBorders>
              <w:top w:val="double" w:sz="4" w:space="0" w:color="000000"/>
              <w:bottom w:val="single" w:sz="4" w:space="0" w:color="000000"/>
            </w:tcBorders>
          </w:tcPr>
          <w:p w:rsidR="00F4341B" w:rsidRPr="00767776" w:rsidRDefault="001D5E5B">
            <w:pPr>
              <w:pStyle w:val="TableParagraph"/>
              <w:spacing w:line="268" w:lineRule="auto"/>
              <w:ind w:left="14" w:right="8"/>
              <w:jc w:val="both"/>
              <w:rPr>
                <w:sz w:val="18"/>
                <w:szCs w:val="18"/>
                <w:lang w:val="es-SV"/>
              </w:rPr>
            </w:pPr>
            <w:r w:rsidRPr="00767776">
              <w:rPr>
                <w:w w:val="105"/>
                <w:sz w:val="18"/>
                <w:szCs w:val="18"/>
                <w:lang w:val="es-SV"/>
              </w:rPr>
              <w:t>Incrementar espacios para el almacenamiento</w:t>
            </w:r>
            <w:r w:rsidRPr="00767776">
              <w:rPr>
                <w:spacing w:val="-7"/>
                <w:w w:val="105"/>
                <w:sz w:val="18"/>
                <w:szCs w:val="18"/>
                <w:lang w:val="es-SV"/>
              </w:rPr>
              <w:t xml:space="preserve"> </w:t>
            </w:r>
            <w:r w:rsidRPr="00767776">
              <w:rPr>
                <w:w w:val="105"/>
                <w:sz w:val="18"/>
                <w:szCs w:val="18"/>
                <w:lang w:val="es-SV"/>
              </w:rPr>
              <w:t>de</w:t>
            </w:r>
            <w:r w:rsidRPr="00767776">
              <w:rPr>
                <w:spacing w:val="-8"/>
                <w:w w:val="105"/>
                <w:sz w:val="18"/>
                <w:szCs w:val="18"/>
                <w:lang w:val="es-SV"/>
              </w:rPr>
              <w:t xml:space="preserve"> </w:t>
            </w:r>
            <w:r w:rsidRPr="00767776">
              <w:rPr>
                <w:w w:val="105"/>
                <w:sz w:val="18"/>
                <w:szCs w:val="18"/>
                <w:lang w:val="es-SV"/>
              </w:rPr>
              <w:t>carga</w:t>
            </w:r>
            <w:r w:rsidRPr="00767776">
              <w:rPr>
                <w:spacing w:val="-7"/>
                <w:w w:val="105"/>
                <w:sz w:val="18"/>
                <w:szCs w:val="18"/>
                <w:lang w:val="es-SV"/>
              </w:rPr>
              <w:t xml:space="preserve"> </w:t>
            </w:r>
            <w:r w:rsidRPr="00767776">
              <w:rPr>
                <w:w w:val="105"/>
                <w:sz w:val="18"/>
                <w:szCs w:val="18"/>
                <w:lang w:val="es-SV"/>
              </w:rPr>
              <w:t>y</w:t>
            </w:r>
            <w:r w:rsidRPr="00767776">
              <w:rPr>
                <w:spacing w:val="-8"/>
                <w:w w:val="105"/>
                <w:sz w:val="18"/>
                <w:szCs w:val="18"/>
                <w:lang w:val="es-SV"/>
              </w:rPr>
              <w:t xml:space="preserve"> </w:t>
            </w:r>
            <w:r w:rsidRPr="00767776">
              <w:rPr>
                <w:w w:val="105"/>
                <w:sz w:val="18"/>
                <w:szCs w:val="18"/>
                <w:lang w:val="es-SV"/>
              </w:rPr>
              <w:t xml:space="preserve">parqueo de camiones en las </w:t>
            </w:r>
            <w:r w:rsidRPr="00767776">
              <w:rPr>
                <w:w w:val="105"/>
                <w:sz w:val="18"/>
                <w:szCs w:val="18"/>
                <w:lang w:val="es-SV"/>
              </w:rPr>
              <w:t>instalaciones</w:t>
            </w:r>
            <w:r w:rsidRPr="00767776">
              <w:rPr>
                <w:spacing w:val="-12"/>
                <w:w w:val="105"/>
                <w:sz w:val="18"/>
                <w:szCs w:val="18"/>
                <w:lang w:val="es-SV"/>
              </w:rPr>
              <w:t xml:space="preserve"> </w:t>
            </w:r>
            <w:r w:rsidRPr="00767776">
              <w:rPr>
                <w:w w:val="105"/>
                <w:sz w:val="18"/>
                <w:szCs w:val="18"/>
                <w:lang w:val="es-SV"/>
              </w:rPr>
              <w:t>del Puerto de</w:t>
            </w:r>
            <w:r w:rsidRPr="00767776">
              <w:rPr>
                <w:spacing w:val="-19"/>
                <w:w w:val="105"/>
                <w:sz w:val="18"/>
                <w:szCs w:val="18"/>
                <w:lang w:val="es-SV"/>
              </w:rPr>
              <w:t xml:space="preserve"> </w:t>
            </w:r>
            <w:proofErr w:type="spellStart"/>
            <w:r w:rsidRPr="00767776">
              <w:rPr>
                <w:w w:val="105"/>
                <w:sz w:val="18"/>
                <w:szCs w:val="18"/>
                <w:lang w:val="es-SV"/>
              </w:rPr>
              <w:t>Acajutla</w:t>
            </w:r>
            <w:proofErr w:type="spellEnd"/>
            <w:r w:rsidRPr="00767776">
              <w:rPr>
                <w:w w:val="105"/>
                <w:sz w:val="18"/>
                <w:szCs w:val="18"/>
                <w:lang w:val="es-SV"/>
              </w:rPr>
              <w:t>.</w:t>
            </w:r>
          </w:p>
        </w:tc>
        <w:tc>
          <w:tcPr>
            <w:tcW w:w="1334" w:type="dxa"/>
            <w:tcBorders>
              <w:top w:val="single" w:sz="4" w:space="0" w:color="000000"/>
              <w:bottom w:val="single" w:sz="4" w:space="0" w:color="000000"/>
            </w:tcBorders>
          </w:tcPr>
          <w:p w:rsidR="00F4341B" w:rsidRPr="00767776" w:rsidRDefault="001D5E5B">
            <w:pPr>
              <w:pStyle w:val="TableParagraph"/>
              <w:spacing w:before="2" w:line="268" w:lineRule="auto"/>
              <w:ind w:left="14"/>
              <w:rPr>
                <w:sz w:val="18"/>
                <w:szCs w:val="18"/>
                <w:lang w:val="es-SV"/>
              </w:rPr>
            </w:pPr>
            <w:r w:rsidRPr="00767776">
              <w:rPr>
                <w:w w:val="105"/>
                <w:sz w:val="18"/>
                <w:szCs w:val="18"/>
                <w:lang w:val="es-SV"/>
              </w:rPr>
              <w:t>Se efectuarán pagos de estimaciones de avance de obra.</w:t>
            </w:r>
          </w:p>
        </w:tc>
        <w:tc>
          <w:tcPr>
            <w:tcW w:w="1690" w:type="dxa"/>
            <w:tcBorders>
              <w:top w:val="double" w:sz="4" w:space="0" w:color="000000"/>
              <w:bottom w:val="single" w:sz="4" w:space="0" w:color="000000"/>
            </w:tcBorders>
          </w:tcPr>
          <w:p w:rsidR="00F4341B" w:rsidRPr="00767776" w:rsidRDefault="001D5E5B">
            <w:pPr>
              <w:pStyle w:val="TableParagraph"/>
              <w:spacing w:line="116" w:lineRule="exact"/>
              <w:ind w:left="14"/>
              <w:rPr>
                <w:sz w:val="18"/>
                <w:szCs w:val="18"/>
              </w:rPr>
            </w:pPr>
            <w:r w:rsidRPr="00767776">
              <w:rPr>
                <w:sz w:val="18"/>
                <w:szCs w:val="18"/>
              </w:rPr>
              <w:t xml:space="preserve">Proyecto </w:t>
            </w:r>
            <w:proofErr w:type="spellStart"/>
            <w:r w:rsidRPr="00767776">
              <w:rPr>
                <w:sz w:val="18"/>
                <w:szCs w:val="18"/>
              </w:rPr>
              <w:t>finalizado</w:t>
            </w:r>
            <w:proofErr w:type="spellEnd"/>
            <w:r w:rsidRPr="00767776">
              <w:rPr>
                <w:sz w:val="18"/>
                <w:szCs w:val="18"/>
              </w:rPr>
              <w:t>.</w:t>
            </w:r>
          </w:p>
        </w:tc>
      </w:tr>
    </w:tbl>
    <w:p w:rsidR="00F4341B" w:rsidRPr="00767776" w:rsidRDefault="00F4341B">
      <w:pPr>
        <w:spacing w:line="116" w:lineRule="exact"/>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2153"/>
        <w:gridCol w:w="2835"/>
        <w:gridCol w:w="1843"/>
        <w:gridCol w:w="1701"/>
        <w:gridCol w:w="1843"/>
        <w:gridCol w:w="1134"/>
        <w:gridCol w:w="1247"/>
      </w:tblGrid>
      <w:tr w:rsidR="00F4341B" w:rsidRPr="00767776" w:rsidTr="00767776">
        <w:trPr>
          <w:trHeight w:hRule="exact" w:val="587"/>
        </w:trPr>
        <w:tc>
          <w:tcPr>
            <w:tcW w:w="151" w:type="dxa"/>
            <w:tcBorders>
              <w:bottom w:val="trip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2153" w:type="dxa"/>
            <w:tcBorders>
              <w:bottom w:val="triple" w:sz="4" w:space="0" w:color="000000"/>
            </w:tcBorders>
            <w:shd w:val="clear" w:color="auto" w:fill="212B35"/>
          </w:tcPr>
          <w:p w:rsidR="00F4341B" w:rsidRPr="00767776" w:rsidRDefault="001D5E5B">
            <w:pPr>
              <w:pStyle w:val="TableParagraph"/>
              <w:spacing w:before="71"/>
              <w:ind w:left="343"/>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835" w:type="dxa"/>
            <w:tcBorders>
              <w:bottom w:val="trip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843" w:type="dxa"/>
            <w:tcBorders>
              <w:bottom w:val="triple" w:sz="4" w:space="0" w:color="000000"/>
            </w:tcBorders>
            <w:shd w:val="clear" w:color="auto" w:fill="212B35"/>
          </w:tcPr>
          <w:p w:rsidR="00F4341B" w:rsidRPr="00767776" w:rsidRDefault="001D5E5B">
            <w:pPr>
              <w:pStyle w:val="TableParagraph"/>
              <w:spacing w:before="71"/>
              <w:ind w:left="574" w:right="573"/>
              <w:jc w:val="center"/>
              <w:rPr>
                <w:b/>
                <w:sz w:val="18"/>
                <w:szCs w:val="18"/>
              </w:rPr>
            </w:pPr>
            <w:proofErr w:type="spellStart"/>
            <w:r w:rsidRPr="00767776">
              <w:rPr>
                <w:b/>
                <w:color w:val="FFFFFF"/>
                <w:w w:val="105"/>
                <w:sz w:val="18"/>
                <w:szCs w:val="18"/>
              </w:rPr>
              <w:t>Objetivos</w:t>
            </w:r>
            <w:proofErr w:type="spellEnd"/>
          </w:p>
        </w:tc>
        <w:tc>
          <w:tcPr>
            <w:tcW w:w="1701" w:type="dxa"/>
            <w:tcBorders>
              <w:bottom w:val="triple" w:sz="4" w:space="0" w:color="000000"/>
            </w:tcBorders>
            <w:shd w:val="clear" w:color="auto" w:fill="212B35"/>
          </w:tcPr>
          <w:p w:rsidR="00F4341B" w:rsidRPr="00767776" w:rsidRDefault="001D5E5B">
            <w:pPr>
              <w:pStyle w:val="TableParagraph"/>
              <w:spacing w:before="71"/>
              <w:ind w:left="319"/>
              <w:rPr>
                <w:b/>
                <w:sz w:val="18"/>
                <w:szCs w:val="18"/>
                <w:lang w:val="es-SV"/>
              </w:rPr>
            </w:pPr>
            <w:r w:rsidRPr="00767776">
              <w:rPr>
                <w:b/>
                <w:color w:val="FFFFFF"/>
                <w:w w:val="105"/>
                <w:sz w:val="18"/>
                <w:szCs w:val="18"/>
                <w:lang w:val="es-SV"/>
              </w:rPr>
              <w:t>En qué consiste el Plan o Proyecto</w:t>
            </w:r>
          </w:p>
        </w:tc>
        <w:tc>
          <w:tcPr>
            <w:tcW w:w="1843" w:type="dxa"/>
            <w:tcBorders>
              <w:bottom w:val="triple" w:sz="4" w:space="0" w:color="000000"/>
            </w:tcBorders>
            <w:shd w:val="clear" w:color="auto" w:fill="212B35"/>
          </w:tcPr>
          <w:p w:rsidR="00F4341B" w:rsidRPr="00767776" w:rsidRDefault="001D5E5B">
            <w:pPr>
              <w:pStyle w:val="TableParagraph"/>
              <w:spacing w:before="71"/>
              <w:ind w:left="84"/>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134" w:type="dxa"/>
            <w:tcBorders>
              <w:bottom w:val="trip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247" w:type="dxa"/>
            <w:tcBorders>
              <w:bottom w:val="triple" w:sz="4" w:space="0" w:color="000000"/>
            </w:tcBorders>
            <w:shd w:val="clear" w:color="auto" w:fill="212B35"/>
          </w:tcPr>
          <w:p w:rsidR="00F4341B" w:rsidRPr="00767776" w:rsidRDefault="001D5E5B">
            <w:pPr>
              <w:pStyle w:val="TableParagraph"/>
              <w:spacing w:before="71"/>
              <w:ind w:left="523"/>
              <w:rPr>
                <w:b/>
                <w:sz w:val="18"/>
                <w:szCs w:val="18"/>
              </w:rPr>
            </w:pPr>
            <w:r w:rsidRPr="00767776">
              <w:rPr>
                <w:b/>
                <w:color w:val="FFFFFF"/>
                <w:sz w:val="18"/>
                <w:szCs w:val="18"/>
              </w:rPr>
              <w:t>Estado actual</w:t>
            </w:r>
          </w:p>
        </w:tc>
      </w:tr>
      <w:tr w:rsidR="00F4341B" w:rsidRPr="00767776" w:rsidTr="00767776">
        <w:trPr>
          <w:trHeight w:hRule="exact" w:val="3272"/>
        </w:trPr>
        <w:tc>
          <w:tcPr>
            <w:tcW w:w="151" w:type="dxa"/>
            <w:tcBorders>
              <w:top w:val="triple" w:sz="4" w:space="0" w:color="000000"/>
              <w:bottom w:val="double" w:sz="4" w:space="0" w:color="000000"/>
            </w:tcBorders>
          </w:tcPr>
          <w:p w:rsidR="00F4341B" w:rsidRPr="00767776" w:rsidRDefault="001D5E5B">
            <w:pPr>
              <w:pStyle w:val="TableParagraph"/>
              <w:spacing w:before="12"/>
              <w:ind w:left="14"/>
              <w:rPr>
                <w:sz w:val="18"/>
                <w:szCs w:val="18"/>
              </w:rPr>
            </w:pPr>
            <w:r w:rsidRPr="00767776">
              <w:rPr>
                <w:w w:val="103"/>
                <w:sz w:val="18"/>
                <w:szCs w:val="18"/>
              </w:rPr>
              <w:t>2</w:t>
            </w:r>
          </w:p>
        </w:tc>
        <w:tc>
          <w:tcPr>
            <w:tcW w:w="2153" w:type="dxa"/>
            <w:tcBorders>
              <w:top w:val="triple" w:sz="4" w:space="0" w:color="000000"/>
              <w:bottom w:val="double" w:sz="4" w:space="0" w:color="000000"/>
            </w:tcBorders>
          </w:tcPr>
          <w:p w:rsidR="00F4341B" w:rsidRPr="00767776" w:rsidRDefault="001D5E5B">
            <w:pPr>
              <w:pStyle w:val="TableParagraph"/>
              <w:spacing w:before="12" w:line="268" w:lineRule="auto"/>
              <w:ind w:left="14" w:right="5"/>
              <w:jc w:val="both"/>
              <w:rPr>
                <w:sz w:val="18"/>
                <w:szCs w:val="18"/>
                <w:lang w:val="es-SV"/>
              </w:rPr>
            </w:pPr>
            <w:r w:rsidRPr="00767776">
              <w:rPr>
                <w:w w:val="105"/>
                <w:sz w:val="18"/>
                <w:szCs w:val="18"/>
                <w:lang w:val="es-SV"/>
              </w:rPr>
              <w:t xml:space="preserve">Modernización de la Infraestructura de Recepción y Despacho de Carga en la Zona del Acceso 1 </w:t>
            </w:r>
            <w:proofErr w:type="spellStart"/>
            <w:r w:rsidRPr="00767776">
              <w:rPr>
                <w:w w:val="105"/>
                <w:sz w:val="18"/>
                <w:szCs w:val="18"/>
                <w:lang w:val="es-SV"/>
              </w:rPr>
              <w:t>Buelvard</w:t>
            </w:r>
            <w:proofErr w:type="spellEnd"/>
            <w:r w:rsidRPr="00767776">
              <w:rPr>
                <w:w w:val="105"/>
                <w:sz w:val="18"/>
                <w:szCs w:val="18"/>
                <w:lang w:val="es-SV"/>
              </w:rPr>
              <w:t xml:space="preserve"> Oscar Osorio, del Puerto de </w:t>
            </w:r>
            <w:proofErr w:type="spellStart"/>
            <w:r w:rsidRPr="00767776">
              <w:rPr>
                <w:w w:val="105"/>
                <w:sz w:val="18"/>
                <w:szCs w:val="18"/>
                <w:lang w:val="es-SV"/>
              </w:rPr>
              <w:t>Acajutla</w:t>
            </w:r>
            <w:proofErr w:type="spellEnd"/>
          </w:p>
        </w:tc>
        <w:tc>
          <w:tcPr>
            <w:tcW w:w="2835" w:type="dxa"/>
            <w:tcBorders>
              <w:top w:val="triple" w:sz="4" w:space="0" w:color="000000"/>
              <w:bottom w:val="double" w:sz="4" w:space="0" w:color="000000"/>
            </w:tcBorders>
          </w:tcPr>
          <w:p w:rsidR="00F4341B" w:rsidRPr="00767776" w:rsidRDefault="001D5E5B">
            <w:pPr>
              <w:pStyle w:val="TableParagraph"/>
              <w:spacing w:before="12" w:line="268" w:lineRule="auto"/>
              <w:ind w:left="14" w:right="5"/>
              <w:jc w:val="both"/>
              <w:rPr>
                <w:sz w:val="18"/>
                <w:szCs w:val="18"/>
                <w:lang w:val="es-SV"/>
              </w:rPr>
            </w:pPr>
            <w:r w:rsidRPr="00767776">
              <w:rPr>
                <w:w w:val="105"/>
                <w:sz w:val="18"/>
                <w:szCs w:val="18"/>
                <w:lang w:val="es-SV"/>
              </w:rPr>
              <w:t xml:space="preserve">En el Puerto de </w:t>
            </w:r>
            <w:proofErr w:type="spellStart"/>
            <w:r w:rsidRPr="00767776">
              <w:rPr>
                <w:w w:val="105"/>
                <w:sz w:val="18"/>
                <w:szCs w:val="18"/>
                <w:lang w:val="es-SV"/>
              </w:rPr>
              <w:t>Acajutla</w:t>
            </w:r>
            <w:proofErr w:type="spellEnd"/>
            <w:r w:rsidRPr="00767776">
              <w:rPr>
                <w:w w:val="105"/>
                <w:sz w:val="18"/>
                <w:szCs w:val="18"/>
                <w:lang w:val="es-SV"/>
              </w:rPr>
              <w:t xml:space="preserve"> se atiende y moviliza carga general suelta y en contenedores, carga a granel sólida y carga líquida, para lo cual dispone y utiliza facilidades portuarias en los procesos de carga, descarga, transferencia,</w:t>
            </w:r>
            <w:r w:rsidRPr="00767776">
              <w:rPr>
                <w:spacing w:val="-3"/>
                <w:w w:val="105"/>
                <w:sz w:val="18"/>
                <w:szCs w:val="18"/>
                <w:lang w:val="es-SV"/>
              </w:rPr>
              <w:t xml:space="preserve"> </w:t>
            </w:r>
            <w:r w:rsidRPr="00767776">
              <w:rPr>
                <w:w w:val="105"/>
                <w:sz w:val="18"/>
                <w:szCs w:val="18"/>
                <w:lang w:val="es-SV"/>
              </w:rPr>
              <w:t>recepción</w:t>
            </w:r>
            <w:r w:rsidRPr="00767776">
              <w:rPr>
                <w:spacing w:val="-3"/>
                <w:w w:val="105"/>
                <w:sz w:val="18"/>
                <w:szCs w:val="18"/>
                <w:lang w:val="es-SV"/>
              </w:rPr>
              <w:t xml:space="preserve"> </w:t>
            </w:r>
            <w:r w:rsidRPr="00767776">
              <w:rPr>
                <w:w w:val="105"/>
                <w:sz w:val="18"/>
                <w:szCs w:val="18"/>
                <w:lang w:val="es-SV"/>
              </w:rPr>
              <w:t>y</w:t>
            </w:r>
            <w:r w:rsidRPr="00767776">
              <w:rPr>
                <w:spacing w:val="-4"/>
                <w:w w:val="105"/>
                <w:sz w:val="18"/>
                <w:szCs w:val="18"/>
                <w:lang w:val="es-SV"/>
              </w:rPr>
              <w:t xml:space="preserve"> </w:t>
            </w:r>
            <w:r w:rsidRPr="00767776">
              <w:rPr>
                <w:w w:val="105"/>
                <w:sz w:val="18"/>
                <w:szCs w:val="18"/>
                <w:lang w:val="es-SV"/>
              </w:rPr>
              <w:t>despacho,</w:t>
            </w:r>
            <w:r w:rsidRPr="00767776">
              <w:rPr>
                <w:spacing w:val="-3"/>
                <w:w w:val="105"/>
                <w:sz w:val="18"/>
                <w:szCs w:val="18"/>
                <w:lang w:val="es-SV"/>
              </w:rPr>
              <w:t xml:space="preserve"> </w:t>
            </w:r>
            <w:r w:rsidRPr="00767776">
              <w:rPr>
                <w:w w:val="105"/>
                <w:sz w:val="18"/>
                <w:szCs w:val="18"/>
                <w:lang w:val="es-SV"/>
              </w:rPr>
              <w:t>entre</w:t>
            </w:r>
            <w:r w:rsidRPr="00767776">
              <w:rPr>
                <w:spacing w:val="-4"/>
                <w:w w:val="105"/>
                <w:sz w:val="18"/>
                <w:szCs w:val="18"/>
                <w:lang w:val="es-SV"/>
              </w:rPr>
              <w:t xml:space="preserve"> </w:t>
            </w:r>
            <w:r w:rsidRPr="00767776">
              <w:rPr>
                <w:w w:val="105"/>
                <w:sz w:val="18"/>
                <w:szCs w:val="18"/>
                <w:lang w:val="es-SV"/>
              </w:rPr>
              <w:t>otros</w:t>
            </w:r>
            <w:r w:rsidRPr="00767776">
              <w:rPr>
                <w:spacing w:val="-4"/>
                <w:w w:val="105"/>
                <w:sz w:val="18"/>
                <w:szCs w:val="18"/>
                <w:lang w:val="es-SV"/>
              </w:rPr>
              <w:t xml:space="preserve"> </w:t>
            </w:r>
            <w:r w:rsidRPr="00767776">
              <w:rPr>
                <w:w w:val="105"/>
                <w:sz w:val="18"/>
                <w:szCs w:val="18"/>
                <w:lang w:val="es-SV"/>
              </w:rPr>
              <w:t>servicios, tanto en la exportación como en la importación. Los actuales</w:t>
            </w:r>
            <w:r w:rsidRPr="00767776">
              <w:rPr>
                <w:spacing w:val="-2"/>
                <w:w w:val="105"/>
                <w:sz w:val="18"/>
                <w:szCs w:val="18"/>
                <w:lang w:val="es-SV"/>
              </w:rPr>
              <w:t xml:space="preserve"> </w:t>
            </w:r>
            <w:r w:rsidRPr="00767776">
              <w:rPr>
                <w:w w:val="105"/>
                <w:sz w:val="18"/>
                <w:szCs w:val="18"/>
                <w:lang w:val="es-SV"/>
              </w:rPr>
              <w:t>accesos</w:t>
            </w:r>
            <w:r w:rsidRPr="00767776">
              <w:rPr>
                <w:spacing w:val="-4"/>
                <w:w w:val="105"/>
                <w:sz w:val="18"/>
                <w:szCs w:val="18"/>
                <w:lang w:val="es-SV"/>
              </w:rPr>
              <w:t xml:space="preserve"> </w:t>
            </w:r>
            <w:r w:rsidRPr="00767776">
              <w:rPr>
                <w:w w:val="105"/>
                <w:sz w:val="18"/>
                <w:szCs w:val="18"/>
                <w:lang w:val="es-SV"/>
              </w:rPr>
              <w:t>No.1</w:t>
            </w:r>
            <w:r w:rsidRPr="00767776">
              <w:rPr>
                <w:spacing w:val="-2"/>
                <w:w w:val="105"/>
                <w:sz w:val="18"/>
                <w:szCs w:val="18"/>
                <w:lang w:val="es-SV"/>
              </w:rPr>
              <w:t xml:space="preserve"> </w:t>
            </w:r>
            <w:r w:rsidRPr="00767776">
              <w:rPr>
                <w:w w:val="105"/>
                <w:sz w:val="18"/>
                <w:szCs w:val="18"/>
                <w:lang w:val="es-SV"/>
              </w:rPr>
              <w:t>y</w:t>
            </w:r>
            <w:r w:rsidRPr="00767776">
              <w:rPr>
                <w:spacing w:val="-6"/>
                <w:w w:val="105"/>
                <w:sz w:val="18"/>
                <w:szCs w:val="18"/>
                <w:lang w:val="es-SV"/>
              </w:rPr>
              <w:t xml:space="preserve"> </w:t>
            </w:r>
            <w:r w:rsidRPr="00767776">
              <w:rPr>
                <w:w w:val="105"/>
                <w:sz w:val="18"/>
                <w:szCs w:val="18"/>
                <w:lang w:val="es-SV"/>
              </w:rPr>
              <w:t>No.2,</w:t>
            </w:r>
            <w:r w:rsidRPr="00767776">
              <w:rPr>
                <w:spacing w:val="-2"/>
                <w:w w:val="105"/>
                <w:sz w:val="18"/>
                <w:szCs w:val="18"/>
                <w:lang w:val="es-SV"/>
              </w:rPr>
              <w:t xml:space="preserve"> </w:t>
            </w:r>
            <w:r w:rsidRPr="00767776">
              <w:rPr>
                <w:w w:val="105"/>
                <w:sz w:val="18"/>
                <w:szCs w:val="18"/>
                <w:lang w:val="es-SV"/>
              </w:rPr>
              <w:t>por</w:t>
            </w:r>
            <w:r w:rsidRPr="00767776">
              <w:rPr>
                <w:spacing w:val="-5"/>
                <w:w w:val="105"/>
                <w:sz w:val="18"/>
                <w:szCs w:val="18"/>
                <w:lang w:val="es-SV"/>
              </w:rPr>
              <w:t xml:space="preserve"> </w:t>
            </w:r>
            <w:r w:rsidRPr="00767776">
              <w:rPr>
                <w:w w:val="105"/>
                <w:sz w:val="18"/>
                <w:szCs w:val="18"/>
                <w:lang w:val="es-SV"/>
              </w:rPr>
              <w:t>los</w:t>
            </w:r>
            <w:r w:rsidRPr="00767776">
              <w:rPr>
                <w:spacing w:val="-2"/>
                <w:w w:val="105"/>
                <w:sz w:val="18"/>
                <w:szCs w:val="18"/>
                <w:lang w:val="es-SV"/>
              </w:rPr>
              <w:t xml:space="preserve"> </w:t>
            </w:r>
            <w:r w:rsidRPr="00767776">
              <w:rPr>
                <w:w w:val="105"/>
                <w:sz w:val="18"/>
                <w:szCs w:val="18"/>
                <w:lang w:val="es-SV"/>
              </w:rPr>
              <w:t>cuales</w:t>
            </w:r>
            <w:r w:rsidRPr="00767776">
              <w:rPr>
                <w:spacing w:val="-4"/>
                <w:w w:val="105"/>
                <w:sz w:val="18"/>
                <w:szCs w:val="18"/>
                <w:lang w:val="es-SV"/>
              </w:rPr>
              <w:t xml:space="preserve"> </w:t>
            </w:r>
            <w:r w:rsidRPr="00767776">
              <w:rPr>
                <w:w w:val="105"/>
                <w:sz w:val="18"/>
                <w:szCs w:val="18"/>
                <w:lang w:val="es-SV"/>
              </w:rPr>
              <w:t>circula</w:t>
            </w:r>
            <w:r w:rsidRPr="00767776">
              <w:rPr>
                <w:spacing w:val="-2"/>
                <w:w w:val="105"/>
                <w:sz w:val="18"/>
                <w:szCs w:val="18"/>
                <w:lang w:val="es-SV"/>
              </w:rPr>
              <w:t xml:space="preserve"> </w:t>
            </w:r>
            <w:r w:rsidRPr="00767776">
              <w:rPr>
                <w:w w:val="105"/>
                <w:sz w:val="18"/>
                <w:szCs w:val="18"/>
                <w:lang w:val="es-SV"/>
              </w:rPr>
              <w:t>todo</w:t>
            </w:r>
            <w:r w:rsidRPr="00767776">
              <w:rPr>
                <w:spacing w:val="-4"/>
                <w:w w:val="105"/>
                <w:sz w:val="18"/>
                <w:szCs w:val="18"/>
                <w:lang w:val="es-SV"/>
              </w:rPr>
              <w:t xml:space="preserve"> </w:t>
            </w:r>
            <w:r w:rsidRPr="00767776">
              <w:rPr>
                <w:w w:val="105"/>
                <w:sz w:val="18"/>
                <w:szCs w:val="18"/>
                <w:lang w:val="es-SV"/>
              </w:rPr>
              <w:t>el tráfico pesado del flujo de mercancías, tienen mayor problema en las horas picos, ya que el número de unidades de transp</w:t>
            </w:r>
            <w:r w:rsidRPr="00767776">
              <w:rPr>
                <w:w w:val="105"/>
                <w:sz w:val="18"/>
                <w:szCs w:val="18"/>
                <w:lang w:val="es-SV"/>
              </w:rPr>
              <w:t>orte terrestre se ha incrementado, generando saturación principalmente en la puerta No.1, que es por donde se movilizan los contenedores y la gran mayoría</w:t>
            </w:r>
            <w:r w:rsidRPr="00767776">
              <w:rPr>
                <w:spacing w:val="-8"/>
                <w:w w:val="105"/>
                <w:sz w:val="18"/>
                <w:szCs w:val="18"/>
                <w:lang w:val="es-SV"/>
              </w:rPr>
              <w:t xml:space="preserve"> </w:t>
            </w:r>
            <w:r w:rsidRPr="00767776">
              <w:rPr>
                <w:w w:val="105"/>
                <w:sz w:val="18"/>
                <w:szCs w:val="18"/>
                <w:lang w:val="es-SV"/>
              </w:rPr>
              <w:t>de</w:t>
            </w:r>
            <w:r w:rsidRPr="00767776">
              <w:rPr>
                <w:spacing w:val="-10"/>
                <w:w w:val="105"/>
                <w:sz w:val="18"/>
                <w:szCs w:val="18"/>
                <w:lang w:val="es-SV"/>
              </w:rPr>
              <w:t xml:space="preserve"> </w:t>
            </w:r>
            <w:r w:rsidRPr="00767776">
              <w:rPr>
                <w:w w:val="105"/>
                <w:sz w:val="18"/>
                <w:szCs w:val="18"/>
                <w:lang w:val="es-SV"/>
              </w:rPr>
              <w:t>carga</w:t>
            </w:r>
            <w:r w:rsidRPr="00767776">
              <w:rPr>
                <w:spacing w:val="-8"/>
                <w:w w:val="105"/>
                <w:sz w:val="18"/>
                <w:szCs w:val="18"/>
                <w:lang w:val="es-SV"/>
              </w:rPr>
              <w:t xml:space="preserve"> </w:t>
            </w:r>
            <w:r w:rsidRPr="00767776">
              <w:rPr>
                <w:w w:val="105"/>
                <w:sz w:val="18"/>
                <w:szCs w:val="18"/>
                <w:lang w:val="es-SV"/>
              </w:rPr>
              <w:t>general.</w:t>
            </w:r>
          </w:p>
        </w:tc>
        <w:tc>
          <w:tcPr>
            <w:tcW w:w="1843" w:type="dxa"/>
            <w:tcBorders>
              <w:top w:val="triple" w:sz="4" w:space="0" w:color="000000"/>
              <w:bottom w:val="double" w:sz="4" w:space="0" w:color="000000"/>
            </w:tcBorders>
          </w:tcPr>
          <w:p w:rsidR="00F4341B" w:rsidRPr="00767776" w:rsidRDefault="001D5E5B">
            <w:pPr>
              <w:pStyle w:val="TableParagraph"/>
              <w:spacing w:before="12" w:line="268" w:lineRule="auto"/>
              <w:ind w:left="14" w:right="5"/>
              <w:jc w:val="both"/>
              <w:rPr>
                <w:sz w:val="18"/>
                <w:szCs w:val="18"/>
                <w:lang w:val="es-SV"/>
              </w:rPr>
            </w:pPr>
            <w:r w:rsidRPr="00767776">
              <w:rPr>
                <w:w w:val="105"/>
                <w:sz w:val="18"/>
                <w:szCs w:val="18"/>
                <w:lang w:val="es-SV"/>
              </w:rPr>
              <w:t>Incrementar la capacidad instalada de la infraestructura portuaria para la recepció</w:t>
            </w:r>
            <w:r w:rsidRPr="00767776">
              <w:rPr>
                <w:w w:val="105"/>
                <w:sz w:val="18"/>
                <w:szCs w:val="18"/>
                <w:lang w:val="es-SV"/>
              </w:rPr>
              <w:t>n y despacho de la carga movilizada por el acceso No.1, construyendo modernas facilidades que permitan mejorar el servicio y el flujo de unidades de transporte en forma segura, eficiente y expedita.</w:t>
            </w:r>
          </w:p>
        </w:tc>
        <w:tc>
          <w:tcPr>
            <w:tcW w:w="1701" w:type="dxa"/>
            <w:tcBorders>
              <w:top w:val="triple" w:sz="4" w:space="0" w:color="000000"/>
              <w:bottom w:val="double" w:sz="4" w:space="0" w:color="000000"/>
            </w:tcBorders>
          </w:tcPr>
          <w:p w:rsidR="00F4341B" w:rsidRPr="00767776" w:rsidRDefault="001D5E5B">
            <w:pPr>
              <w:pStyle w:val="TableParagraph"/>
              <w:spacing w:before="12" w:line="268" w:lineRule="auto"/>
              <w:ind w:left="14" w:right="6"/>
              <w:jc w:val="both"/>
              <w:rPr>
                <w:sz w:val="18"/>
                <w:szCs w:val="18"/>
                <w:lang w:val="es-SV"/>
              </w:rPr>
            </w:pPr>
            <w:r w:rsidRPr="00767776">
              <w:rPr>
                <w:w w:val="105"/>
                <w:sz w:val="18"/>
                <w:szCs w:val="18"/>
                <w:lang w:val="es-SV"/>
              </w:rPr>
              <w:t>Desarrollar infraestructura adecuada para la recepción y despacho de la carga de importación y exportación, que incluya tecnología y facilidades para minimizar el tiempo de recepción y despacho de</w:t>
            </w:r>
            <w:r w:rsidRPr="00767776">
              <w:rPr>
                <w:spacing w:val="-6"/>
                <w:w w:val="105"/>
                <w:sz w:val="18"/>
                <w:szCs w:val="18"/>
                <w:lang w:val="es-SV"/>
              </w:rPr>
              <w:t xml:space="preserve"> </w:t>
            </w:r>
            <w:r w:rsidRPr="00767776">
              <w:rPr>
                <w:w w:val="105"/>
                <w:sz w:val="18"/>
                <w:szCs w:val="18"/>
                <w:lang w:val="es-SV"/>
              </w:rPr>
              <w:t>la</w:t>
            </w:r>
            <w:r w:rsidRPr="00767776">
              <w:rPr>
                <w:spacing w:val="-4"/>
                <w:w w:val="105"/>
                <w:sz w:val="18"/>
                <w:szCs w:val="18"/>
                <w:lang w:val="es-SV"/>
              </w:rPr>
              <w:t xml:space="preserve"> </w:t>
            </w:r>
            <w:r w:rsidRPr="00767776">
              <w:rPr>
                <w:w w:val="105"/>
                <w:sz w:val="18"/>
                <w:szCs w:val="18"/>
                <w:lang w:val="es-SV"/>
              </w:rPr>
              <w:t>carga</w:t>
            </w:r>
            <w:r w:rsidRPr="00767776">
              <w:rPr>
                <w:spacing w:val="-4"/>
                <w:w w:val="105"/>
                <w:sz w:val="18"/>
                <w:szCs w:val="18"/>
                <w:lang w:val="es-SV"/>
              </w:rPr>
              <w:t xml:space="preserve"> </w:t>
            </w:r>
            <w:r w:rsidRPr="00767776">
              <w:rPr>
                <w:w w:val="105"/>
                <w:sz w:val="18"/>
                <w:szCs w:val="18"/>
                <w:lang w:val="es-SV"/>
              </w:rPr>
              <w:t>disminuyendo</w:t>
            </w:r>
            <w:r w:rsidRPr="00767776">
              <w:rPr>
                <w:spacing w:val="-4"/>
                <w:w w:val="105"/>
                <w:sz w:val="18"/>
                <w:szCs w:val="18"/>
                <w:lang w:val="es-SV"/>
              </w:rPr>
              <w:t xml:space="preserve"> </w:t>
            </w:r>
            <w:r w:rsidRPr="00767776">
              <w:rPr>
                <w:w w:val="105"/>
                <w:sz w:val="18"/>
                <w:szCs w:val="18"/>
                <w:lang w:val="es-SV"/>
              </w:rPr>
              <w:t>el</w:t>
            </w:r>
            <w:r w:rsidRPr="00767776">
              <w:rPr>
                <w:spacing w:val="-5"/>
                <w:w w:val="105"/>
                <w:sz w:val="18"/>
                <w:szCs w:val="18"/>
                <w:lang w:val="es-SV"/>
              </w:rPr>
              <w:t xml:space="preserve"> </w:t>
            </w:r>
            <w:r w:rsidRPr="00767776">
              <w:rPr>
                <w:w w:val="105"/>
                <w:sz w:val="18"/>
                <w:szCs w:val="18"/>
                <w:lang w:val="es-SV"/>
              </w:rPr>
              <w:t>tiempo</w:t>
            </w:r>
            <w:r w:rsidRPr="00767776">
              <w:rPr>
                <w:spacing w:val="-4"/>
                <w:w w:val="105"/>
                <w:sz w:val="18"/>
                <w:szCs w:val="18"/>
                <w:lang w:val="es-SV"/>
              </w:rPr>
              <w:t xml:space="preserve"> </w:t>
            </w:r>
            <w:r w:rsidRPr="00767776">
              <w:rPr>
                <w:w w:val="105"/>
                <w:sz w:val="18"/>
                <w:szCs w:val="18"/>
                <w:lang w:val="es-SV"/>
              </w:rPr>
              <w:t>de</w:t>
            </w:r>
            <w:r w:rsidRPr="00767776">
              <w:rPr>
                <w:spacing w:val="-6"/>
                <w:w w:val="105"/>
                <w:sz w:val="18"/>
                <w:szCs w:val="18"/>
                <w:lang w:val="es-SV"/>
              </w:rPr>
              <w:t xml:space="preserve"> </w:t>
            </w:r>
            <w:r w:rsidRPr="00767776">
              <w:rPr>
                <w:w w:val="105"/>
                <w:sz w:val="18"/>
                <w:szCs w:val="18"/>
                <w:lang w:val="es-SV"/>
              </w:rPr>
              <w:t>espera</w:t>
            </w:r>
            <w:r w:rsidRPr="00767776">
              <w:rPr>
                <w:spacing w:val="-2"/>
                <w:w w:val="105"/>
                <w:sz w:val="18"/>
                <w:szCs w:val="18"/>
                <w:lang w:val="es-SV"/>
              </w:rPr>
              <w:t xml:space="preserve"> </w:t>
            </w:r>
            <w:r w:rsidRPr="00767776">
              <w:rPr>
                <w:w w:val="105"/>
                <w:sz w:val="18"/>
                <w:szCs w:val="18"/>
                <w:lang w:val="es-SV"/>
              </w:rPr>
              <w:t>de</w:t>
            </w:r>
            <w:r w:rsidRPr="00767776">
              <w:rPr>
                <w:spacing w:val="-6"/>
                <w:w w:val="105"/>
                <w:sz w:val="18"/>
                <w:szCs w:val="18"/>
                <w:lang w:val="es-SV"/>
              </w:rPr>
              <w:t xml:space="preserve"> </w:t>
            </w:r>
            <w:r w:rsidRPr="00767776">
              <w:rPr>
                <w:w w:val="105"/>
                <w:sz w:val="18"/>
                <w:szCs w:val="18"/>
                <w:lang w:val="es-SV"/>
              </w:rPr>
              <w:t>los transporti</w:t>
            </w:r>
            <w:r w:rsidRPr="00767776">
              <w:rPr>
                <w:w w:val="105"/>
                <w:sz w:val="18"/>
                <w:szCs w:val="18"/>
                <w:lang w:val="es-SV"/>
              </w:rPr>
              <w:t>stas durante el proceso, ordenando y mejorando los flujos de circulación de entradas y salidas de los medios de transporte, a través de la ampliación del acceso 1, incorporando una báscula adicional de pesaje, para independizar los controles del</w:t>
            </w:r>
            <w:r w:rsidRPr="00767776">
              <w:rPr>
                <w:spacing w:val="-5"/>
                <w:w w:val="105"/>
                <w:sz w:val="18"/>
                <w:szCs w:val="18"/>
                <w:lang w:val="es-SV"/>
              </w:rPr>
              <w:t xml:space="preserve"> </w:t>
            </w:r>
            <w:r w:rsidRPr="00767776">
              <w:rPr>
                <w:w w:val="105"/>
                <w:sz w:val="18"/>
                <w:szCs w:val="18"/>
                <w:lang w:val="es-SV"/>
              </w:rPr>
              <w:t>flujo</w:t>
            </w:r>
            <w:r w:rsidRPr="00767776">
              <w:rPr>
                <w:spacing w:val="-5"/>
                <w:w w:val="105"/>
                <w:sz w:val="18"/>
                <w:szCs w:val="18"/>
                <w:lang w:val="es-SV"/>
              </w:rPr>
              <w:t xml:space="preserve"> </w:t>
            </w:r>
            <w:r w:rsidRPr="00767776">
              <w:rPr>
                <w:w w:val="105"/>
                <w:sz w:val="18"/>
                <w:szCs w:val="18"/>
                <w:lang w:val="es-SV"/>
              </w:rPr>
              <w:t>vehi</w:t>
            </w:r>
            <w:r w:rsidRPr="00767776">
              <w:rPr>
                <w:w w:val="105"/>
                <w:sz w:val="18"/>
                <w:szCs w:val="18"/>
                <w:lang w:val="es-SV"/>
              </w:rPr>
              <w:t>cular,</w:t>
            </w:r>
            <w:r w:rsidRPr="00767776">
              <w:rPr>
                <w:spacing w:val="-5"/>
                <w:w w:val="105"/>
                <w:sz w:val="18"/>
                <w:szCs w:val="18"/>
                <w:lang w:val="es-SV"/>
              </w:rPr>
              <w:t xml:space="preserve"> </w:t>
            </w:r>
            <w:r w:rsidRPr="00767776">
              <w:rPr>
                <w:w w:val="105"/>
                <w:sz w:val="18"/>
                <w:szCs w:val="18"/>
                <w:lang w:val="es-SV"/>
              </w:rPr>
              <w:t>que</w:t>
            </w:r>
            <w:r w:rsidRPr="00767776">
              <w:rPr>
                <w:spacing w:val="-7"/>
                <w:w w:val="105"/>
                <w:sz w:val="18"/>
                <w:szCs w:val="18"/>
                <w:lang w:val="es-SV"/>
              </w:rPr>
              <w:t xml:space="preserve"> </w:t>
            </w:r>
            <w:r w:rsidRPr="00767776">
              <w:rPr>
                <w:w w:val="105"/>
                <w:sz w:val="18"/>
                <w:szCs w:val="18"/>
                <w:lang w:val="es-SV"/>
              </w:rPr>
              <w:t>permita</w:t>
            </w:r>
            <w:r w:rsidRPr="00767776">
              <w:rPr>
                <w:spacing w:val="-5"/>
                <w:w w:val="105"/>
                <w:sz w:val="18"/>
                <w:szCs w:val="18"/>
                <w:lang w:val="es-SV"/>
              </w:rPr>
              <w:t xml:space="preserve"> </w:t>
            </w:r>
            <w:r w:rsidRPr="00767776">
              <w:rPr>
                <w:w w:val="105"/>
                <w:sz w:val="18"/>
                <w:szCs w:val="18"/>
                <w:lang w:val="es-SV"/>
              </w:rPr>
              <w:t>eficiencia,</w:t>
            </w:r>
            <w:r w:rsidRPr="00767776">
              <w:rPr>
                <w:spacing w:val="-6"/>
                <w:w w:val="105"/>
                <w:sz w:val="18"/>
                <w:szCs w:val="18"/>
                <w:lang w:val="es-SV"/>
              </w:rPr>
              <w:t xml:space="preserve"> </w:t>
            </w:r>
            <w:r w:rsidRPr="00767776">
              <w:rPr>
                <w:w w:val="105"/>
                <w:sz w:val="18"/>
                <w:szCs w:val="18"/>
                <w:lang w:val="es-SV"/>
              </w:rPr>
              <w:t>seguridad y calidad en el servicio, poniendo a disposición de los usuarios un estacionamiento de concreto para vehículos pesados muy cerca de dicho acceso. Además se construirá un edificio administrativo</w:t>
            </w:r>
            <w:r w:rsidRPr="00767776">
              <w:rPr>
                <w:spacing w:val="-14"/>
                <w:w w:val="105"/>
                <w:sz w:val="18"/>
                <w:szCs w:val="18"/>
                <w:lang w:val="es-SV"/>
              </w:rPr>
              <w:t xml:space="preserve"> </w:t>
            </w:r>
            <w:r w:rsidRPr="00767776">
              <w:rPr>
                <w:w w:val="105"/>
                <w:sz w:val="18"/>
                <w:szCs w:val="18"/>
                <w:lang w:val="es-SV"/>
              </w:rPr>
              <w:t>que cuente con las oficinas e instalaciones necesarias para realizar en forma integral y en un solo lugar todos los trámites relacionados con la recepción y despacho de</w:t>
            </w:r>
            <w:r w:rsidRPr="00767776">
              <w:rPr>
                <w:spacing w:val="-18"/>
                <w:w w:val="105"/>
                <w:sz w:val="18"/>
                <w:szCs w:val="18"/>
                <w:lang w:val="es-SV"/>
              </w:rPr>
              <w:t xml:space="preserve"> </w:t>
            </w:r>
            <w:r w:rsidRPr="00767776">
              <w:rPr>
                <w:w w:val="105"/>
                <w:sz w:val="18"/>
                <w:szCs w:val="18"/>
                <w:lang w:val="es-SV"/>
              </w:rPr>
              <w:t>la carga.</w:t>
            </w:r>
          </w:p>
        </w:tc>
        <w:tc>
          <w:tcPr>
            <w:tcW w:w="1843" w:type="dxa"/>
            <w:tcBorders>
              <w:top w:val="triple" w:sz="4" w:space="0" w:color="000000"/>
              <w:bottom w:val="double" w:sz="4" w:space="0" w:color="000000"/>
            </w:tcBorders>
          </w:tcPr>
          <w:p w:rsidR="00F4341B" w:rsidRPr="00767776" w:rsidRDefault="001D5E5B">
            <w:pPr>
              <w:pStyle w:val="TableParagraph"/>
              <w:tabs>
                <w:tab w:val="left" w:pos="681"/>
                <w:tab w:val="left" w:pos="811"/>
                <w:tab w:val="left" w:pos="1103"/>
                <w:tab w:val="left" w:pos="1447"/>
              </w:tabs>
              <w:spacing w:before="12" w:line="268" w:lineRule="auto"/>
              <w:ind w:left="14" w:right="5"/>
              <w:jc w:val="both"/>
              <w:rPr>
                <w:sz w:val="18"/>
                <w:szCs w:val="18"/>
                <w:lang w:val="es-SV"/>
              </w:rPr>
            </w:pPr>
            <w:r w:rsidRPr="00767776">
              <w:rPr>
                <w:w w:val="105"/>
                <w:sz w:val="18"/>
                <w:szCs w:val="18"/>
                <w:lang w:val="es-SV"/>
              </w:rPr>
              <w:t>Minimizar el tiempo de espera de los transportistas en el Acceso</w:t>
            </w:r>
            <w:r w:rsidRPr="00767776">
              <w:rPr>
                <w:spacing w:val="-15"/>
                <w:w w:val="105"/>
                <w:sz w:val="18"/>
                <w:szCs w:val="18"/>
                <w:lang w:val="es-SV"/>
              </w:rPr>
              <w:t xml:space="preserve"> </w:t>
            </w:r>
            <w:r w:rsidRPr="00767776">
              <w:rPr>
                <w:w w:val="105"/>
                <w:sz w:val="18"/>
                <w:szCs w:val="18"/>
                <w:lang w:val="es-SV"/>
              </w:rPr>
              <w:t>No.1, por tr</w:t>
            </w:r>
            <w:r w:rsidRPr="00767776">
              <w:rPr>
                <w:w w:val="105"/>
                <w:sz w:val="18"/>
                <w:szCs w:val="18"/>
                <w:lang w:val="es-SV"/>
              </w:rPr>
              <w:t>ámites de recepción y despacho de la carga de  exportación e importación  y ordenar el tráfico vehicular liviano y pesado, dentro y fuera del recinto portuario,</w:t>
            </w:r>
            <w:r w:rsidRPr="00767776">
              <w:rPr>
                <w:w w:val="105"/>
                <w:sz w:val="18"/>
                <w:szCs w:val="18"/>
                <w:lang w:val="es-SV"/>
              </w:rPr>
              <w:tab/>
              <w:t>disponiendo</w:t>
            </w:r>
            <w:r w:rsidRPr="00767776">
              <w:rPr>
                <w:w w:val="105"/>
                <w:sz w:val="18"/>
                <w:szCs w:val="18"/>
                <w:lang w:val="es-SV"/>
              </w:rPr>
              <w:tab/>
              <w:t>de instalaciones</w:t>
            </w:r>
            <w:r w:rsidRPr="00767776">
              <w:rPr>
                <w:w w:val="105"/>
                <w:sz w:val="18"/>
                <w:szCs w:val="18"/>
                <w:lang w:val="es-SV"/>
              </w:rPr>
              <w:tab/>
            </w:r>
            <w:r w:rsidRPr="00767776">
              <w:rPr>
                <w:w w:val="105"/>
                <w:sz w:val="18"/>
                <w:szCs w:val="18"/>
                <w:lang w:val="es-SV"/>
              </w:rPr>
              <w:tab/>
              <w:t>y</w:t>
            </w:r>
            <w:r w:rsidRPr="00767776">
              <w:rPr>
                <w:w w:val="105"/>
                <w:sz w:val="18"/>
                <w:szCs w:val="18"/>
                <w:lang w:val="es-SV"/>
              </w:rPr>
              <w:tab/>
            </w:r>
            <w:r w:rsidRPr="00767776">
              <w:rPr>
                <w:sz w:val="18"/>
                <w:szCs w:val="18"/>
                <w:lang w:val="es-SV"/>
              </w:rPr>
              <w:t xml:space="preserve">facilidades </w:t>
            </w:r>
            <w:r w:rsidRPr="00767776">
              <w:rPr>
                <w:w w:val="105"/>
                <w:sz w:val="18"/>
                <w:szCs w:val="18"/>
                <w:lang w:val="es-SV"/>
              </w:rPr>
              <w:t>apropiadas.</w:t>
            </w:r>
          </w:p>
        </w:tc>
        <w:tc>
          <w:tcPr>
            <w:tcW w:w="1134" w:type="dxa"/>
            <w:tcBorders>
              <w:top w:val="triple" w:sz="4" w:space="0" w:color="000000"/>
              <w:bottom w:val="single" w:sz="4" w:space="0" w:color="000000"/>
            </w:tcBorders>
          </w:tcPr>
          <w:p w:rsidR="00F4341B" w:rsidRPr="00767776" w:rsidRDefault="001D5E5B">
            <w:pPr>
              <w:pStyle w:val="TableParagraph"/>
              <w:spacing w:before="12" w:line="268" w:lineRule="auto"/>
              <w:ind w:left="14" w:right="5"/>
              <w:jc w:val="both"/>
              <w:rPr>
                <w:sz w:val="18"/>
                <w:szCs w:val="18"/>
                <w:lang w:val="es-SV"/>
              </w:rPr>
            </w:pPr>
            <w:r w:rsidRPr="00767776">
              <w:rPr>
                <w:w w:val="105"/>
                <w:sz w:val="18"/>
                <w:szCs w:val="18"/>
                <w:lang w:val="es-SV"/>
              </w:rPr>
              <w:t xml:space="preserve">Se efectuarán pagos de estimaciones de </w:t>
            </w:r>
            <w:r w:rsidRPr="00767776">
              <w:rPr>
                <w:w w:val="105"/>
                <w:sz w:val="18"/>
                <w:szCs w:val="18"/>
                <w:lang w:val="es-SV"/>
              </w:rPr>
              <w:t>avance de obra.</w:t>
            </w:r>
          </w:p>
        </w:tc>
        <w:tc>
          <w:tcPr>
            <w:tcW w:w="1247" w:type="dxa"/>
            <w:tcBorders>
              <w:top w:val="triple" w:sz="4" w:space="0" w:color="000000"/>
              <w:bottom w:val="single" w:sz="4" w:space="0" w:color="000000"/>
            </w:tcBorders>
          </w:tcPr>
          <w:p w:rsidR="00F4341B" w:rsidRPr="00767776" w:rsidRDefault="001D5E5B">
            <w:pPr>
              <w:pStyle w:val="TableParagraph"/>
              <w:spacing w:before="12"/>
              <w:ind w:left="14"/>
              <w:rPr>
                <w:sz w:val="18"/>
                <w:szCs w:val="18"/>
              </w:rPr>
            </w:pPr>
            <w:proofErr w:type="spellStart"/>
            <w:r w:rsidRPr="00767776">
              <w:rPr>
                <w:w w:val="105"/>
                <w:sz w:val="18"/>
                <w:szCs w:val="18"/>
              </w:rPr>
              <w:t>En</w:t>
            </w:r>
            <w:proofErr w:type="spellEnd"/>
            <w:r w:rsidRPr="00767776">
              <w:rPr>
                <w:w w:val="105"/>
                <w:sz w:val="18"/>
                <w:szCs w:val="18"/>
              </w:rPr>
              <w:t xml:space="preserve"> </w:t>
            </w:r>
            <w:proofErr w:type="spellStart"/>
            <w:r w:rsidRPr="00767776">
              <w:rPr>
                <w:w w:val="105"/>
                <w:sz w:val="18"/>
                <w:szCs w:val="18"/>
              </w:rPr>
              <w:t>ejecución</w:t>
            </w:r>
            <w:proofErr w:type="spellEnd"/>
            <w:r w:rsidRPr="00767776">
              <w:rPr>
                <w:w w:val="105"/>
                <w:sz w:val="18"/>
                <w:szCs w:val="18"/>
              </w:rPr>
              <w:t xml:space="preserve">. </w:t>
            </w:r>
            <w:proofErr w:type="spellStart"/>
            <w:r w:rsidRPr="00767776">
              <w:rPr>
                <w:w w:val="105"/>
                <w:sz w:val="18"/>
                <w:szCs w:val="18"/>
              </w:rPr>
              <w:t>Avance</w:t>
            </w:r>
            <w:proofErr w:type="spellEnd"/>
            <w:r w:rsidRPr="00767776">
              <w:rPr>
                <w:w w:val="105"/>
                <w:sz w:val="18"/>
                <w:szCs w:val="18"/>
              </w:rPr>
              <w:t xml:space="preserve"> general 99%</w:t>
            </w:r>
          </w:p>
        </w:tc>
      </w:tr>
      <w:tr w:rsidR="00F4341B" w:rsidRPr="00767776" w:rsidTr="00767776">
        <w:trPr>
          <w:trHeight w:hRule="exact" w:val="3261"/>
        </w:trPr>
        <w:tc>
          <w:tcPr>
            <w:tcW w:w="151" w:type="dxa"/>
            <w:tcBorders>
              <w:top w:val="double" w:sz="4" w:space="0" w:color="000000"/>
              <w:bottom w:val="single" w:sz="4" w:space="0" w:color="000000"/>
            </w:tcBorders>
          </w:tcPr>
          <w:p w:rsidR="00F4341B" w:rsidRPr="00767776" w:rsidRDefault="001D5E5B">
            <w:pPr>
              <w:pStyle w:val="TableParagraph"/>
              <w:spacing w:line="116" w:lineRule="exact"/>
              <w:ind w:left="14"/>
              <w:rPr>
                <w:sz w:val="18"/>
                <w:szCs w:val="18"/>
              </w:rPr>
            </w:pPr>
            <w:r w:rsidRPr="00767776">
              <w:rPr>
                <w:w w:val="103"/>
                <w:sz w:val="18"/>
                <w:szCs w:val="18"/>
              </w:rPr>
              <w:t>3</w:t>
            </w:r>
          </w:p>
        </w:tc>
        <w:tc>
          <w:tcPr>
            <w:tcW w:w="2153" w:type="dxa"/>
            <w:tcBorders>
              <w:top w:val="double" w:sz="4" w:space="0" w:color="000000"/>
              <w:bottom w:val="single" w:sz="4" w:space="0" w:color="000000"/>
            </w:tcBorders>
          </w:tcPr>
          <w:p w:rsidR="00F4341B" w:rsidRPr="00767776" w:rsidRDefault="001D5E5B">
            <w:pPr>
              <w:pStyle w:val="TableParagraph"/>
              <w:spacing w:line="268" w:lineRule="auto"/>
              <w:ind w:left="14" w:right="9"/>
              <w:jc w:val="both"/>
              <w:rPr>
                <w:sz w:val="18"/>
                <w:szCs w:val="18"/>
                <w:lang w:val="es-SV"/>
              </w:rPr>
            </w:pPr>
            <w:r w:rsidRPr="00767776">
              <w:rPr>
                <w:w w:val="105"/>
                <w:sz w:val="18"/>
                <w:szCs w:val="18"/>
                <w:lang w:val="es-SV"/>
              </w:rPr>
              <w:t xml:space="preserve">Perforación y Equipamiento del Pozo No. 3 del Puerto de </w:t>
            </w:r>
            <w:proofErr w:type="spellStart"/>
            <w:r w:rsidRPr="00767776">
              <w:rPr>
                <w:w w:val="105"/>
                <w:sz w:val="18"/>
                <w:szCs w:val="18"/>
                <w:lang w:val="es-SV"/>
              </w:rPr>
              <w:t>Acajutla</w:t>
            </w:r>
            <w:proofErr w:type="spellEnd"/>
            <w:r w:rsidRPr="00767776">
              <w:rPr>
                <w:w w:val="105"/>
                <w:sz w:val="18"/>
                <w:szCs w:val="18"/>
                <w:lang w:val="es-SV"/>
              </w:rPr>
              <w:t>, Sonsonate</w:t>
            </w:r>
          </w:p>
        </w:tc>
        <w:tc>
          <w:tcPr>
            <w:tcW w:w="2835" w:type="dxa"/>
            <w:tcBorders>
              <w:top w:val="double" w:sz="4" w:space="0" w:color="000000"/>
              <w:bottom w:val="single" w:sz="4" w:space="0" w:color="000000"/>
            </w:tcBorders>
          </w:tcPr>
          <w:p w:rsidR="00F4341B" w:rsidRPr="00767776" w:rsidRDefault="001D5E5B">
            <w:pPr>
              <w:pStyle w:val="TableParagraph"/>
              <w:spacing w:line="268" w:lineRule="auto"/>
              <w:ind w:left="14" w:right="5"/>
              <w:jc w:val="both"/>
              <w:rPr>
                <w:sz w:val="18"/>
                <w:szCs w:val="18"/>
                <w:lang w:val="es-SV"/>
              </w:rPr>
            </w:pPr>
            <w:r w:rsidRPr="00767776">
              <w:rPr>
                <w:w w:val="105"/>
                <w:sz w:val="18"/>
                <w:szCs w:val="18"/>
                <w:lang w:val="es-SV"/>
              </w:rPr>
              <w:t xml:space="preserve">El puerto de </w:t>
            </w:r>
            <w:proofErr w:type="spellStart"/>
            <w:r w:rsidRPr="00767776">
              <w:rPr>
                <w:w w:val="105"/>
                <w:sz w:val="18"/>
                <w:szCs w:val="18"/>
                <w:lang w:val="es-SV"/>
              </w:rPr>
              <w:t>Acajutla</w:t>
            </w:r>
            <w:proofErr w:type="spellEnd"/>
            <w:r w:rsidRPr="00767776">
              <w:rPr>
                <w:w w:val="105"/>
                <w:sz w:val="18"/>
                <w:szCs w:val="18"/>
                <w:lang w:val="es-SV"/>
              </w:rPr>
              <w:t xml:space="preserve"> cuenta con dos pozos para la explotación de agua, de los cuales únicamente  el pozo (No. 2) suministra agua potable con las características necesarias para el consumo humano. Con transcurrir del tiempo, el pozo No. 1 se ha contaminado</w:t>
            </w:r>
            <w:r w:rsidRPr="00767776">
              <w:rPr>
                <w:w w:val="105"/>
                <w:sz w:val="18"/>
                <w:szCs w:val="18"/>
                <w:lang w:val="es-SV"/>
              </w:rPr>
              <w:t xml:space="preserve"> con agua de mar, por lo que solamente es utilizado como último recurso para la atención de ciertas actividades que no requieran</w:t>
            </w:r>
            <w:r w:rsidRPr="00767776">
              <w:rPr>
                <w:spacing w:val="-7"/>
                <w:w w:val="105"/>
                <w:sz w:val="18"/>
                <w:szCs w:val="18"/>
                <w:lang w:val="es-SV"/>
              </w:rPr>
              <w:t xml:space="preserve"> </w:t>
            </w:r>
            <w:r w:rsidRPr="00767776">
              <w:rPr>
                <w:w w:val="105"/>
                <w:sz w:val="18"/>
                <w:szCs w:val="18"/>
                <w:lang w:val="es-SV"/>
              </w:rPr>
              <w:t>de</w:t>
            </w:r>
            <w:r w:rsidRPr="00767776">
              <w:rPr>
                <w:spacing w:val="-9"/>
                <w:w w:val="105"/>
                <w:sz w:val="18"/>
                <w:szCs w:val="18"/>
                <w:lang w:val="es-SV"/>
              </w:rPr>
              <w:t xml:space="preserve"> </w:t>
            </w:r>
            <w:r w:rsidRPr="00767776">
              <w:rPr>
                <w:w w:val="105"/>
                <w:sz w:val="18"/>
                <w:szCs w:val="18"/>
                <w:lang w:val="es-SV"/>
              </w:rPr>
              <w:t>agua</w:t>
            </w:r>
            <w:r w:rsidRPr="00767776">
              <w:rPr>
                <w:spacing w:val="-7"/>
                <w:w w:val="105"/>
                <w:sz w:val="18"/>
                <w:szCs w:val="18"/>
                <w:lang w:val="es-SV"/>
              </w:rPr>
              <w:t xml:space="preserve"> </w:t>
            </w:r>
            <w:r w:rsidRPr="00767776">
              <w:rPr>
                <w:w w:val="105"/>
                <w:sz w:val="18"/>
                <w:szCs w:val="18"/>
                <w:lang w:val="es-SV"/>
              </w:rPr>
              <w:t>dulce.</w:t>
            </w:r>
          </w:p>
          <w:p w:rsidR="00F4341B" w:rsidRPr="00767776" w:rsidRDefault="001D5E5B">
            <w:pPr>
              <w:pStyle w:val="TableParagraph"/>
              <w:spacing w:before="5" w:line="268" w:lineRule="auto"/>
              <w:ind w:left="14" w:right="5"/>
              <w:jc w:val="both"/>
              <w:rPr>
                <w:sz w:val="18"/>
                <w:szCs w:val="18"/>
                <w:lang w:val="es-SV"/>
              </w:rPr>
            </w:pPr>
            <w:r w:rsidRPr="00767776">
              <w:rPr>
                <w:w w:val="105"/>
                <w:sz w:val="18"/>
                <w:szCs w:val="18"/>
                <w:lang w:val="es-SV"/>
              </w:rPr>
              <w:t xml:space="preserve">Debido a que el Puerto de </w:t>
            </w:r>
            <w:proofErr w:type="spellStart"/>
            <w:r w:rsidRPr="00767776">
              <w:rPr>
                <w:w w:val="105"/>
                <w:sz w:val="18"/>
                <w:szCs w:val="18"/>
                <w:lang w:val="es-SV"/>
              </w:rPr>
              <w:t>Acajutla</w:t>
            </w:r>
            <w:proofErr w:type="spellEnd"/>
            <w:r w:rsidRPr="00767776">
              <w:rPr>
                <w:w w:val="105"/>
                <w:sz w:val="18"/>
                <w:szCs w:val="18"/>
                <w:lang w:val="es-SV"/>
              </w:rPr>
              <w:t xml:space="preserve"> debe contar siempre con una fuente de agua potable, para la atención de actividades de riego de zonas verdes, limpieza de equipos, suministro de agua a las embarcaciones, etc., es necesaria la construcción de un nuevo poz</w:t>
            </w:r>
            <w:r w:rsidRPr="00767776">
              <w:rPr>
                <w:w w:val="105"/>
                <w:sz w:val="18"/>
                <w:szCs w:val="18"/>
                <w:lang w:val="es-SV"/>
              </w:rPr>
              <w:t>o de agua dulce, para atender el suministro del vital líquido en el caso de tener alguna falla en el sistema de bombeo o cuando debido a razones de mantenimiento preventivo, del sistema de bombeo del pozo No. 2, no está operando.</w:t>
            </w:r>
          </w:p>
        </w:tc>
        <w:tc>
          <w:tcPr>
            <w:tcW w:w="1843" w:type="dxa"/>
            <w:tcBorders>
              <w:top w:val="double" w:sz="4" w:space="0" w:color="000000"/>
              <w:bottom w:val="single" w:sz="4" w:space="0" w:color="000000"/>
            </w:tcBorders>
          </w:tcPr>
          <w:p w:rsidR="00F4341B" w:rsidRPr="00767776" w:rsidRDefault="001D5E5B">
            <w:pPr>
              <w:pStyle w:val="TableParagraph"/>
              <w:spacing w:line="268" w:lineRule="auto"/>
              <w:ind w:left="14" w:right="6"/>
              <w:jc w:val="both"/>
              <w:rPr>
                <w:sz w:val="18"/>
                <w:szCs w:val="18"/>
                <w:lang w:val="es-SV"/>
              </w:rPr>
            </w:pPr>
            <w:r w:rsidRPr="00767776">
              <w:rPr>
                <w:w w:val="105"/>
                <w:sz w:val="18"/>
                <w:szCs w:val="18"/>
                <w:lang w:val="es-SV"/>
              </w:rPr>
              <w:t>Asegurar el abastecimiento</w:t>
            </w:r>
            <w:r w:rsidRPr="00767776">
              <w:rPr>
                <w:w w:val="105"/>
                <w:sz w:val="18"/>
                <w:szCs w:val="18"/>
                <w:lang w:val="es-SV"/>
              </w:rPr>
              <w:t xml:space="preserve"> de agua potable en forma oportuna, continua y suficiente para el recinto portuario, las empresas arrendatarias y los barcos que demandan dicho servicio, mediante la perforación y equipamiento de un pozo profundo para la explotación de agua potable en el P</w:t>
            </w:r>
            <w:r w:rsidRPr="00767776">
              <w:rPr>
                <w:w w:val="105"/>
                <w:sz w:val="18"/>
                <w:szCs w:val="18"/>
                <w:lang w:val="es-SV"/>
              </w:rPr>
              <w:t xml:space="preserve">uerto de </w:t>
            </w:r>
            <w:proofErr w:type="spellStart"/>
            <w:r w:rsidRPr="00767776">
              <w:rPr>
                <w:w w:val="105"/>
                <w:sz w:val="18"/>
                <w:szCs w:val="18"/>
                <w:lang w:val="es-SV"/>
              </w:rPr>
              <w:t>Acajutla</w:t>
            </w:r>
            <w:proofErr w:type="spellEnd"/>
            <w:r w:rsidRPr="00767776">
              <w:rPr>
                <w:w w:val="105"/>
                <w:sz w:val="18"/>
                <w:szCs w:val="18"/>
                <w:lang w:val="es-SV"/>
              </w:rPr>
              <w:t>.</w:t>
            </w:r>
          </w:p>
        </w:tc>
        <w:tc>
          <w:tcPr>
            <w:tcW w:w="1701" w:type="dxa"/>
            <w:tcBorders>
              <w:top w:val="double" w:sz="4" w:space="0" w:color="000000"/>
              <w:bottom w:val="single" w:sz="4" w:space="0" w:color="000000"/>
            </w:tcBorders>
          </w:tcPr>
          <w:p w:rsidR="00F4341B" w:rsidRPr="00767776" w:rsidRDefault="001D5E5B">
            <w:pPr>
              <w:pStyle w:val="TableParagraph"/>
              <w:spacing w:line="268" w:lineRule="auto"/>
              <w:ind w:left="14" w:right="6"/>
              <w:jc w:val="both"/>
              <w:rPr>
                <w:sz w:val="18"/>
                <w:szCs w:val="18"/>
                <w:lang w:val="es-SV"/>
              </w:rPr>
            </w:pPr>
            <w:r w:rsidRPr="00767776">
              <w:rPr>
                <w:w w:val="105"/>
                <w:sz w:val="18"/>
                <w:szCs w:val="18"/>
                <w:lang w:val="es-SV"/>
              </w:rPr>
              <w:t>El proyecto consiste en la perforación de un pozo profundo en los terrenos portuarios, el montaje del sistema</w:t>
            </w:r>
            <w:r w:rsidRPr="00767776">
              <w:rPr>
                <w:spacing w:val="-7"/>
                <w:w w:val="105"/>
                <w:sz w:val="18"/>
                <w:szCs w:val="18"/>
                <w:lang w:val="es-SV"/>
              </w:rPr>
              <w:t xml:space="preserve"> </w:t>
            </w:r>
            <w:r w:rsidRPr="00767776">
              <w:rPr>
                <w:w w:val="105"/>
                <w:sz w:val="18"/>
                <w:szCs w:val="18"/>
                <w:lang w:val="es-SV"/>
              </w:rPr>
              <w:t>electromecánico</w:t>
            </w:r>
            <w:r w:rsidRPr="00767776">
              <w:rPr>
                <w:spacing w:val="-7"/>
                <w:w w:val="105"/>
                <w:sz w:val="18"/>
                <w:szCs w:val="18"/>
                <w:lang w:val="es-SV"/>
              </w:rPr>
              <w:t xml:space="preserve"> </w:t>
            </w:r>
            <w:r w:rsidRPr="00767776">
              <w:rPr>
                <w:w w:val="105"/>
                <w:sz w:val="18"/>
                <w:szCs w:val="18"/>
                <w:lang w:val="es-SV"/>
              </w:rPr>
              <w:t>para</w:t>
            </w:r>
            <w:r w:rsidRPr="00767776">
              <w:rPr>
                <w:spacing w:val="-7"/>
                <w:w w:val="105"/>
                <w:sz w:val="18"/>
                <w:szCs w:val="18"/>
                <w:lang w:val="es-SV"/>
              </w:rPr>
              <w:t xml:space="preserve"> </w:t>
            </w:r>
            <w:r w:rsidRPr="00767776">
              <w:rPr>
                <w:w w:val="105"/>
                <w:sz w:val="18"/>
                <w:szCs w:val="18"/>
                <w:lang w:val="es-SV"/>
              </w:rPr>
              <w:t>el</w:t>
            </w:r>
            <w:r w:rsidRPr="00767776">
              <w:rPr>
                <w:spacing w:val="-7"/>
                <w:w w:val="105"/>
                <w:sz w:val="18"/>
                <w:szCs w:val="18"/>
                <w:lang w:val="es-SV"/>
              </w:rPr>
              <w:t xml:space="preserve"> </w:t>
            </w:r>
            <w:r w:rsidRPr="00767776">
              <w:rPr>
                <w:w w:val="105"/>
                <w:sz w:val="18"/>
                <w:szCs w:val="18"/>
                <w:lang w:val="es-SV"/>
              </w:rPr>
              <w:t>funcionamiento</w:t>
            </w:r>
            <w:r w:rsidRPr="00767776">
              <w:rPr>
                <w:spacing w:val="-8"/>
                <w:w w:val="105"/>
                <w:sz w:val="18"/>
                <w:szCs w:val="18"/>
                <w:lang w:val="es-SV"/>
              </w:rPr>
              <w:t xml:space="preserve"> </w:t>
            </w:r>
            <w:r w:rsidRPr="00767776">
              <w:rPr>
                <w:w w:val="105"/>
                <w:sz w:val="18"/>
                <w:szCs w:val="18"/>
                <w:lang w:val="es-SV"/>
              </w:rPr>
              <w:t xml:space="preserve">del pozo y el suministro del sistema completo de </w:t>
            </w:r>
            <w:proofErr w:type="spellStart"/>
            <w:r w:rsidRPr="00767776">
              <w:rPr>
                <w:w w:val="105"/>
                <w:sz w:val="18"/>
                <w:szCs w:val="18"/>
                <w:lang w:val="es-SV"/>
              </w:rPr>
              <w:t>clorinación</w:t>
            </w:r>
            <w:proofErr w:type="spellEnd"/>
            <w:r w:rsidRPr="00767776">
              <w:rPr>
                <w:spacing w:val="-6"/>
                <w:w w:val="105"/>
                <w:sz w:val="18"/>
                <w:szCs w:val="18"/>
                <w:lang w:val="es-SV"/>
              </w:rPr>
              <w:t xml:space="preserve"> </w:t>
            </w:r>
            <w:r w:rsidRPr="00767776">
              <w:rPr>
                <w:w w:val="105"/>
                <w:sz w:val="18"/>
                <w:szCs w:val="18"/>
                <w:lang w:val="es-SV"/>
              </w:rPr>
              <w:t>de</w:t>
            </w:r>
            <w:r w:rsidRPr="00767776">
              <w:rPr>
                <w:spacing w:val="-8"/>
                <w:w w:val="105"/>
                <w:sz w:val="18"/>
                <w:szCs w:val="18"/>
                <w:lang w:val="es-SV"/>
              </w:rPr>
              <w:t xml:space="preserve"> </w:t>
            </w:r>
            <w:r w:rsidRPr="00767776">
              <w:rPr>
                <w:w w:val="105"/>
                <w:sz w:val="18"/>
                <w:szCs w:val="18"/>
                <w:lang w:val="es-SV"/>
              </w:rPr>
              <w:t>dicho</w:t>
            </w:r>
            <w:r w:rsidRPr="00767776">
              <w:rPr>
                <w:spacing w:val="-6"/>
                <w:w w:val="105"/>
                <w:sz w:val="18"/>
                <w:szCs w:val="18"/>
                <w:lang w:val="es-SV"/>
              </w:rPr>
              <w:t xml:space="preserve"> </w:t>
            </w:r>
            <w:r w:rsidRPr="00767776">
              <w:rPr>
                <w:w w:val="105"/>
                <w:sz w:val="18"/>
                <w:szCs w:val="18"/>
                <w:lang w:val="es-SV"/>
              </w:rPr>
              <w:t>pozo.</w:t>
            </w:r>
          </w:p>
        </w:tc>
        <w:tc>
          <w:tcPr>
            <w:tcW w:w="1843" w:type="dxa"/>
            <w:tcBorders>
              <w:top w:val="double" w:sz="4" w:space="0" w:color="000000"/>
              <w:bottom w:val="single" w:sz="4" w:space="0" w:color="000000"/>
              <w:right w:val="single" w:sz="4" w:space="0" w:color="000000"/>
            </w:tcBorders>
          </w:tcPr>
          <w:p w:rsidR="00F4341B" w:rsidRPr="00767776" w:rsidRDefault="001D5E5B">
            <w:pPr>
              <w:pStyle w:val="TableParagraph"/>
              <w:tabs>
                <w:tab w:val="left" w:pos="616"/>
                <w:tab w:val="left" w:pos="1159"/>
              </w:tabs>
              <w:spacing w:line="268" w:lineRule="auto"/>
              <w:ind w:left="14" w:right="10"/>
              <w:jc w:val="both"/>
              <w:rPr>
                <w:sz w:val="18"/>
                <w:szCs w:val="18"/>
                <w:lang w:val="es-SV"/>
              </w:rPr>
            </w:pPr>
            <w:r w:rsidRPr="00767776">
              <w:rPr>
                <w:w w:val="105"/>
                <w:sz w:val="18"/>
                <w:szCs w:val="18"/>
                <w:lang w:val="es-SV"/>
              </w:rPr>
              <w:t xml:space="preserve">Generar una </w:t>
            </w:r>
            <w:r w:rsidRPr="00767776">
              <w:rPr>
                <w:w w:val="105"/>
                <w:sz w:val="18"/>
                <w:szCs w:val="18"/>
                <w:lang w:val="es-SV"/>
              </w:rPr>
              <w:t>nueva facilidad que permita</w:t>
            </w:r>
            <w:r w:rsidRPr="00767776">
              <w:rPr>
                <w:w w:val="105"/>
                <w:sz w:val="18"/>
                <w:szCs w:val="18"/>
                <w:lang w:val="es-SV"/>
              </w:rPr>
              <w:tab/>
              <w:t>prever</w:t>
            </w:r>
            <w:r w:rsidRPr="00767776">
              <w:rPr>
                <w:w w:val="105"/>
                <w:sz w:val="18"/>
                <w:szCs w:val="18"/>
                <w:lang w:val="es-SV"/>
              </w:rPr>
              <w:tab/>
            </w:r>
            <w:r w:rsidRPr="00767776">
              <w:rPr>
                <w:sz w:val="18"/>
                <w:szCs w:val="18"/>
                <w:lang w:val="es-SV"/>
              </w:rPr>
              <w:t xml:space="preserve">cualquier </w:t>
            </w:r>
            <w:r w:rsidRPr="00767776">
              <w:rPr>
                <w:w w:val="105"/>
                <w:sz w:val="18"/>
                <w:szCs w:val="18"/>
                <w:lang w:val="es-SV"/>
              </w:rPr>
              <w:t xml:space="preserve">desabastecimiento de agua potable para el puerto de </w:t>
            </w:r>
            <w:proofErr w:type="spellStart"/>
            <w:r w:rsidRPr="00767776">
              <w:rPr>
                <w:w w:val="105"/>
                <w:sz w:val="18"/>
                <w:szCs w:val="18"/>
                <w:lang w:val="es-SV"/>
              </w:rPr>
              <w:t>Acajutla</w:t>
            </w:r>
            <w:proofErr w:type="spellEnd"/>
            <w:r w:rsidRPr="00767776">
              <w:rPr>
                <w:w w:val="105"/>
                <w:sz w:val="18"/>
                <w:szCs w:val="18"/>
                <w:lang w:val="es-SV"/>
              </w:rPr>
              <w:t xml:space="preserve">, sus arrendatarios y los buques que recalan en el puerto de </w:t>
            </w:r>
            <w:proofErr w:type="spellStart"/>
            <w:r w:rsidRPr="00767776">
              <w:rPr>
                <w:w w:val="105"/>
                <w:sz w:val="18"/>
                <w:szCs w:val="18"/>
                <w:lang w:val="es-SV"/>
              </w:rPr>
              <w:t>Acajutla</w:t>
            </w:r>
            <w:proofErr w:type="spellEnd"/>
            <w:r w:rsidRPr="00767776">
              <w:rPr>
                <w:w w:val="105"/>
                <w:sz w:val="18"/>
                <w:szCs w:val="18"/>
                <w:lang w:val="es-SV"/>
              </w:rPr>
              <w:t xml:space="preserve"> y que</w:t>
            </w:r>
            <w:r w:rsidRPr="00767776">
              <w:rPr>
                <w:spacing w:val="-9"/>
                <w:w w:val="105"/>
                <w:sz w:val="18"/>
                <w:szCs w:val="18"/>
                <w:lang w:val="es-SV"/>
              </w:rPr>
              <w:t xml:space="preserve"> </w:t>
            </w:r>
            <w:r w:rsidRPr="00767776">
              <w:rPr>
                <w:w w:val="105"/>
                <w:sz w:val="18"/>
                <w:szCs w:val="18"/>
                <w:lang w:val="es-SV"/>
              </w:rPr>
              <w:t>solicitan</w:t>
            </w:r>
            <w:r w:rsidRPr="00767776">
              <w:rPr>
                <w:spacing w:val="-7"/>
                <w:w w:val="105"/>
                <w:sz w:val="18"/>
                <w:szCs w:val="18"/>
                <w:lang w:val="es-SV"/>
              </w:rPr>
              <w:t xml:space="preserve"> </w:t>
            </w:r>
            <w:r w:rsidRPr="00767776">
              <w:rPr>
                <w:w w:val="105"/>
                <w:sz w:val="18"/>
                <w:szCs w:val="18"/>
                <w:lang w:val="es-SV"/>
              </w:rPr>
              <w:t>dicho</w:t>
            </w:r>
            <w:r w:rsidRPr="00767776">
              <w:rPr>
                <w:spacing w:val="-7"/>
                <w:w w:val="105"/>
                <w:sz w:val="18"/>
                <w:szCs w:val="18"/>
                <w:lang w:val="es-SV"/>
              </w:rPr>
              <w:t xml:space="preserve"> </w:t>
            </w:r>
            <w:r w:rsidRPr="00767776">
              <w:rPr>
                <w:w w:val="105"/>
                <w:sz w:val="18"/>
                <w:szCs w:val="18"/>
                <w:lang w:val="es-SV"/>
              </w:rPr>
              <w:t>servicio.</w:t>
            </w:r>
          </w:p>
        </w:tc>
        <w:tc>
          <w:tcPr>
            <w:tcW w:w="11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2" w:line="268" w:lineRule="auto"/>
              <w:ind w:right="1"/>
              <w:rPr>
                <w:sz w:val="18"/>
                <w:szCs w:val="18"/>
                <w:lang w:val="es-SV"/>
              </w:rPr>
            </w:pPr>
            <w:r w:rsidRPr="00767776">
              <w:rPr>
                <w:w w:val="105"/>
                <w:sz w:val="18"/>
                <w:szCs w:val="18"/>
                <w:lang w:val="es-SV"/>
              </w:rPr>
              <w:t xml:space="preserve">Según lo </w:t>
            </w:r>
            <w:proofErr w:type="spellStart"/>
            <w:r w:rsidRPr="00767776">
              <w:rPr>
                <w:w w:val="105"/>
                <w:sz w:val="18"/>
                <w:szCs w:val="18"/>
                <w:lang w:val="es-SV"/>
              </w:rPr>
              <w:t>establesca</w:t>
            </w:r>
            <w:proofErr w:type="spellEnd"/>
            <w:r w:rsidRPr="00767776">
              <w:rPr>
                <w:w w:val="105"/>
                <w:sz w:val="18"/>
                <w:szCs w:val="18"/>
                <w:lang w:val="es-SV"/>
              </w:rPr>
              <w:t xml:space="preserve"> el contrato.</w:t>
            </w:r>
          </w:p>
        </w:tc>
        <w:tc>
          <w:tcPr>
            <w:tcW w:w="124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2"/>
              <w:rPr>
                <w:sz w:val="18"/>
                <w:szCs w:val="18"/>
              </w:rPr>
            </w:pPr>
            <w:r w:rsidRPr="00767776">
              <w:rPr>
                <w:w w:val="105"/>
                <w:sz w:val="18"/>
                <w:szCs w:val="18"/>
              </w:rPr>
              <w:t xml:space="preserve">Proyecto no </w:t>
            </w:r>
            <w:proofErr w:type="spellStart"/>
            <w:r w:rsidRPr="00767776">
              <w:rPr>
                <w:w w:val="105"/>
                <w:sz w:val="18"/>
                <w:szCs w:val="18"/>
              </w:rPr>
              <w:t>ejec</w:t>
            </w:r>
            <w:r w:rsidRPr="00767776">
              <w:rPr>
                <w:w w:val="105"/>
                <w:sz w:val="18"/>
                <w:szCs w:val="18"/>
              </w:rPr>
              <w:t>utado</w:t>
            </w:r>
            <w:proofErr w:type="spellEnd"/>
            <w:r w:rsidRPr="00767776">
              <w:rPr>
                <w:w w:val="105"/>
                <w:sz w:val="18"/>
                <w:szCs w:val="18"/>
              </w:rPr>
              <w:t>.</w:t>
            </w:r>
          </w:p>
        </w:tc>
      </w:tr>
    </w:tbl>
    <w:p w:rsidR="00F4341B" w:rsidRPr="00767776" w:rsidRDefault="00F4341B">
      <w:pPr>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trPr>
          <w:trHeight w:hRule="exact" w:val="304"/>
        </w:trPr>
        <w:tc>
          <w:tcPr>
            <w:tcW w:w="151" w:type="dxa"/>
            <w:tcBorders>
              <w:bottom w:val="trip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triple" w:sz="4" w:space="0" w:color="000000"/>
            </w:tcBorders>
            <w:shd w:val="clear" w:color="auto" w:fill="212B35"/>
          </w:tcPr>
          <w:p w:rsidR="00F4341B" w:rsidRPr="00767776" w:rsidRDefault="001D5E5B">
            <w:pPr>
              <w:pStyle w:val="TableParagraph"/>
              <w:spacing w:before="71"/>
              <w:ind w:left="343"/>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trip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666" w:type="dxa"/>
            <w:tcBorders>
              <w:bottom w:val="triple" w:sz="4" w:space="0" w:color="000000"/>
            </w:tcBorders>
            <w:shd w:val="clear" w:color="auto" w:fill="212B35"/>
          </w:tcPr>
          <w:p w:rsidR="00F4341B" w:rsidRPr="00767776" w:rsidRDefault="001D5E5B">
            <w:pPr>
              <w:pStyle w:val="TableParagraph"/>
              <w:spacing w:before="71"/>
              <w:ind w:left="574" w:right="573"/>
              <w:jc w:val="center"/>
              <w:rPr>
                <w:b/>
                <w:sz w:val="18"/>
                <w:szCs w:val="18"/>
              </w:rPr>
            </w:pPr>
            <w:proofErr w:type="spellStart"/>
            <w:r w:rsidRPr="00767776">
              <w:rPr>
                <w:b/>
                <w:color w:val="FFFFFF"/>
                <w:w w:val="105"/>
                <w:sz w:val="18"/>
                <w:szCs w:val="18"/>
              </w:rPr>
              <w:t>Objetivos</w:t>
            </w:r>
            <w:proofErr w:type="spellEnd"/>
          </w:p>
        </w:tc>
        <w:tc>
          <w:tcPr>
            <w:tcW w:w="2257" w:type="dxa"/>
            <w:tcBorders>
              <w:bottom w:val="triple" w:sz="4" w:space="0" w:color="000000"/>
            </w:tcBorders>
            <w:shd w:val="clear" w:color="auto" w:fill="212B35"/>
          </w:tcPr>
          <w:p w:rsidR="00F4341B" w:rsidRPr="00767776" w:rsidRDefault="001D5E5B">
            <w:pPr>
              <w:pStyle w:val="TableParagraph"/>
              <w:spacing w:before="71"/>
              <w:ind w:left="319"/>
              <w:rPr>
                <w:b/>
                <w:sz w:val="18"/>
                <w:szCs w:val="18"/>
                <w:lang w:val="es-SV"/>
              </w:rPr>
            </w:pPr>
            <w:r w:rsidRPr="00767776">
              <w:rPr>
                <w:b/>
                <w:color w:val="FFFFFF"/>
                <w:w w:val="105"/>
                <w:sz w:val="18"/>
                <w:szCs w:val="18"/>
                <w:lang w:val="es-SV"/>
              </w:rPr>
              <w:t>En qué consiste el Plan o Proyecto</w:t>
            </w:r>
          </w:p>
        </w:tc>
        <w:tc>
          <w:tcPr>
            <w:tcW w:w="1582" w:type="dxa"/>
            <w:tcBorders>
              <w:bottom w:val="triple" w:sz="4" w:space="0" w:color="000000"/>
            </w:tcBorders>
            <w:shd w:val="clear" w:color="auto" w:fill="212B35"/>
          </w:tcPr>
          <w:p w:rsidR="00F4341B" w:rsidRPr="00767776" w:rsidRDefault="001D5E5B">
            <w:pPr>
              <w:pStyle w:val="TableParagraph"/>
              <w:spacing w:before="71"/>
              <w:ind w:left="84"/>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doub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523"/>
              <w:rPr>
                <w:b/>
                <w:sz w:val="18"/>
                <w:szCs w:val="18"/>
              </w:rPr>
            </w:pPr>
            <w:r w:rsidRPr="00767776">
              <w:rPr>
                <w:b/>
                <w:color w:val="FFFFFF"/>
                <w:sz w:val="18"/>
                <w:szCs w:val="18"/>
              </w:rPr>
              <w:t>Estado actual</w:t>
            </w:r>
          </w:p>
        </w:tc>
      </w:tr>
      <w:tr w:rsidR="00F4341B" w:rsidRPr="00767776">
        <w:trPr>
          <w:trHeight w:hRule="exact" w:val="3731"/>
        </w:trPr>
        <w:tc>
          <w:tcPr>
            <w:tcW w:w="151" w:type="dxa"/>
            <w:tcBorders>
              <w:top w:val="triple" w:sz="4" w:space="0" w:color="000000"/>
              <w:bottom w:val="double" w:sz="4" w:space="0" w:color="000000"/>
            </w:tcBorders>
          </w:tcPr>
          <w:p w:rsidR="00F4341B" w:rsidRPr="00767776" w:rsidRDefault="001D5E5B">
            <w:pPr>
              <w:pStyle w:val="TableParagraph"/>
              <w:spacing w:before="12"/>
              <w:ind w:left="14"/>
              <w:rPr>
                <w:sz w:val="18"/>
                <w:szCs w:val="18"/>
              </w:rPr>
            </w:pPr>
            <w:r w:rsidRPr="00767776">
              <w:rPr>
                <w:w w:val="103"/>
                <w:sz w:val="18"/>
                <w:szCs w:val="18"/>
              </w:rPr>
              <w:t>4</w:t>
            </w:r>
          </w:p>
        </w:tc>
        <w:tc>
          <w:tcPr>
            <w:tcW w:w="1705" w:type="dxa"/>
            <w:tcBorders>
              <w:top w:val="triple" w:sz="4" w:space="0" w:color="000000"/>
              <w:bottom w:val="double" w:sz="4" w:space="0" w:color="000000"/>
            </w:tcBorders>
          </w:tcPr>
          <w:p w:rsidR="00F4341B" w:rsidRPr="00767776" w:rsidRDefault="001D5E5B">
            <w:pPr>
              <w:pStyle w:val="TableParagraph"/>
              <w:spacing w:before="12" w:line="268" w:lineRule="auto"/>
              <w:ind w:left="14" w:right="5"/>
              <w:jc w:val="both"/>
              <w:rPr>
                <w:sz w:val="18"/>
                <w:szCs w:val="18"/>
                <w:lang w:val="es-SV"/>
              </w:rPr>
            </w:pPr>
            <w:r w:rsidRPr="00767776">
              <w:rPr>
                <w:w w:val="105"/>
                <w:sz w:val="18"/>
                <w:szCs w:val="18"/>
                <w:lang w:val="es-SV"/>
              </w:rPr>
              <w:t xml:space="preserve">Suministro e Instalación del Sistema de Detección y Combate de Incendio de las Bodegas 1 y 3 , del Puerto de </w:t>
            </w:r>
            <w:proofErr w:type="spellStart"/>
            <w:r w:rsidRPr="00767776">
              <w:rPr>
                <w:w w:val="105"/>
                <w:sz w:val="18"/>
                <w:szCs w:val="18"/>
                <w:lang w:val="es-SV"/>
              </w:rPr>
              <w:t>Acajutla</w:t>
            </w:r>
            <w:proofErr w:type="spellEnd"/>
          </w:p>
        </w:tc>
        <w:tc>
          <w:tcPr>
            <w:tcW w:w="2522" w:type="dxa"/>
            <w:tcBorders>
              <w:top w:val="triple" w:sz="4" w:space="0" w:color="000000"/>
              <w:bottom w:val="double" w:sz="4" w:space="0" w:color="000000"/>
            </w:tcBorders>
          </w:tcPr>
          <w:p w:rsidR="00F4341B" w:rsidRPr="00767776" w:rsidRDefault="001D5E5B">
            <w:pPr>
              <w:pStyle w:val="TableParagraph"/>
              <w:spacing w:before="12" w:line="268" w:lineRule="auto"/>
              <w:ind w:left="14" w:right="5"/>
              <w:jc w:val="both"/>
              <w:rPr>
                <w:sz w:val="18"/>
                <w:szCs w:val="18"/>
                <w:lang w:val="es-SV"/>
              </w:rPr>
            </w:pPr>
            <w:r w:rsidRPr="00767776">
              <w:rPr>
                <w:w w:val="105"/>
                <w:sz w:val="18"/>
                <w:szCs w:val="18"/>
                <w:lang w:val="es-SV"/>
              </w:rPr>
              <w:t xml:space="preserve">Las bodegas del Puerto de </w:t>
            </w:r>
            <w:proofErr w:type="spellStart"/>
            <w:r w:rsidRPr="00767776">
              <w:rPr>
                <w:w w:val="105"/>
                <w:sz w:val="18"/>
                <w:szCs w:val="18"/>
                <w:lang w:val="es-SV"/>
              </w:rPr>
              <w:t>Acajutla</w:t>
            </w:r>
            <w:proofErr w:type="spellEnd"/>
            <w:r w:rsidRPr="00767776">
              <w:rPr>
                <w:w w:val="105"/>
                <w:sz w:val="18"/>
                <w:szCs w:val="18"/>
                <w:lang w:val="es-SV"/>
              </w:rPr>
              <w:t xml:space="preserve"> 1, 2, 3 y 4, fueron construidas en la década de los 60´s y puestas en funcionamiento</w:t>
            </w:r>
            <w:r w:rsidRPr="00767776">
              <w:rPr>
                <w:spacing w:val="-3"/>
                <w:w w:val="105"/>
                <w:sz w:val="18"/>
                <w:szCs w:val="18"/>
                <w:lang w:val="es-SV"/>
              </w:rPr>
              <w:t xml:space="preserve"> </w:t>
            </w:r>
            <w:r w:rsidRPr="00767776">
              <w:rPr>
                <w:w w:val="105"/>
                <w:sz w:val="18"/>
                <w:szCs w:val="18"/>
                <w:lang w:val="es-SV"/>
              </w:rPr>
              <w:t>con</w:t>
            </w:r>
            <w:r w:rsidRPr="00767776">
              <w:rPr>
                <w:spacing w:val="-5"/>
                <w:w w:val="105"/>
                <w:sz w:val="18"/>
                <w:szCs w:val="18"/>
                <w:lang w:val="es-SV"/>
              </w:rPr>
              <w:t xml:space="preserve"> </w:t>
            </w:r>
            <w:r w:rsidRPr="00767776">
              <w:rPr>
                <w:w w:val="105"/>
                <w:sz w:val="18"/>
                <w:szCs w:val="18"/>
                <w:lang w:val="es-SV"/>
              </w:rPr>
              <w:t>la</w:t>
            </w:r>
            <w:r w:rsidRPr="00767776">
              <w:rPr>
                <w:spacing w:val="-4"/>
                <w:w w:val="105"/>
                <w:sz w:val="18"/>
                <w:szCs w:val="18"/>
                <w:lang w:val="es-SV"/>
              </w:rPr>
              <w:t xml:space="preserve"> </w:t>
            </w:r>
            <w:r w:rsidRPr="00767776">
              <w:rPr>
                <w:w w:val="105"/>
                <w:sz w:val="18"/>
                <w:szCs w:val="18"/>
                <w:lang w:val="es-SV"/>
              </w:rPr>
              <w:t>entrada</w:t>
            </w:r>
            <w:r w:rsidRPr="00767776">
              <w:rPr>
                <w:spacing w:val="-5"/>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r w:rsidRPr="00767776">
              <w:rPr>
                <w:w w:val="105"/>
                <w:sz w:val="18"/>
                <w:szCs w:val="18"/>
                <w:lang w:val="es-SV"/>
              </w:rPr>
              <w:t>operación</w:t>
            </w:r>
            <w:r w:rsidRPr="00767776">
              <w:rPr>
                <w:spacing w:val="-5"/>
                <w:w w:val="105"/>
                <w:sz w:val="18"/>
                <w:szCs w:val="18"/>
                <w:lang w:val="es-SV"/>
              </w:rPr>
              <w:t xml:space="preserve"> </w:t>
            </w:r>
            <w:r w:rsidRPr="00767776">
              <w:rPr>
                <w:w w:val="105"/>
                <w:sz w:val="18"/>
                <w:szCs w:val="18"/>
                <w:lang w:val="es-SV"/>
              </w:rPr>
              <w:t>del</w:t>
            </w:r>
            <w:r w:rsidRPr="00767776">
              <w:rPr>
                <w:spacing w:val="-4"/>
                <w:w w:val="105"/>
                <w:sz w:val="18"/>
                <w:szCs w:val="18"/>
                <w:lang w:val="es-SV"/>
              </w:rPr>
              <w:t xml:space="preserve"> </w:t>
            </w:r>
            <w:r w:rsidRPr="00767776">
              <w:rPr>
                <w:w w:val="105"/>
                <w:sz w:val="18"/>
                <w:szCs w:val="18"/>
                <w:lang w:val="es-SV"/>
              </w:rPr>
              <w:t>Puerto</w:t>
            </w:r>
            <w:r w:rsidRPr="00767776">
              <w:rPr>
                <w:spacing w:val="-5"/>
                <w:w w:val="105"/>
                <w:sz w:val="18"/>
                <w:szCs w:val="18"/>
                <w:lang w:val="es-SV"/>
              </w:rPr>
              <w:t xml:space="preserve"> </w:t>
            </w:r>
            <w:r w:rsidRPr="00767776">
              <w:rPr>
                <w:w w:val="105"/>
                <w:sz w:val="18"/>
                <w:szCs w:val="18"/>
                <w:lang w:val="es-SV"/>
              </w:rPr>
              <w:t xml:space="preserve">de </w:t>
            </w:r>
            <w:proofErr w:type="spellStart"/>
            <w:r w:rsidRPr="00767776">
              <w:rPr>
                <w:w w:val="105"/>
                <w:sz w:val="18"/>
                <w:szCs w:val="18"/>
                <w:lang w:val="es-SV"/>
              </w:rPr>
              <w:t>Acajutla</w:t>
            </w:r>
            <w:proofErr w:type="spellEnd"/>
            <w:r w:rsidRPr="00767776">
              <w:rPr>
                <w:w w:val="105"/>
                <w:sz w:val="18"/>
                <w:szCs w:val="18"/>
                <w:lang w:val="es-SV"/>
              </w:rPr>
              <w:t>. En dichas bodegas se almacena productos de importación, que requieren resguardo para evitar su deterioro. Aunque todas las bodegas almacenan mercaderías</w:t>
            </w:r>
            <w:r w:rsidRPr="00767776">
              <w:rPr>
                <w:spacing w:val="-4"/>
                <w:w w:val="105"/>
                <w:sz w:val="18"/>
                <w:szCs w:val="18"/>
                <w:lang w:val="es-SV"/>
              </w:rPr>
              <w:t xml:space="preserve"> </w:t>
            </w:r>
            <w:r w:rsidRPr="00767776">
              <w:rPr>
                <w:w w:val="105"/>
                <w:sz w:val="18"/>
                <w:szCs w:val="18"/>
                <w:lang w:val="es-SV"/>
              </w:rPr>
              <w:t>de</w:t>
            </w:r>
            <w:r w:rsidRPr="00767776">
              <w:rPr>
                <w:spacing w:val="-3"/>
                <w:w w:val="105"/>
                <w:sz w:val="18"/>
                <w:szCs w:val="18"/>
                <w:lang w:val="es-SV"/>
              </w:rPr>
              <w:t xml:space="preserve"> </w:t>
            </w:r>
            <w:r w:rsidRPr="00767776">
              <w:rPr>
                <w:w w:val="105"/>
                <w:sz w:val="18"/>
                <w:szCs w:val="18"/>
                <w:lang w:val="es-SV"/>
              </w:rPr>
              <w:t>diferentes</w:t>
            </w:r>
            <w:r w:rsidRPr="00767776">
              <w:rPr>
                <w:spacing w:val="-4"/>
                <w:w w:val="105"/>
                <w:sz w:val="18"/>
                <w:szCs w:val="18"/>
                <w:lang w:val="es-SV"/>
              </w:rPr>
              <w:t xml:space="preserve"> </w:t>
            </w:r>
            <w:r w:rsidRPr="00767776">
              <w:rPr>
                <w:w w:val="105"/>
                <w:sz w:val="18"/>
                <w:szCs w:val="18"/>
                <w:lang w:val="es-SV"/>
              </w:rPr>
              <w:t>tipos,</w:t>
            </w:r>
            <w:r w:rsidRPr="00767776">
              <w:rPr>
                <w:spacing w:val="-1"/>
                <w:w w:val="105"/>
                <w:sz w:val="18"/>
                <w:szCs w:val="18"/>
                <w:lang w:val="es-SV"/>
              </w:rPr>
              <w:t xml:space="preserve"> </w:t>
            </w:r>
            <w:r w:rsidRPr="00767776">
              <w:rPr>
                <w:w w:val="105"/>
                <w:sz w:val="18"/>
                <w:szCs w:val="18"/>
                <w:lang w:val="es-SV"/>
              </w:rPr>
              <w:t>las</w:t>
            </w:r>
            <w:r w:rsidRPr="00767776">
              <w:rPr>
                <w:spacing w:val="-4"/>
                <w:w w:val="105"/>
                <w:sz w:val="18"/>
                <w:szCs w:val="18"/>
                <w:lang w:val="es-SV"/>
              </w:rPr>
              <w:t xml:space="preserve"> </w:t>
            </w:r>
            <w:r w:rsidRPr="00767776">
              <w:rPr>
                <w:w w:val="105"/>
                <w:sz w:val="18"/>
                <w:szCs w:val="18"/>
                <w:lang w:val="es-SV"/>
              </w:rPr>
              <w:t>bodegas</w:t>
            </w:r>
            <w:r w:rsidRPr="00767776">
              <w:rPr>
                <w:spacing w:val="-1"/>
                <w:w w:val="105"/>
                <w:sz w:val="18"/>
                <w:szCs w:val="18"/>
                <w:lang w:val="es-SV"/>
              </w:rPr>
              <w:t xml:space="preserve"> </w:t>
            </w:r>
            <w:r w:rsidRPr="00767776">
              <w:rPr>
                <w:w w:val="105"/>
                <w:sz w:val="18"/>
                <w:szCs w:val="18"/>
                <w:lang w:val="es-SV"/>
              </w:rPr>
              <w:t>que</w:t>
            </w:r>
            <w:r w:rsidRPr="00767776">
              <w:rPr>
                <w:spacing w:val="-5"/>
                <w:w w:val="105"/>
                <w:sz w:val="18"/>
                <w:szCs w:val="18"/>
                <w:lang w:val="es-SV"/>
              </w:rPr>
              <w:t xml:space="preserve"> </w:t>
            </w:r>
            <w:r w:rsidRPr="00767776">
              <w:rPr>
                <w:w w:val="105"/>
                <w:sz w:val="18"/>
                <w:szCs w:val="18"/>
                <w:lang w:val="es-SV"/>
              </w:rPr>
              <w:t xml:space="preserve">albergan mercancías con mayores </w:t>
            </w:r>
            <w:r w:rsidRPr="00767776">
              <w:rPr>
                <w:w w:val="105"/>
                <w:sz w:val="18"/>
                <w:szCs w:val="18"/>
                <w:lang w:val="es-SV"/>
              </w:rPr>
              <w:t>valores son las bodegas 1 y 3, las cuales sirven a) para la inspección de la mercadería y para el almacenamiento de mercadería que sigue procesos judiciales y aquellas que se declaran en abandono; y b) para el almacenaje temporal de la mercadería de import</w:t>
            </w:r>
            <w:r w:rsidRPr="00767776">
              <w:rPr>
                <w:w w:val="105"/>
                <w:sz w:val="18"/>
                <w:szCs w:val="18"/>
                <w:lang w:val="es-SV"/>
              </w:rPr>
              <w:t>ación,</w:t>
            </w:r>
            <w:r w:rsidRPr="00767776">
              <w:rPr>
                <w:spacing w:val="-12"/>
                <w:w w:val="105"/>
                <w:sz w:val="18"/>
                <w:szCs w:val="18"/>
                <w:lang w:val="es-SV"/>
              </w:rPr>
              <w:t xml:space="preserve"> </w:t>
            </w:r>
            <w:r w:rsidRPr="00767776">
              <w:rPr>
                <w:w w:val="105"/>
                <w:sz w:val="18"/>
                <w:szCs w:val="18"/>
                <w:lang w:val="es-SV"/>
              </w:rPr>
              <w:t>exportación</w:t>
            </w:r>
            <w:r w:rsidRPr="00767776">
              <w:rPr>
                <w:spacing w:val="-12"/>
                <w:w w:val="105"/>
                <w:sz w:val="18"/>
                <w:szCs w:val="18"/>
                <w:lang w:val="es-SV"/>
              </w:rPr>
              <w:t xml:space="preserve"> </w:t>
            </w:r>
            <w:r w:rsidRPr="00767776">
              <w:rPr>
                <w:w w:val="105"/>
                <w:sz w:val="18"/>
                <w:szCs w:val="18"/>
                <w:lang w:val="es-SV"/>
              </w:rPr>
              <w:t>y</w:t>
            </w:r>
            <w:r w:rsidRPr="00767776">
              <w:rPr>
                <w:spacing w:val="-13"/>
                <w:w w:val="105"/>
                <w:sz w:val="18"/>
                <w:szCs w:val="18"/>
                <w:lang w:val="es-SV"/>
              </w:rPr>
              <w:t xml:space="preserve"> </w:t>
            </w:r>
            <w:r w:rsidRPr="00767776">
              <w:rPr>
                <w:w w:val="105"/>
                <w:sz w:val="18"/>
                <w:szCs w:val="18"/>
                <w:lang w:val="es-SV"/>
              </w:rPr>
              <w:t>en</w:t>
            </w:r>
            <w:r w:rsidRPr="00767776">
              <w:rPr>
                <w:spacing w:val="-12"/>
                <w:w w:val="105"/>
                <w:sz w:val="18"/>
                <w:szCs w:val="18"/>
                <w:lang w:val="es-SV"/>
              </w:rPr>
              <w:t xml:space="preserve"> </w:t>
            </w:r>
            <w:r w:rsidRPr="00767776">
              <w:rPr>
                <w:w w:val="105"/>
                <w:sz w:val="18"/>
                <w:szCs w:val="18"/>
                <w:lang w:val="es-SV"/>
              </w:rPr>
              <w:t>tránsito,</w:t>
            </w:r>
            <w:r w:rsidRPr="00767776">
              <w:rPr>
                <w:spacing w:val="-12"/>
                <w:w w:val="105"/>
                <w:sz w:val="18"/>
                <w:szCs w:val="18"/>
                <w:lang w:val="es-SV"/>
              </w:rPr>
              <w:t xml:space="preserve"> </w:t>
            </w:r>
            <w:r w:rsidRPr="00767776">
              <w:rPr>
                <w:w w:val="105"/>
                <w:sz w:val="18"/>
                <w:szCs w:val="18"/>
                <w:lang w:val="es-SV"/>
              </w:rPr>
              <w:t>respectivamente.</w:t>
            </w:r>
          </w:p>
        </w:tc>
        <w:tc>
          <w:tcPr>
            <w:tcW w:w="1666" w:type="dxa"/>
            <w:tcBorders>
              <w:top w:val="triple" w:sz="4" w:space="0" w:color="000000"/>
              <w:bottom w:val="double" w:sz="4" w:space="0" w:color="000000"/>
            </w:tcBorders>
          </w:tcPr>
          <w:p w:rsidR="00F4341B" w:rsidRPr="00767776" w:rsidRDefault="001D5E5B">
            <w:pPr>
              <w:pStyle w:val="TableParagraph"/>
              <w:spacing w:before="12" w:line="268" w:lineRule="auto"/>
              <w:ind w:left="14" w:right="6"/>
              <w:jc w:val="both"/>
              <w:rPr>
                <w:sz w:val="18"/>
                <w:szCs w:val="18"/>
                <w:lang w:val="es-SV"/>
              </w:rPr>
            </w:pPr>
            <w:r w:rsidRPr="00767776">
              <w:rPr>
                <w:w w:val="105"/>
                <w:sz w:val="18"/>
                <w:szCs w:val="18"/>
                <w:lang w:val="es-SV"/>
              </w:rPr>
              <w:t xml:space="preserve">El proyecto tiene como objetivo proveer un sistema de detección y combate de incendios en las bodegas 1 y 3 del Puerto de </w:t>
            </w:r>
            <w:proofErr w:type="spellStart"/>
            <w:r w:rsidRPr="00767776">
              <w:rPr>
                <w:w w:val="105"/>
                <w:sz w:val="18"/>
                <w:szCs w:val="18"/>
                <w:lang w:val="es-SV"/>
              </w:rPr>
              <w:t>Acajutla</w:t>
            </w:r>
            <w:proofErr w:type="spellEnd"/>
            <w:r w:rsidRPr="00767776">
              <w:rPr>
                <w:w w:val="105"/>
                <w:sz w:val="18"/>
                <w:szCs w:val="18"/>
                <w:lang w:val="es-SV"/>
              </w:rPr>
              <w:t xml:space="preserve">, con el fin de cumplir con el plan de seguridad y con las recomendaciones de la </w:t>
            </w:r>
            <w:r w:rsidRPr="00767776">
              <w:rPr>
                <w:sz w:val="18"/>
                <w:szCs w:val="18"/>
                <w:lang w:val="es-SV"/>
              </w:rPr>
              <w:t>compañía  aseguradora.</w:t>
            </w:r>
          </w:p>
        </w:tc>
        <w:tc>
          <w:tcPr>
            <w:tcW w:w="2257" w:type="dxa"/>
            <w:tcBorders>
              <w:top w:val="triple" w:sz="4" w:space="0" w:color="000000"/>
              <w:bottom w:val="double" w:sz="4" w:space="0" w:color="000000"/>
            </w:tcBorders>
          </w:tcPr>
          <w:p w:rsidR="00F4341B" w:rsidRPr="00767776" w:rsidRDefault="001D5E5B">
            <w:pPr>
              <w:pStyle w:val="TableParagraph"/>
              <w:spacing w:before="12" w:line="268" w:lineRule="auto"/>
              <w:ind w:left="14" w:right="7"/>
              <w:jc w:val="both"/>
              <w:rPr>
                <w:sz w:val="18"/>
                <w:szCs w:val="18"/>
                <w:lang w:val="es-SV"/>
              </w:rPr>
            </w:pPr>
            <w:r w:rsidRPr="00767776">
              <w:rPr>
                <w:w w:val="105"/>
                <w:sz w:val="18"/>
                <w:szCs w:val="18"/>
                <w:lang w:val="es-SV"/>
              </w:rPr>
              <w:t>Disponer de un eficien</w:t>
            </w:r>
            <w:r w:rsidRPr="00767776">
              <w:rPr>
                <w:w w:val="105"/>
                <w:sz w:val="18"/>
                <w:szCs w:val="18"/>
                <w:lang w:val="es-SV"/>
              </w:rPr>
              <w:t>te sistema contra incendios para</w:t>
            </w:r>
            <w:r w:rsidRPr="00767776">
              <w:rPr>
                <w:spacing w:val="-3"/>
                <w:w w:val="105"/>
                <w:sz w:val="18"/>
                <w:szCs w:val="18"/>
                <w:lang w:val="es-SV"/>
              </w:rPr>
              <w:t xml:space="preserve"> </w:t>
            </w:r>
            <w:r w:rsidRPr="00767776">
              <w:rPr>
                <w:w w:val="105"/>
                <w:sz w:val="18"/>
                <w:szCs w:val="18"/>
                <w:lang w:val="es-SV"/>
              </w:rPr>
              <w:t>las</w:t>
            </w:r>
            <w:r w:rsidRPr="00767776">
              <w:rPr>
                <w:spacing w:val="-4"/>
                <w:w w:val="105"/>
                <w:sz w:val="18"/>
                <w:szCs w:val="18"/>
                <w:lang w:val="es-SV"/>
              </w:rPr>
              <w:t xml:space="preserve"> </w:t>
            </w:r>
            <w:r w:rsidRPr="00767776">
              <w:rPr>
                <w:w w:val="105"/>
                <w:sz w:val="18"/>
                <w:szCs w:val="18"/>
                <w:lang w:val="es-SV"/>
              </w:rPr>
              <w:t>Bodegas</w:t>
            </w:r>
            <w:r w:rsidRPr="00767776">
              <w:rPr>
                <w:spacing w:val="-3"/>
                <w:w w:val="105"/>
                <w:sz w:val="18"/>
                <w:szCs w:val="18"/>
                <w:lang w:val="es-SV"/>
              </w:rPr>
              <w:t xml:space="preserve"> </w:t>
            </w:r>
            <w:r w:rsidRPr="00767776">
              <w:rPr>
                <w:w w:val="105"/>
                <w:sz w:val="18"/>
                <w:szCs w:val="18"/>
                <w:lang w:val="es-SV"/>
              </w:rPr>
              <w:t>1</w:t>
            </w:r>
            <w:r w:rsidRPr="00767776">
              <w:rPr>
                <w:spacing w:val="-4"/>
                <w:w w:val="105"/>
                <w:sz w:val="18"/>
                <w:szCs w:val="18"/>
                <w:lang w:val="es-SV"/>
              </w:rPr>
              <w:t xml:space="preserve"> </w:t>
            </w:r>
            <w:r w:rsidRPr="00767776">
              <w:rPr>
                <w:w w:val="105"/>
                <w:sz w:val="18"/>
                <w:szCs w:val="18"/>
                <w:lang w:val="es-SV"/>
              </w:rPr>
              <w:t>y</w:t>
            </w:r>
            <w:r w:rsidRPr="00767776">
              <w:rPr>
                <w:spacing w:val="-5"/>
                <w:w w:val="105"/>
                <w:sz w:val="18"/>
                <w:szCs w:val="18"/>
                <w:lang w:val="es-SV"/>
              </w:rPr>
              <w:t xml:space="preserve"> </w:t>
            </w:r>
            <w:r w:rsidRPr="00767776">
              <w:rPr>
                <w:w w:val="105"/>
                <w:sz w:val="18"/>
                <w:szCs w:val="18"/>
                <w:lang w:val="es-SV"/>
              </w:rPr>
              <w:t>3</w:t>
            </w:r>
            <w:r w:rsidRPr="00767776">
              <w:rPr>
                <w:spacing w:val="-4"/>
                <w:w w:val="105"/>
                <w:sz w:val="18"/>
                <w:szCs w:val="18"/>
                <w:lang w:val="es-SV"/>
              </w:rPr>
              <w:t xml:space="preserve"> </w:t>
            </w:r>
            <w:r w:rsidRPr="00767776">
              <w:rPr>
                <w:w w:val="105"/>
                <w:sz w:val="18"/>
                <w:szCs w:val="18"/>
                <w:lang w:val="es-SV"/>
              </w:rPr>
              <w:t>del</w:t>
            </w:r>
            <w:r w:rsidRPr="00767776">
              <w:rPr>
                <w:spacing w:val="-4"/>
                <w:w w:val="105"/>
                <w:sz w:val="18"/>
                <w:szCs w:val="18"/>
                <w:lang w:val="es-SV"/>
              </w:rPr>
              <w:t xml:space="preserve"> </w:t>
            </w:r>
            <w:r w:rsidRPr="00767776">
              <w:rPr>
                <w:w w:val="105"/>
                <w:sz w:val="18"/>
                <w:szCs w:val="18"/>
                <w:lang w:val="es-SV"/>
              </w:rPr>
              <w:t>Puerto</w:t>
            </w:r>
            <w:r w:rsidRPr="00767776">
              <w:rPr>
                <w:spacing w:val="-3"/>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proofErr w:type="spellStart"/>
            <w:r w:rsidRPr="00767776">
              <w:rPr>
                <w:w w:val="105"/>
                <w:sz w:val="18"/>
                <w:szCs w:val="18"/>
                <w:lang w:val="es-SV"/>
              </w:rPr>
              <w:t>Acajutla</w:t>
            </w:r>
            <w:proofErr w:type="spellEnd"/>
            <w:r w:rsidRPr="00767776">
              <w:rPr>
                <w:w w:val="105"/>
                <w:sz w:val="18"/>
                <w:szCs w:val="18"/>
                <w:lang w:val="es-SV"/>
              </w:rPr>
              <w:t>,</w:t>
            </w:r>
            <w:r w:rsidRPr="00767776">
              <w:rPr>
                <w:spacing w:val="-2"/>
                <w:w w:val="105"/>
                <w:sz w:val="18"/>
                <w:szCs w:val="18"/>
                <w:lang w:val="es-SV"/>
              </w:rPr>
              <w:t xml:space="preserve"> </w:t>
            </w:r>
            <w:r w:rsidRPr="00767776">
              <w:rPr>
                <w:w w:val="105"/>
                <w:sz w:val="18"/>
                <w:szCs w:val="18"/>
                <w:lang w:val="es-SV"/>
              </w:rPr>
              <w:t>el</w:t>
            </w:r>
            <w:r w:rsidRPr="00767776">
              <w:rPr>
                <w:spacing w:val="-4"/>
                <w:w w:val="105"/>
                <w:sz w:val="18"/>
                <w:szCs w:val="18"/>
                <w:lang w:val="es-SV"/>
              </w:rPr>
              <w:t xml:space="preserve"> </w:t>
            </w:r>
            <w:r w:rsidRPr="00767776">
              <w:rPr>
                <w:w w:val="105"/>
                <w:sz w:val="18"/>
                <w:szCs w:val="18"/>
                <w:lang w:val="es-SV"/>
              </w:rPr>
              <w:t xml:space="preserve">cual servirá para la detección y reacción tempranas contra las amenazas de fuego, proteger y salvaguardar vidas humanas, bienes materiales y todo equipo de la Comisión, Aduanas  </w:t>
            </w:r>
            <w:r w:rsidRPr="00767776">
              <w:rPr>
                <w:w w:val="105"/>
                <w:sz w:val="18"/>
                <w:szCs w:val="18"/>
                <w:lang w:val="es-SV"/>
              </w:rPr>
              <w:t>y  usuarios que puedan estar expuestos ante un siniestro y asimismo</w:t>
            </w:r>
            <w:r w:rsidRPr="00767776">
              <w:rPr>
                <w:spacing w:val="-11"/>
                <w:w w:val="105"/>
                <w:sz w:val="18"/>
                <w:szCs w:val="18"/>
                <w:lang w:val="es-SV"/>
              </w:rPr>
              <w:t xml:space="preserve"> </w:t>
            </w:r>
            <w:r w:rsidRPr="00767776">
              <w:rPr>
                <w:w w:val="105"/>
                <w:sz w:val="18"/>
                <w:szCs w:val="18"/>
                <w:lang w:val="es-SV"/>
              </w:rPr>
              <w:t>evitar</w:t>
            </w:r>
            <w:r w:rsidRPr="00767776">
              <w:rPr>
                <w:spacing w:val="-11"/>
                <w:w w:val="105"/>
                <w:sz w:val="18"/>
                <w:szCs w:val="18"/>
                <w:lang w:val="es-SV"/>
              </w:rPr>
              <w:t xml:space="preserve"> </w:t>
            </w:r>
            <w:r w:rsidRPr="00767776">
              <w:rPr>
                <w:w w:val="105"/>
                <w:sz w:val="18"/>
                <w:szCs w:val="18"/>
                <w:lang w:val="es-SV"/>
              </w:rPr>
              <w:t>pérdidas</w:t>
            </w:r>
            <w:r w:rsidRPr="00767776">
              <w:rPr>
                <w:spacing w:val="-11"/>
                <w:w w:val="105"/>
                <w:sz w:val="18"/>
                <w:szCs w:val="18"/>
                <w:lang w:val="es-SV"/>
              </w:rPr>
              <w:t xml:space="preserve"> </w:t>
            </w:r>
            <w:r w:rsidRPr="00767776">
              <w:rPr>
                <w:w w:val="105"/>
                <w:sz w:val="18"/>
                <w:szCs w:val="18"/>
                <w:lang w:val="es-SV"/>
              </w:rPr>
              <w:t>cuantiosas.</w:t>
            </w:r>
          </w:p>
        </w:tc>
        <w:tc>
          <w:tcPr>
            <w:tcW w:w="1582" w:type="dxa"/>
            <w:tcBorders>
              <w:top w:val="triple" w:sz="4" w:space="0" w:color="000000"/>
              <w:bottom w:val="double" w:sz="4" w:space="0" w:color="000000"/>
            </w:tcBorders>
          </w:tcPr>
          <w:p w:rsidR="00F4341B" w:rsidRPr="00767776" w:rsidRDefault="001D5E5B">
            <w:pPr>
              <w:pStyle w:val="TableParagraph"/>
              <w:spacing w:before="12" w:line="268" w:lineRule="auto"/>
              <w:ind w:left="14" w:right="5"/>
              <w:jc w:val="both"/>
              <w:rPr>
                <w:sz w:val="18"/>
                <w:szCs w:val="18"/>
                <w:lang w:val="es-SV"/>
              </w:rPr>
            </w:pPr>
            <w:r w:rsidRPr="00767776">
              <w:rPr>
                <w:w w:val="105"/>
                <w:sz w:val="18"/>
                <w:szCs w:val="18"/>
                <w:lang w:val="es-SV"/>
              </w:rPr>
              <w:t>Contar con un sistema de detección temprana y alerta de incendio, así como un sistema de combate de incendios para las bodegas 1 y 3, acorde a normas NFPA, para</w:t>
            </w:r>
            <w:r w:rsidRPr="00767776">
              <w:rPr>
                <w:w w:val="105"/>
                <w:sz w:val="18"/>
                <w:szCs w:val="18"/>
                <w:lang w:val="es-SV"/>
              </w:rPr>
              <w:t xml:space="preserve"> evitar daños a la carga almacenada en dichos locales en el Puerto de </w:t>
            </w:r>
            <w:proofErr w:type="spellStart"/>
            <w:r w:rsidRPr="00767776">
              <w:rPr>
                <w:w w:val="105"/>
                <w:sz w:val="18"/>
                <w:szCs w:val="18"/>
                <w:lang w:val="es-SV"/>
              </w:rPr>
              <w:t>Acajutla</w:t>
            </w:r>
            <w:proofErr w:type="spellEnd"/>
            <w:r w:rsidRPr="00767776">
              <w:rPr>
                <w:w w:val="105"/>
                <w:sz w:val="18"/>
                <w:szCs w:val="18"/>
                <w:lang w:val="es-SV"/>
              </w:rPr>
              <w:t>.</w:t>
            </w:r>
          </w:p>
        </w:tc>
        <w:tc>
          <w:tcPr>
            <w:tcW w:w="1334" w:type="dxa"/>
            <w:tcBorders>
              <w:top w:val="double" w:sz="4" w:space="0" w:color="000000"/>
              <w:bottom w:val="double" w:sz="4" w:space="0" w:color="000000"/>
              <w:right w:val="single" w:sz="4" w:space="0" w:color="000000"/>
            </w:tcBorders>
          </w:tcPr>
          <w:p w:rsidR="00F4341B" w:rsidRPr="00767776" w:rsidRDefault="001D5E5B">
            <w:pPr>
              <w:pStyle w:val="TableParagraph"/>
              <w:spacing w:before="4" w:line="268" w:lineRule="auto"/>
              <w:ind w:left="14" w:right="13"/>
              <w:jc w:val="both"/>
              <w:rPr>
                <w:sz w:val="18"/>
                <w:szCs w:val="18"/>
                <w:lang w:val="es-SV"/>
              </w:rPr>
            </w:pPr>
            <w:r w:rsidRPr="00767776">
              <w:rPr>
                <w:w w:val="105"/>
                <w:sz w:val="18"/>
                <w:szCs w:val="18"/>
                <w:lang w:val="es-SV"/>
              </w:rPr>
              <w:t>Se realizara un solo desembolso al finalizar el proyecto.</w:t>
            </w:r>
          </w:p>
        </w:tc>
        <w:tc>
          <w:tcPr>
            <w:tcW w:w="1690" w:type="dxa"/>
            <w:tcBorders>
              <w:top w:val="single" w:sz="4" w:space="0" w:color="000000"/>
              <w:left w:val="single" w:sz="4" w:space="0" w:color="000000"/>
              <w:bottom w:val="double" w:sz="4" w:space="0" w:color="000000"/>
              <w:right w:val="single" w:sz="4" w:space="0" w:color="000000"/>
            </w:tcBorders>
          </w:tcPr>
          <w:p w:rsidR="00F4341B" w:rsidRPr="00767776" w:rsidRDefault="001D5E5B">
            <w:pPr>
              <w:pStyle w:val="TableParagraph"/>
              <w:spacing w:before="12"/>
              <w:jc w:val="both"/>
              <w:rPr>
                <w:sz w:val="18"/>
                <w:szCs w:val="18"/>
                <w:lang w:val="es-SV"/>
              </w:rPr>
            </w:pPr>
            <w:r w:rsidRPr="00767776">
              <w:rPr>
                <w:w w:val="105"/>
                <w:sz w:val="18"/>
                <w:szCs w:val="18"/>
                <w:lang w:val="es-SV"/>
              </w:rPr>
              <w:t>Avance general 100%</w:t>
            </w:r>
          </w:p>
          <w:p w:rsidR="00F4341B" w:rsidRPr="00767776" w:rsidRDefault="001D5E5B">
            <w:pPr>
              <w:pStyle w:val="TableParagraph"/>
              <w:spacing w:before="14" w:line="268" w:lineRule="auto"/>
              <w:ind w:right="12"/>
              <w:jc w:val="both"/>
              <w:rPr>
                <w:sz w:val="18"/>
                <w:szCs w:val="18"/>
              </w:rPr>
            </w:pPr>
            <w:r w:rsidRPr="00767776">
              <w:rPr>
                <w:w w:val="105"/>
                <w:sz w:val="18"/>
                <w:szCs w:val="18"/>
                <w:lang w:val="es-SV"/>
              </w:rPr>
              <w:t>Fecha de recepción definitiva del proyecto fue el 19 de junio de 2019</w:t>
            </w:r>
            <w:proofErr w:type="gramStart"/>
            <w:r w:rsidRPr="00767776">
              <w:rPr>
                <w:w w:val="105"/>
                <w:sz w:val="18"/>
                <w:szCs w:val="18"/>
                <w:lang w:val="es-SV"/>
              </w:rPr>
              <w:t>..</w:t>
            </w:r>
            <w:proofErr w:type="gramEnd"/>
            <w:r w:rsidRPr="00767776">
              <w:rPr>
                <w:w w:val="105"/>
                <w:sz w:val="18"/>
                <w:szCs w:val="18"/>
                <w:lang w:val="es-SV"/>
              </w:rPr>
              <w:t xml:space="preserve"> </w:t>
            </w:r>
            <w:proofErr w:type="spellStart"/>
            <w:r w:rsidRPr="00767776">
              <w:rPr>
                <w:w w:val="105"/>
                <w:sz w:val="18"/>
                <w:szCs w:val="18"/>
              </w:rPr>
              <w:t>Finalizado</w:t>
            </w:r>
            <w:proofErr w:type="spellEnd"/>
          </w:p>
        </w:tc>
      </w:tr>
      <w:tr w:rsidR="00F4341B" w:rsidRPr="00767776">
        <w:trPr>
          <w:trHeight w:hRule="exact" w:val="3405"/>
        </w:trPr>
        <w:tc>
          <w:tcPr>
            <w:tcW w:w="151" w:type="dxa"/>
            <w:tcBorders>
              <w:top w:val="double" w:sz="4" w:space="0" w:color="000000"/>
              <w:bottom w:val="single" w:sz="4" w:space="0" w:color="000000"/>
            </w:tcBorders>
          </w:tcPr>
          <w:p w:rsidR="00F4341B" w:rsidRPr="00767776" w:rsidRDefault="001D5E5B">
            <w:pPr>
              <w:pStyle w:val="TableParagraph"/>
              <w:spacing w:line="116" w:lineRule="exact"/>
              <w:ind w:left="14"/>
              <w:rPr>
                <w:sz w:val="18"/>
                <w:szCs w:val="18"/>
              </w:rPr>
            </w:pPr>
            <w:r w:rsidRPr="00767776">
              <w:rPr>
                <w:w w:val="103"/>
                <w:sz w:val="18"/>
                <w:szCs w:val="18"/>
              </w:rPr>
              <w:t>5</w:t>
            </w:r>
          </w:p>
        </w:tc>
        <w:tc>
          <w:tcPr>
            <w:tcW w:w="1705" w:type="dxa"/>
            <w:tcBorders>
              <w:top w:val="double" w:sz="4" w:space="0" w:color="000000"/>
              <w:bottom w:val="single" w:sz="4" w:space="0" w:color="000000"/>
            </w:tcBorders>
          </w:tcPr>
          <w:p w:rsidR="00F4341B" w:rsidRPr="00767776" w:rsidRDefault="001D5E5B">
            <w:pPr>
              <w:pStyle w:val="TableParagraph"/>
              <w:spacing w:line="268" w:lineRule="auto"/>
              <w:ind w:left="14"/>
              <w:rPr>
                <w:sz w:val="18"/>
                <w:szCs w:val="18"/>
                <w:lang w:val="es-SV"/>
              </w:rPr>
            </w:pPr>
            <w:r w:rsidRPr="00767776">
              <w:rPr>
                <w:w w:val="105"/>
                <w:sz w:val="18"/>
                <w:szCs w:val="18"/>
                <w:lang w:val="es-SV"/>
              </w:rPr>
              <w:t xml:space="preserve">Ampliación de Patio de Contenedores del Puerto de </w:t>
            </w:r>
            <w:proofErr w:type="spellStart"/>
            <w:r w:rsidRPr="00767776">
              <w:rPr>
                <w:w w:val="105"/>
                <w:sz w:val="18"/>
                <w:szCs w:val="18"/>
                <w:lang w:val="es-SV"/>
              </w:rPr>
              <w:t>Acajutla</w:t>
            </w:r>
            <w:proofErr w:type="spellEnd"/>
            <w:r w:rsidRPr="00767776">
              <w:rPr>
                <w:w w:val="105"/>
                <w:sz w:val="18"/>
                <w:szCs w:val="18"/>
                <w:lang w:val="es-SV"/>
              </w:rPr>
              <w:t>, Etapa I</w:t>
            </w:r>
          </w:p>
        </w:tc>
        <w:tc>
          <w:tcPr>
            <w:tcW w:w="2522" w:type="dxa"/>
            <w:tcBorders>
              <w:top w:val="double" w:sz="4" w:space="0" w:color="000000"/>
              <w:bottom w:val="single" w:sz="4" w:space="0" w:color="000000"/>
            </w:tcBorders>
          </w:tcPr>
          <w:p w:rsidR="00F4341B" w:rsidRPr="00767776" w:rsidRDefault="001D5E5B">
            <w:pPr>
              <w:pStyle w:val="TableParagraph"/>
              <w:spacing w:line="268" w:lineRule="auto"/>
              <w:ind w:left="14" w:right="5"/>
              <w:jc w:val="both"/>
              <w:rPr>
                <w:sz w:val="18"/>
                <w:szCs w:val="18"/>
                <w:lang w:val="es-SV"/>
              </w:rPr>
            </w:pPr>
            <w:r w:rsidRPr="00767776">
              <w:rPr>
                <w:w w:val="105"/>
                <w:sz w:val="18"/>
                <w:szCs w:val="18"/>
                <w:lang w:val="es-SV"/>
              </w:rPr>
              <w:t xml:space="preserve">La utilización del contenedor en el transporte marítimo ha marcado una tendencia de máxima generalización en lo que respecta a su uso, esto obligó al Puerto de </w:t>
            </w:r>
            <w:proofErr w:type="spellStart"/>
            <w:r w:rsidRPr="00767776">
              <w:rPr>
                <w:w w:val="105"/>
                <w:sz w:val="18"/>
                <w:szCs w:val="18"/>
                <w:lang w:val="es-SV"/>
              </w:rPr>
              <w:t>Acajutla</w:t>
            </w:r>
            <w:proofErr w:type="spellEnd"/>
            <w:r w:rsidRPr="00767776">
              <w:rPr>
                <w:w w:val="105"/>
                <w:sz w:val="18"/>
                <w:szCs w:val="18"/>
                <w:lang w:val="es-SV"/>
              </w:rPr>
              <w:t xml:space="preserve"> a disponer de un pa</w:t>
            </w:r>
            <w:r w:rsidRPr="00767776">
              <w:rPr>
                <w:w w:val="105"/>
                <w:sz w:val="18"/>
                <w:szCs w:val="18"/>
                <w:lang w:val="es-SV"/>
              </w:rPr>
              <w:t xml:space="preserve">tio de contenedores con una área de 50,357.70. En los últimos años, el manejo de contenedores ha constituido una importante fuente de ingresos para el Puerto de </w:t>
            </w:r>
            <w:proofErr w:type="spellStart"/>
            <w:r w:rsidRPr="00767776">
              <w:rPr>
                <w:w w:val="105"/>
                <w:sz w:val="18"/>
                <w:szCs w:val="18"/>
                <w:lang w:val="es-SV"/>
              </w:rPr>
              <w:t>Acajutla</w:t>
            </w:r>
            <w:proofErr w:type="spellEnd"/>
            <w:r w:rsidRPr="00767776">
              <w:rPr>
                <w:w w:val="105"/>
                <w:sz w:val="18"/>
                <w:szCs w:val="18"/>
                <w:lang w:val="es-SV"/>
              </w:rPr>
              <w:t xml:space="preserve">, en el año 2017 se movilizaron 209,903 </w:t>
            </w:r>
            <w:proofErr w:type="spellStart"/>
            <w:r w:rsidRPr="00767776">
              <w:rPr>
                <w:w w:val="105"/>
                <w:sz w:val="18"/>
                <w:szCs w:val="18"/>
                <w:lang w:val="es-SV"/>
              </w:rPr>
              <w:t>TEU´s</w:t>
            </w:r>
            <w:proofErr w:type="spellEnd"/>
            <w:r w:rsidRPr="00767776">
              <w:rPr>
                <w:w w:val="105"/>
                <w:sz w:val="18"/>
                <w:szCs w:val="18"/>
                <w:lang w:val="es-SV"/>
              </w:rPr>
              <w:t xml:space="preserve">, superando la meta de movilizar 200 mil </w:t>
            </w:r>
            <w:proofErr w:type="spellStart"/>
            <w:r w:rsidRPr="00767776">
              <w:rPr>
                <w:w w:val="105"/>
                <w:sz w:val="18"/>
                <w:szCs w:val="18"/>
                <w:lang w:val="es-SV"/>
              </w:rPr>
              <w:t>T</w:t>
            </w:r>
            <w:r w:rsidRPr="00767776">
              <w:rPr>
                <w:w w:val="105"/>
                <w:sz w:val="18"/>
                <w:szCs w:val="18"/>
                <w:lang w:val="es-SV"/>
              </w:rPr>
              <w:t>EU´s</w:t>
            </w:r>
            <w:proofErr w:type="spellEnd"/>
            <w:r w:rsidRPr="00767776">
              <w:rPr>
                <w:w w:val="105"/>
                <w:sz w:val="18"/>
                <w:szCs w:val="18"/>
                <w:lang w:val="es-SV"/>
              </w:rPr>
              <w:t>, por lo que se requiere incrementar</w:t>
            </w:r>
            <w:r w:rsidRPr="00767776">
              <w:rPr>
                <w:spacing w:val="-6"/>
                <w:w w:val="105"/>
                <w:sz w:val="18"/>
                <w:szCs w:val="18"/>
                <w:lang w:val="es-SV"/>
              </w:rPr>
              <w:t xml:space="preserve"> </w:t>
            </w:r>
            <w:r w:rsidRPr="00767776">
              <w:rPr>
                <w:w w:val="105"/>
                <w:sz w:val="18"/>
                <w:szCs w:val="18"/>
                <w:lang w:val="es-SV"/>
              </w:rPr>
              <w:t>la</w:t>
            </w:r>
            <w:r w:rsidRPr="00767776">
              <w:rPr>
                <w:spacing w:val="-6"/>
                <w:w w:val="105"/>
                <w:sz w:val="18"/>
                <w:szCs w:val="18"/>
                <w:lang w:val="es-SV"/>
              </w:rPr>
              <w:t xml:space="preserve"> </w:t>
            </w:r>
            <w:r w:rsidRPr="00767776">
              <w:rPr>
                <w:w w:val="105"/>
                <w:sz w:val="18"/>
                <w:szCs w:val="18"/>
                <w:lang w:val="es-SV"/>
              </w:rPr>
              <w:t>capacidad</w:t>
            </w:r>
            <w:r w:rsidRPr="00767776">
              <w:rPr>
                <w:spacing w:val="-6"/>
                <w:w w:val="105"/>
                <w:sz w:val="18"/>
                <w:szCs w:val="18"/>
                <w:lang w:val="es-SV"/>
              </w:rPr>
              <w:t xml:space="preserve"> </w:t>
            </w:r>
            <w:r w:rsidRPr="00767776">
              <w:rPr>
                <w:w w:val="105"/>
                <w:sz w:val="18"/>
                <w:szCs w:val="18"/>
                <w:lang w:val="es-SV"/>
              </w:rPr>
              <w:t>del</w:t>
            </w:r>
            <w:r w:rsidRPr="00767776">
              <w:rPr>
                <w:spacing w:val="-6"/>
                <w:w w:val="105"/>
                <w:sz w:val="18"/>
                <w:szCs w:val="18"/>
                <w:lang w:val="es-SV"/>
              </w:rPr>
              <w:t xml:space="preserve"> </w:t>
            </w:r>
            <w:r w:rsidRPr="00767776">
              <w:rPr>
                <w:w w:val="105"/>
                <w:sz w:val="18"/>
                <w:szCs w:val="18"/>
                <w:lang w:val="es-SV"/>
              </w:rPr>
              <w:t>área</w:t>
            </w:r>
            <w:r w:rsidRPr="00767776">
              <w:rPr>
                <w:spacing w:val="-6"/>
                <w:w w:val="105"/>
                <w:sz w:val="18"/>
                <w:szCs w:val="18"/>
                <w:lang w:val="es-SV"/>
              </w:rPr>
              <w:t xml:space="preserve"> </w:t>
            </w:r>
            <w:r w:rsidRPr="00767776">
              <w:rPr>
                <w:w w:val="105"/>
                <w:sz w:val="18"/>
                <w:szCs w:val="18"/>
                <w:lang w:val="es-SV"/>
              </w:rPr>
              <w:t>de</w:t>
            </w:r>
            <w:r w:rsidRPr="00767776">
              <w:rPr>
                <w:spacing w:val="-7"/>
                <w:w w:val="105"/>
                <w:sz w:val="18"/>
                <w:szCs w:val="18"/>
                <w:lang w:val="es-SV"/>
              </w:rPr>
              <w:t xml:space="preserve"> </w:t>
            </w:r>
            <w:r w:rsidRPr="00767776">
              <w:rPr>
                <w:w w:val="105"/>
                <w:sz w:val="18"/>
                <w:szCs w:val="18"/>
                <w:lang w:val="es-SV"/>
              </w:rPr>
              <w:t>contenedores</w:t>
            </w:r>
            <w:r w:rsidRPr="00767776">
              <w:rPr>
                <w:spacing w:val="-6"/>
                <w:w w:val="105"/>
                <w:sz w:val="18"/>
                <w:szCs w:val="18"/>
                <w:lang w:val="es-SV"/>
              </w:rPr>
              <w:t xml:space="preserve"> </w:t>
            </w:r>
            <w:r w:rsidRPr="00767776">
              <w:rPr>
                <w:w w:val="105"/>
                <w:sz w:val="18"/>
                <w:szCs w:val="18"/>
                <w:lang w:val="es-SV"/>
              </w:rPr>
              <w:t>para</w:t>
            </w:r>
            <w:r w:rsidRPr="00767776">
              <w:rPr>
                <w:spacing w:val="-6"/>
                <w:w w:val="105"/>
                <w:sz w:val="18"/>
                <w:szCs w:val="18"/>
                <w:lang w:val="es-SV"/>
              </w:rPr>
              <w:t xml:space="preserve"> </w:t>
            </w:r>
            <w:r w:rsidRPr="00767776">
              <w:rPr>
                <w:w w:val="105"/>
                <w:sz w:val="18"/>
                <w:szCs w:val="18"/>
                <w:lang w:val="es-SV"/>
              </w:rPr>
              <w:t>el manejo y almacenamiento de los mismo y continuar proporcionando</w:t>
            </w:r>
            <w:r w:rsidRPr="00767776">
              <w:rPr>
                <w:spacing w:val="-2"/>
                <w:w w:val="105"/>
                <w:sz w:val="18"/>
                <w:szCs w:val="18"/>
                <w:lang w:val="es-SV"/>
              </w:rPr>
              <w:t xml:space="preserve"> </w:t>
            </w:r>
            <w:r w:rsidRPr="00767776">
              <w:rPr>
                <w:w w:val="105"/>
                <w:sz w:val="18"/>
                <w:szCs w:val="18"/>
                <w:lang w:val="es-SV"/>
              </w:rPr>
              <w:t>un</w:t>
            </w:r>
            <w:r w:rsidRPr="00767776">
              <w:rPr>
                <w:spacing w:val="-3"/>
                <w:w w:val="105"/>
                <w:sz w:val="18"/>
                <w:szCs w:val="18"/>
                <w:lang w:val="es-SV"/>
              </w:rPr>
              <w:t xml:space="preserve"> </w:t>
            </w:r>
            <w:r w:rsidRPr="00767776">
              <w:rPr>
                <w:w w:val="105"/>
                <w:sz w:val="18"/>
                <w:szCs w:val="18"/>
                <w:lang w:val="es-SV"/>
              </w:rPr>
              <w:t>servicio</w:t>
            </w:r>
            <w:r w:rsidRPr="00767776">
              <w:rPr>
                <w:spacing w:val="-3"/>
                <w:w w:val="105"/>
                <w:sz w:val="18"/>
                <w:szCs w:val="18"/>
                <w:lang w:val="es-SV"/>
              </w:rPr>
              <w:t xml:space="preserve"> </w:t>
            </w:r>
            <w:r w:rsidRPr="00767776">
              <w:rPr>
                <w:w w:val="105"/>
                <w:sz w:val="18"/>
                <w:szCs w:val="18"/>
                <w:lang w:val="es-SV"/>
              </w:rPr>
              <w:t>seguro</w:t>
            </w:r>
            <w:r w:rsidRPr="00767776">
              <w:rPr>
                <w:spacing w:val="-3"/>
                <w:w w:val="105"/>
                <w:sz w:val="18"/>
                <w:szCs w:val="18"/>
                <w:lang w:val="es-SV"/>
              </w:rPr>
              <w:t xml:space="preserve"> </w:t>
            </w:r>
            <w:r w:rsidRPr="00767776">
              <w:rPr>
                <w:w w:val="105"/>
                <w:sz w:val="18"/>
                <w:szCs w:val="18"/>
                <w:lang w:val="es-SV"/>
              </w:rPr>
              <w:t>y</w:t>
            </w:r>
            <w:r w:rsidRPr="00767776">
              <w:rPr>
                <w:spacing w:val="-5"/>
                <w:w w:val="105"/>
                <w:sz w:val="18"/>
                <w:szCs w:val="18"/>
                <w:lang w:val="es-SV"/>
              </w:rPr>
              <w:t xml:space="preserve"> </w:t>
            </w:r>
            <w:r w:rsidRPr="00767776">
              <w:rPr>
                <w:w w:val="105"/>
                <w:sz w:val="18"/>
                <w:szCs w:val="18"/>
                <w:lang w:val="es-SV"/>
              </w:rPr>
              <w:t>de</w:t>
            </w:r>
            <w:r w:rsidRPr="00767776">
              <w:rPr>
                <w:spacing w:val="-6"/>
                <w:w w:val="105"/>
                <w:sz w:val="18"/>
                <w:szCs w:val="18"/>
                <w:lang w:val="es-SV"/>
              </w:rPr>
              <w:t xml:space="preserve"> </w:t>
            </w:r>
            <w:r w:rsidRPr="00767776">
              <w:rPr>
                <w:w w:val="105"/>
                <w:sz w:val="18"/>
                <w:szCs w:val="18"/>
                <w:lang w:val="es-SV"/>
              </w:rPr>
              <w:t>calidad</w:t>
            </w:r>
            <w:r w:rsidRPr="00767776">
              <w:rPr>
                <w:spacing w:val="-2"/>
                <w:w w:val="105"/>
                <w:sz w:val="18"/>
                <w:szCs w:val="18"/>
                <w:lang w:val="es-SV"/>
              </w:rPr>
              <w:t xml:space="preserve"> </w:t>
            </w:r>
            <w:r w:rsidRPr="00767776">
              <w:rPr>
                <w:w w:val="105"/>
                <w:sz w:val="18"/>
                <w:szCs w:val="18"/>
                <w:lang w:val="es-SV"/>
              </w:rPr>
              <w:t>a</w:t>
            </w:r>
            <w:r w:rsidRPr="00767776">
              <w:rPr>
                <w:spacing w:val="-5"/>
                <w:w w:val="105"/>
                <w:sz w:val="18"/>
                <w:szCs w:val="18"/>
                <w:lang w:val="es-SV"/>
              </w:rPr>
              <w:t xml:space="preserve"> </w:t>
            </w:r>
            <w:r w:rsidRPr="00767776">
              <w:rPr>
                <w:w w:val="105"/>
                <w:sz w:val="18"/>
                <w:szCs w:val="18"/>
                <w:lang w:val="es-SV"/>
              </w:rPr>
              <w:t>nuestros clientes.</w:t>
            </w:r>
          </w:p>
        </w:tc>
        <w:tc>
          <w:tcPr>
            <w:tcW w:w="1666" w:type="dxa"/>
            <w:tcBorders>
              <w:top w:val="double" w:sz="4" w:space="0" w:color="000000"/>
              <w:bottom w:val="single" w:sz="4" w:space="0" w:color="000000"/>
            </w:tcBorders>
          </w:tcPr>
          <w:p w:rsidR="00F4341B" w:rsidRPr="00767776" w:rsidRDefault="001D5E5B">
            <w:pPr>
              <w:pStyle w:val="TableParagraph"/>
              <w:spacing w:line="268" w:lineRule="auto"/>
              <w:ind w:left="14" w:right="5"/>
              <w:jc w:val="both"/>
              <w:rPr>
                <w:sz w:val="18"/>
                <w:szCs w:val="18"/>
                <w:lang w:val="es-SV"/>
              </w:rPr>
            </w:pPr>
            <w:r w:rsidRPr="00767776">
              <w:rPr>
                <w:w w:val="105"/>
                <w:sz w:val="18"/>
                <w:szCs w:val="18"/>
                <w:lang w:val="es-SV"/>
              </w:rPr>
              <w:t xml:space="preserve">Proporcionar un área adicional de 30,000 m2 (Etapa I ampliación de 10,000 m2), para el manejo y almacenamiento de contenedores en el Puerto de </w:t>
            </w:r>
            <w:proofErr w:type="spellStart"/>
            <w:r w:rsidRPr="00767776">
              <w:rPr>
                <w:w w:val="105"/>
                <w:sz w:val="18"/>
                <w:szCs w:val="18"/>
                <w:lang w:val="es-SV"/>
              </w:rPr>
              <w:t>Acajutla</w:t>
            </w:r>
            <w:proofErr w:type="spellEnd"/>
            <w:r w:rsidRPr="00767776">
              <w:rPr>
                <w:w w:val="105"/>
                <w:sz w:val="18"/>
                <w:szCs w:val="18"/>
                <w:lang w:val="es-SV"/>
              </w:rPr>
              <w:t xml:space="preserve">, mediante la ampliación del actual patio de contenedores, que incluye la construcción de una superficie </w:t>
            </w:r>
            <w:r w:rsidRPr="00767776">
              <w:rPr>
                <w:w w:val="105"/>
                <w:sz w:val="18"/>
                <w:szCs w:val="18"/>
                <w:lang w:val="es-SV"/>
              </w:rPr>
              <w:t>a base de losas de concreto hidráulico.</w:t>
            </w:r>
          </w:p>
        </w:tc>
        <w:tc>
          <w:tcPr>
            <w:tcW w:w="2257" w:type="dxa"/>
            <w:tcBorders>
              <w:top w:val="double" w:sz="4" w:space="0" w:color="000000"/>
              <w:bottom w:val="single" w:sz="4" w:space="0" w:color="000000"/>
            </w:tcBorders>
          </w:tcPr>
          <w:p w:rsidR="00F4341B" w:rsidRPr="00767776" w:rsidRDefault="001D5E5B">
            <w:pPr>
              <w:pStyle w:val="TableParagraph"/>
              <w:spacing w:line="268" w:lineRule="auto"/>
              <w:ind w:left="14" w:right="6"/>
              <w:jc w:val="both"/>
              <w:rPr>
                <w:sz w:val="18"/>
                <w:szCs w:val="18"/>
                <w:lang w:val="es-SV"/>
              </w:rPr>
            </w:pPr>
            <w:r w:rsidRPr="00767776">
              <w:rPr>
                <w:w w:val="105"/>
                <w:sz w:val="18"/>
                <w:szCs w:val="18"/>
                <w:lang w:val="es-SV"/>
              </w:rPr>
              <w:t xml:space="preserve">El proyecto consiste en ampliar el patio de contenedores en 30,000 m2 (Etapa I ampliación de 10,000 m2), respecto del actual, para lo cual se debe construir una estructura de pavimento con concreto hidráulico sobre una base de suelo cemento, un sistema de </w:t>
            </w:r>
            <w:r w:rsidRPr="00767776">
              <w:rPr>
                <w:w w:val="105"/>
                <w:sz w:val="18"/>
                <w:szCs w:val="18"/>
                <w:lang w:val="es-SV"/>
              </w:rPr>
              <w:t>drenaje para la evacuación de las aguas lluvias, la adecuación de las luminarias existentes</w:t>
            </w:r>
            <w:r w:rsidRPr="00767776">
              <w:rPr>
                <w:spacing w:val="-7"/>
                <w:w w:val="105"/>
                <w:sz w:val="18"/>
                <w:szCs w:val="18"/>
                <w:lang w:val="es-SV"/>
              </w:rPr>
              <w:t xml:space="preserve"> </w:t>
            </w:r>
            <w:r w:rsidRPr="00767776">
              <w:rPr>
                <w:w w:val="105"/>
                <w:sz w:val="18"/>
                <w:szCs w:val="18"/>
                <w:lang w:val="es-SV"/>
              </w:rPr>
              <w:t>para</w:t>
            </w:r>
            <w:r w:rsidRPr="00767776">
              <w:rPr>
                <w:spacing w:val="-7"/>
                <w:w w:val="105"/>
                <w:sz w:val="18"/>
                <w:szCs w:val="18"/>
                <w:lang w:val="es-SV"/>
              </w:rPr>
              <w:t xml:space="preserve"> </w:t>
            </w:r>
            <w:r w:rsidRPr="00767776">
              <w:rPr>
                <w:w w:val="105"/>
                <w:sz w:val="18"/>
                <w:szCs w:val="18"/>
                <w:lang w:val="es-SV"/>
              </w:rPr>
              <w:t>los</w:t>
            </w:r>
            <w:r w:rsidRPr="00767776">
              <w:rPr>
                <w:spacing w:val="-5"/>
                <w:w w:val="105"/>
                <w:sz w:val="18"/>
                <w:szCs w:val="18"/>
                <w:lang w:val="es-SV"/>
              </w:rPr>
              <w:t xml:space="preserve"> </w:t>
            </w:r>
            <w:r w:rsidRPr="00767776">
              <w:rPr>
                <w:w w:val="105"/>
                <w:sz w:val="18"/>
                <w:szCs w:val="18"/>
                <w:lang w:val="es-SV"/>
              </w:rPr>
              <w:t>nuevos</w:t>
            </w:r>
            <w:r w:rsidRPr="00767776">
              <w:rPr>
                <w:spacing w:val="-7"/>
                <w:w w:val="105"/>
                <w:sz w:val="18"/>
                <w:szCs w:val="18"/>
                <w:lang w:val="es-SV"/>
              </w:rPr>
              <w:t xml:space="preserve"> </w:t>
            </w:r>
            <w:r w:rsidRPr="00767776">
              <w:rPr>
                <w:w w:val="105"/>
                <w:sz w:val="18"/>
                <w:szCs w:val="18"/>
                <w:lang w:val="es-SV"/>
              </w:rPr>
              <w:t>requerimientos,</w:t>
            </w:r>
            <w:r w:rsidRPr="00767776">
              <w:rPr>
                <w:spacing w:val="-5"/>
                <w:w w:val="105"/>
                <w:sz w:val="18"/>
                <w:szCs w:val="18"/>
                <w:lang w:val="es-SV"/>
              </w:rPr>
              <w:t xml:space="preserve"> </w:t>
            </w:r>
            <w:r w:rsidRPr="00767776">
              <w:rPr>
                <w:w w:val="105"/>
                <w:sz w:val="18"/>
                <w:szCs w:val="18"/>
                <w:lang w:val="es-SV"/>
              </w:rPr>
              <w:t>así</w:t>
            </w:r>
            <w:r w:rsidRPr="00767776">
              <w:rPr>
                <w:spacing w:val="-7"/>
                <w:w w:val="105"/>
                <w:sz w:val="18"/>
                <w:szCs w:val="18"/>
                <w:lang w:val="es-SV"/>
              </w:rPr>
              <w:t xml:space="preserve"> </w:t>
            </w:r>
            <w:r w:rsidRPr="00767776">
              <w:rPr>
                <w:w w:val="105"/>
                <w:sz w:val="18"/>
                <w:szCs w:val="18"/>
                <w:lang w:val="es-SV"/>
              </w:rPr>
              <w:t>como la instalación de tomacorrientes para la instalación de los contenedores refrigerados, la señalización horizontal del pavim</w:t>
            </w:r>
            <w:r w:rsidRPr="00767776">
              <w:rPr>
                <w:w w:val="105"/>
                <w:sz w:val="18"/>
                <w:szCs w:val="18"/>
                <w:lang w:val="es-SV"/>
              </w:rPr>
              <w:t>ento para separar la zona de almacenamiento</w:t>
            </w:r>
            <w:r w:rsidRPr="00767776">
              <w:rPr>
                <w:spacing w:val="-7"/>
                <w:w w:val="105"/>
                <w:sz w:val="18"/>
                <w:szCs w:val="18"/>
                <w:lang w:val="es-SV"/>
              </w:rPr>
              <w:t xml:space="preserve"> </w:t>
            </w:r>
            <w:r w:rsidRPr="00767776">
              <w:rPr>
                <w:w w:val="105"/>
                <w:sz w:val="18"/>
                <w:szCs w:val="18"/>
                <w:lang w:val="es-SV"/>
              </w:rPr>
              <w:t>y</w:t>
            </w:r>
            <w:r w:rsidRPr="00767776">
              <w:rPr>
                <w:spacing w:val="-9"/>
                <w:w w:val="105"/>
                <w:sz w:val="18"/>
                <w:szCs w:val="18"/>
                <w:lang w:val="es-SV"/>
              </w:rPr>
              <w:t xml:space="preserve"> </w:t>
            </w:r>
            <w:r w:rsidRPr="00767776">
              <w:rPr>
                <w:w w:val="105"/>
                <w:sz w:val="18"/>
                <w:szCs w:val="18"/>
                <w:lang w:val="es-SV"/>
              </w:rPr>
              <w:t>las</w:t>
            </w:r>
            <w:r w:rsidRPr="00767776">
              <w:rPr>
                <w:spacing w:val="-8"/>
                <w:w w:val="105"/>
                <w:sz w:val="18"/>
                <w:szCs w:val="18"/>
                <w:lang w:val="es-SV"/>
              </w:rPr>
              <w:t xml:space="preserve"> </w:t>
            </w:r>
            <w:r w:rsidRPr="00767776">
              <w:rPr>
                <w:w w:val="105"/>
                <w:sz w:val="18"/>
                <w:szCs w:val="18"/>
                <w:lang w:val="es-SV"/>
              </w:rPr>
              <w:t>calles</w:t>
            </w:r>
            <w:r w:rsidRPr="00767776">
              <w:rPr>
                <w:spacing w:val="-8"/>
                <w:w w:val="105"/>
                <w:sz w:val="18"/>
                <w:szCs w:val="18"/>
                <w:lang w:val="es-SV"/>
              </w:rPr>
              <w:t xml:space="preserve"> </w:t>
            </w:r>
            <w:r w:rsidRPr="00767776">
              <w:rPr>
                <w:w w:val="105"/>
                <w:sz w:val="18"/>
                <w:szCs w:val="18"/>
                <w:lang w:val="es-SV"/>
              </w:rPr>
              <w:t>de</w:t>
            </w:r>
            <w:r w:rsidRPr="00767776">
              <w:rPr>
                <w:spacing w:val="-9"/>
                <w:w w:val="105"/>
                <w:sz w:val="18"/>
                <w:szCs w:val="18"/>
                <w:lang w:val="es-SV"/>
              </w:rPr>
              <w:t xml:space="preserve"> </w:t>
            </w:r>
            <w:r w:rsidRPr="00767776">
              <w:rPr>
                <w:w w:val="105"/>
                <w:sz w:val="18"/>
                <w:szCs w:val="18"/>
                <w:lang w:val="es-SV"/>
              </w:rPr>
              <w:t>circulación.</w:t>
            </w:r>
          </w:p>
        </w:tc>
        <w:tc>
          <w:tcPr>
            <w:tcW w:w="1582" w:type="dxa"/>
            <w:tcBorders>
              <w:top w:val="double" w:sz="4" w:space="0" w:color="000000"/>
              <w:bottom w:val="single" w:sz="4" w:space="0" w:color="000000"/>
            </w:tcBorders>
          </w:tcPr>
          <w:p w:rsidR="00F4341B" w:rsidRPr="00767776" w:rsidRDefault="001D5E5B">
            <w:pPr>
              <w:pStyle w:val="TableParagraph"/>
              <w:spacing w:line="268" w:lineRule="auto"/>
              <w:ind w:left="14" w:right="7"/>
              <w:jc w:val="both"/>
              <w:rPr>
                <w:sz w:val="18"/>
                <w:szCs w:val="18"/>
                <w:lang w:val="es-SV"/>
              </w:rPr>
            </w:pPr>
            <w:r w:rsidRPr="00767776">
              <w:rPr>
                <w:w w:val="105"/>
                <w:sz w:val="18"/>
                <w:szCs w:val="18"/>
                <w:lang w:val="es-SV"/>
              </w:rPr>
              <w:t xml:space="preserve">Disponer de un área mayor para el manejo y almacenamiento de los contenedores, para </w:t>
            </w:r>
            <w:proofErr w:type="gramStart"/>
            <w:r w:rsidRPr="00767776">
              <w:rPr>
                <w:w w:val="105"/>
                <w:sz w:val="18"/>
                <w:szCs w:val="18"/>
                <w:lang w:val="es-SV"/>
              </w:rPr>
              <w:t>proporcionarle</w:t>
            </w:r>
            <w:proofErr w:type="gramEnd"/>
            <w:r w:rsidRPr="00767776">
              <w:rPr>
                <w:w w:val="105"/>
                <w:sz w:val="18"/>
                <w:szCs w:val="18"/>
                <w:lang w:val="es-SV"/>
              </w:rPr>
              <w:t xml:space="preserve"> un servicio seguro y de calidad a </w:t>
            </w:r>
            <w:r w:rsidRPr="00767776">
              <w:rPr>
                <w:sz w:val="18"/>
                <w:szCs w:val="18"/>
                <w:lang w:val="es-SV"/>
              </w:rPr>
              <w:t>nuestros clientes.</w:t>
            </w:r>
          </w:p>
        </w:tc>
        <w:tc>
          <w:tcPr>
            <w:tcW w:w="1334" w:type="dxa"/>
            <w:tcBorders>
              <w:top w:val="double" w:sz="4" w:space="0" w:color="000000"/>
              <w:bottom w:val="single" w:sz="4" w:space="0" w:color="000000"/>
            </w:tcBorders>
          </w:tcPr>
          <w:p w:rsidR="00F4341B" w:rsidRPr="00767776" w:rsidRDefault="001D5E5B">
            <w:pPr>
              <w:pStyle w:val="TableParagraph"/>
              <w:spacing w:line="268" w:lineRule="auto"/>
              <w:ind w:left="14" w:right="5"/>
              <w:jc w:val="both"/>
              <w:rPr>
                <w:sz w:val="18"/>
                <w:szCs w:val="18"/>
                <w:lang w:val="es-SV"/>
              </w:rPr>
            </w:pPr>
            <w:r w:rsidRPr="00767776">
              <w:rPr>
                <w:w w:val="105"/>
                <w:sz w:val="18"/>
                <w:szCs w:val="18"/>
                <w:lang w:val="es-SV"/>
              </w:rPr>
              <w:t>Se efectuarán pagos de estimaci</w:t>
            </w:r>
            <w:r w:rsidRPr="00767776">
              <w:rPr>
                <w:w w:val="105"/>
                <w:sz w:val="18"/>
                <w:szCs w:val="18"/>
                <w:lang w:val="es-SV"/>
              </w:rPr>
              <w:t>ones de avance de obra ejecutadas en períodos no menores a treinta días.</w:t>
            </w:r>
          </w:p>
        </w:tc>
        <w:tc>
          <w:tcPr>
            <w:tcW w:w="1690" w:type="dxa"/>
            <w:tcBorders>
              <w:top w:val="double" w:sz="4" w:space="0" w:color="000000"/>
              <w:bottom w:val="single" w:sz="4" w:space="0" w:color="000000"/>
            </w:tcBorders>
          </w:tcPr>
          <w:p w:rsidR="00F4341B" w:rsidRPr="00767776" w:rsidRDefault="001D5E5B">
            <w:pPr>
              <w:pStyle w:val="TableParagraph"/>
              <w:spacing w:line="116" w:lineRule="exact"/>
              <w:ind w:left="14"/>
              <w:rPr>
                <w:sz w:val="18"/>
                <w:szCs w:val="18"/>
              </w:rPr>
            </w:pPr>
            <w:r w:rsidRPr="00767776">
              <w:rPr>
                <w:sz w:val="18"/>
                <w:szCs w:val="18"/>
              </w:rPr>
              <w:t xml:space="preserve">Proyecto </w:t>
            </w:r>
            <w:proofErr w:type="spellStart"/>
            <w:r w:rsidRPr="00767776">
              <w:rPr>
                <w:sz w:val="18"/>
                <w:szCs w:val="18"/>
              </w:rPr>
              <w:t>finalizado</w:t>
            </w:r>
            <w:proofErr w:type="spellEnd"/>
            <w:r w:rsidRPr="00767776">
              <w:rPr>
                <w:sz w:val="18"/>
                <w:szCs w:val="18"/>
              </w:rPr>
              <w:t>.</w:t>
            </w:r>
          </w:p>
        </w:tc>
      </w:tr>
    </w:tbl>
    <w:p w:rsidR="00F4341B" w:rsidRPr="00767776" w:rsidRDefault="00F4341B">
      <w:pPr>
        <w:spacing w:line="116" w:lineRule="exact"/>
        <w:rPr>
          <w:sz w:val="18"/>
          <w:szCs w:val="18"/>
        </w:rPr>
        <w:sectPr w:rsidR="00F4341B" w:rsidRPr="00767776">
          <w:pgSz w:w="16840" w:h="11910" w:orient="landscape"/>
          <w:pgMar w:top="1080" w:right="1960" w:bottom="280" w:left="1720" w:header="720" w:footer="720" w:gutter="0"/>
          <w:cols w:space="720"/>
        </w:sect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
        <w:gridCol w:w="1705"/>
        <w:gridCol w:w="2522"/>
        <w:gridCol w:w="1666"/>
        <w:gridCol w:w="2257"/>
        <w:gridCol w:w="1582"/>
        <w:gridCol w:w="1334"/>
        <w:gridCol w:w="1690"/>
      </w:tblGrid>
      <w:tr w:rsidR="00F4341B" w:rsidRPr="00767776">
        <w:trPr>
          <w:trHeight w:hRule="exact" w:val="299"/>
        </w:trPr>
        <w:tc>
          <w:tcPr>
            <w:tcW w:w="151" w:type="dxa"/>
            <w:tcBorders>
              <w:bottom w:val="single" w:sz="4" w:space="0" w:color="000000"/>
            </w:tcBorders>
            <w:shd w:val="clear" w:color="auto" w:fill="212B35"/>
          </w:tcPr>
          <w:p w:rsidR="00F4341B" w:rsidRPr="00767776" w:rsidRDefault="001D5E5B">
            <w:pPr>
              <w:pStyle w:val="TableParagraph"/>
              <w:spacing w:line="134" w:lineRule="exact"/>
              <w:ind w:left="31"/>
              <w:rPr>
                <w:b/>
                <w:sz w:val="18"/>
                <w:szCs w:val="18"/>
              </w:rPr>
            </w:pPr>
            <w:r w:rsidRPr="00767776">
              <w:rPr>
                <w:b/>
                <w:color w:val="FFFFFF"/>
                <w:w w:val="102"/>
                <w:sz w:val="18"/>
                <w:szCs w:val="18"/>
              </w:rPr>
              <w:lastRenderedPageBreak/>
              <w:t>N</w:t>
            </w:r>
          </w:p>
          <w:p w:rsidR="00F4341B" w:rsidRPr="00767776" w:rsidRDefault="001D5E5B">
            <w:pPr>
              <w:pStyle w:val="TableParagraph"/>
              <w:spacing w:before="12"/>
              <w:ind w:left="50"/>
              <w:rPr>
                <w:b/>
                <w:sz w:val="18"/>
                <w:szCs w:val="18"/>
              </w:rPr>
            </w:pPr>
            <w:r w:rsidRPr="00767776">
              <w:rPr>
                <w:b/>
                <w:color w:val="FFFFFF"/>
                <w:w w:val="102"/>
                <w:sz w:val="18"/>
                <w:szCs w:val="18"/>
              </w:rPr>
              <w:t>°</w:t>
            </w:r>
          </w:p>
        </w:tc>
        <w:tc>
          <w:tcPr>
            <w:tcW w:w="1705" w:type="dxa"/>
            <w:tcBorders>
              <w:bottom w:val="triple" w:sz="4" w:space="0" w:color="000000"/>
            </w:tcBorders>
            <w:shd w:val="clear" w:color="auto" w:fill="212B35"/>
          </w:tcPr>
          <w:p w:rsidR="00F4341B" w:rsidRPr="00767776" w:rsidRDefault="001D5E5B">
            <w:pPr>
              <w:pStyle w:val="TableParagraph"/>
              <w:spacing w:before="71"/>
              <w:ind w:left="312" w:right="311"/>
              <w:jc w:val="center"/>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triple" w:sz="4" w:space="0" w:color="000000"/>
            </w:tcBorders>
            <w:shd w:val="clear" w:color="auto" w:fill="212B35"/>
          </w:tcPr>
          <w:p w:rsidR="00F4341B" w:rsidRPr="00767776" w:rsidRDefault="001D5E5B">
            <w:pPr>
              <w:pStyle w:val="TableParagraph"/>
              <w:spacing w:before="71"/>
              <w:ind w:left="900" w:right="899"/>
              <w:jc w:val="center"/>
              <w:rPr>
                <w:b/>
                <w:sz w:val="18"/>
                <w:szCs w:val="18"/>
              </w:rPr>
            </w:pPr>
            <w:proofErr w:type="spellStart"/>
            <w:r w:rsidRPr="00767776">
              <w:rPr>
                <w:b/>
                <w:color w:val="FFFFFF"/>
                <w:w w:val="105"/>
                <w:sz w:val="18"/>
                <w:szCs w:val="18"/>
              </w:rPr>
              <w:t>Antecedentes</w:t>
            </w:r>
            <w:proofErr w:type="spellEnd"/>
          </w:p>
        </w:tc>
        <w:tc>
          <w:tcPr>
            <w:tcW w:w="1666" w:type="dxa"/>
            <w:tcBorders>
              <w:bottom w:val="single" w:sz="4" w:space="0" w:color="000000"/>
            </w:tcBorders>
            <w:shd w:val="clear" w:color="auto" w:fill="212B35"/>
          </w:tcPr>
          <w:p w:rsidR="00F4341B" w:rsidRPr="00767776" w:rsidRDefault="001D5E5B">
            <w:pPr>
              <w:pStyle w:val="TableParagraph"/>
              <w:spacing w:before="71"/>
              <w:ind w:left="600"/>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1D5E5B">
            <w:pPr>
              <w:pStyle w:val="TableParagraph"/>
              <w:spacing w:before="71"/>
              <w:ind w:left="282" w:right="280"/>
              <w:jc w:val="center"/>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1D5E5B">
            <w:pPr>
              <w:pStyle w:val="TableParagraph"/>
              <w:spacing w:before="71"/>
              <w:ind w:left="48" w:right="48"/>
              <w:jc w:val="center"/>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1D5E5B">
            <w:pPr>
              <w:pStyle w:val="TableParagraph"/>
              <w:spacing w:line="261" w:lineRule="auto"/>
              <w:ind w:left="415" w:hanging="168"/>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1D5E5B">
            <w:pPr>
              <w:pStyle w:val="TableParagraph"/>
              <w:spacing w:before="71"/>
              <w:ind w:left="0" w:right="520"/>
              <w:jc w:val="right"/>
              <w:rPr>
                <w:b/>
                <w:sz w:val="18"/>
                <w:szCs w:val="18"/>
              </w:rPr>
            </w:pPr>
            <w:r w:rsidRPr="00767776">
              <w:rPr>
                <w:b/>
                <w:color w:val="FFFFFF"/>
                <w:sz w:val="18"/>
                <w:szCs w:val="18"/>
              </w:rPr>
              <w:t>Estado actual</w:t>
            </w:r>
          </w:p>
        </w:tc>
      </w:tr>
      <w:tr w:rsidR="00F4341B" w:rsidRPr="00767776">
        <w:trPr>
          <w:trHeight w:hRule="exact" w:val="3453"/>
        </w:trPr>
        <w:tc>
          <w:tcPr>
            <w:tcW w:w="151" w:type="dxa"/>
            <w:tcBorders>
              <w:top w:val="single" w:sz="4" w:space="0" w:color="000000"/>
              <w:left w:val="single" w:sz="4" w:space="0" w:color="000000"/>
              <w:bottom w:val="single" w:sz="4" w:space="0" w:color="000000"/>
            </w:tcBorders>
          </w:tcPr>
          <w:p w:rsidR="00F4341B" w:rsidRPr="00767776" w:rsidRDefault="001D5E5B">
            <w:pPr>
              <w:pStyle w:val="TableParagraph"/>
              <w:spacing w:before="17"/>
              <w:rPr>
                <w:sz w:val="18"/>
                <w:szCs w:val="18"/>
              </w:rPr>
            </w:pPr>
            <w:r w:rsidRPr="00767776">
              <w:rPr>
                <w:w w:val="103"/>
                <w:sz w:val="18"/>
                <w:szCs w:val="18"/>
              </w:rPr>
              <w:t>6</w:t>
            </w:r>
          </w:p>
        </w:tc>
        <w:tc>
          <w:tcPr>
            <w:tcW w:w="1705" w:type="dxa"/>
            <w:tcBorders>
              <w:top w:val="triple" w:sz="4" w:space="0" w:color="000000"/>
              <w:bottom w:val="single" w:sz="4" w:space="0" w:color="000000"/>
            </w:tcBorders>
          </w:tcPr>
          <w:p w:rsidR="00F4341B" w:rsidRPr="00767776" w:rsidRDefault="001D5E5B">
            <w:pPr>
              <w:pStyle w:val="TableParagraph"/>
              <w:spacing w:before="17" w:line="268" w:lineRule="auto"/>
              <w:ind w:left="14" w:right="8"/>
              <w:jc w:val="both"/>
              <w:rPr>
                <w:sz w:val="18"/>
                <w:szCs w:val="18"/>
                <w:lang w:val="es-SV"/>
              </w:rPr>
            </w:pPr>
            <w:r w:rsidRPr="00767776">
              <w:rPr>
                <w:w w:val="105"/>
                <w:sz w:val="18"/>
                <w:szCs w:val="18"/>
                <w:lang w:val="es-SV"/>
              </w:rPr>
              <w:t xml:space="preserve">Adquisición de grúas  móviles portuarias para los muelles del Puerto de </w:t>
            </w:r>
            <w:proofErr w:type="spellStart"/>
            <w:r w:rsidRPr="00767776">
              <w:rPr>
                <w:w w:val="105"/>
                <w:sz w:val="18"/>
                <w:szCs w:val="18"/>
                <w:lang w:val="es-SV"/>
              </w:rPr>
              <w:t>Acajutla</w:t>
            </w:r>
            <w:proofErr w:type="spellEnd"/>
          </w:p>
        </w:tc>
        <w:tc>
          <w:tcPr>
            <w:tcW w:w="2522" w:type="dxa"/>
            <w:tcBorders>
              <w:top w:val="triple" w:sz="4" w:space="0" w:color="000000"/>
              <w:bottom w:val="single" w:sz="4" w:space="0" w:color="000000"/>
            </w:tcBorders>
          </w:tcPr>
          <w:p w:rsidR="00F4341B" w:rsidRPr="00767776" w:rsidRDefault="001D5E5B">
            <w:pPr>
              <w:pStyle w:val="TableParagraph"/>
              <w:spacing w:before="17" w:line="268" w:lineRule="auto"/>
              <w:ind w:left="14" w:right="5"/>
              <w:jc w:val="both"/>
              <w:rPr>
                <w:sz w:val="18"/>
                <w:szCs w:val="18"/>
                <w:lang w:val="es-SV"/>
              </w:rPr>
            </w:pPr>
            <w:r w:rsidRPr="00767776">
              <w:rPr>
                <w:w w:val="105"/>
                <w:sz w:val="18"/>
                <w:szCs w:val="18"/>
                <w:lang w:val="es-SV"/>
              </w:rPr>
              <w:t>A nivel mundial el mayor volumen de carga es transportado mediante barcos, por lo que las mayores concentraciones de carga en toda la cadena de transporte se registran en los puertos, lo que hace crucial que la prestación de servicios a las naves y carga s</w:t>
            </w:r>
            <w:r w:rsidRPr="00767776">
              <w:rPr>
                <w:w w:val="105"/>
                <w:sz w:val="18"/>
                <w:szCs w:val="18"/>
                <w:lang w:val="es-SV"/>
              </w:rPr>
              <w:t>ea en forma eficiente,</w:t>
            </w:r>
            <w:r w:rsidRPr="00767776">
              <w:rPr>
                <w:spacing w:val="-3"/>
                <w:w w:val="105"/>
                <w:sz w:val="18"/>
                <w:szCs w:val="18"/>
                <w:lang w:val="es-SV"/>
              </w:rPr>
              <w:t xml:space="preserve"> </w:t>
            </w:r>
            <w:r w:rsidRPr="00767776">
              <w:rPr>
                <w:w w:val="105"/>
                <w:sz w:val="18"/>
                <w:szCs w:val="18"/>
                <w:lang w:val="es-SV"/>
              </w:rPr>
              <w:t>favoreciendo</w:t>
            </w:r>
            <w:r w:rsidRPr="00767776">
              <w:rPr>
                <w:spacing w:val="-3"/>
                <w:w w:val="105"/>
                <w:sz w:val="18"/>
                <w:szCs w:val="18"/>
                <w:lang w:val="es-SV"/>
              </w:rPr>
              <w:t xml:space="preserve"> </w:t>
            </w:r>
            <w:r w:rsidRPr="00767776">
              <w:rPr>
                <w:w w:val="105"/>
                <w:sz w:val="18"/>
                <w:szCs w:val="18"/>
                <w:lang w:val="es-SV"/>
              </w:rPr>
              <w:t>el</w:t>
            </w:r>
            <w:r w:rsidRPr="00767776">
              <w:rPr>
                <w:spacing w:val="-3"/>
                <w:w w:val="105"/>
                <w:sz w:val="18"/>
                <w:szCs w:val="18"/>
                <w:lang w:val="es-SV"/>
              </w:rPr>
              <w:t xml:space="preserve"> </w:t>
            </w:r>
            <w:r w:rsidRPr="00767776">
              <w:rPr>
                <w:w w:val="105"/>
                <w:sz w:val="18"/>
                <w:szCs w:val="18"/>
                <w:lang w:val="es-SV"/>
              </w:rPr>
              <w:t>aseguramiento</w:t>
            </w:r>
            <w:r w:rsidRPr="00767776">
              <w:rPr>
                <w:spacing w:val="-3"/>
                <w:w w:val="105"/>
                <w:sz w:val="18"/>
                <w:szCs w:val="18"/>
                <w:lang w:val="es-SV"/>
              </w:rPr>
              <w:t xml:space="preserve"> </w:t>
            </w:r>
            <w:r w:rsidRPr="00767776">
              <w:rPr>
                <w:w w:val="105"/>
                <w:sz w:val="18"/>
                <w:szCs w:val="18"/>
                <w:lang w:val="es-SV"/>
              </w:rPr>
              <w:t>de</w:t>
            </w:r>
            <w:r w:rsidRPr="00767776">
              <w:rPr>
                <w:spacing w:val="-6"/>
                <w:w w:val="105"/>
                <w:sz w:val="18"/>
                <w:szCs w:val="18"/>
                <w:lang w:val="es-SV"/>
              </w:rPr>
              <w:t xml:space="preserve"> </w:t>
            </w:r>
            <w:r w:rsidRPr="00767776">
              <w:rPr>
                <w:w w:val="105"/>
                <w:sz w:val="18"/>
                <w:szCs w:val="18"/>
                <w:lang w:val="es-SV"/>
              </w:rPr>
              <w:t>los</w:t>
            </w:r>
            <w:r w:rsidRPr="00767776">
              <w:rPr>
                <w:spacing w:val="-3"/>
                <w:w w:val="105"/>
                <w:sz w:val="18"/>
                <w:szCs w:val="18"/>
                <w:lang w:val="es-SV"/>
              </w:rPr>
              <w:t xml:space="preserve"> </w:t>
            </w:r>
            <w:r w:rsidRPr="00767776">
              <w:rPr>
                <w:w w:val="105"/>
                <w:sz w:val="18"/>
                <w:szCs w:val="18"/>
                <w:lang w:val="es-SV"/>
              </w:rPr>
              <w:t>tráficos</w:t>
            </w:r>
            <w:r w:rsidRPr="00767776">
              <w:rPr>
                <w:spacing w:val="-5"/>
                <w:w w:val="105"/>
                <w:sz w:val="18"/>
                <w:szCs w:val="18"/>
                <w:lang w:val="es-SV"/>
              </w:rPr>
              <w:t xml:space="preserve"> </w:t>
            </w:r>
            <w:r w:rsidRPr="00767776">
              <w:rPr>
                <w:w w:val="105"/>
                <w:sz w:val="18"/>
                <w:szCs w:val="18"/>
                <w:lang w:val="es-SV"/>
              </w:rPr>
              <w:t xml:space="preserve">ya existentes y la captación de nuevos. El año 2017 fue para el puerto de </w:t>
            </w:r>
            <w:proofErr w:type="spellStart"/>
            <w:r w:rsidRPr="00767776">
              <w:rPr>
                <w:w w:val="105"/>
                <w:sz w:val="18"/>
                <w:szCs w:val="18"/>
                <w:lang w:val="es-SV"/>
              </w:rPr>
              <w:t>Acajutla</w:t>
            </w:r>
            <w:proofErr w:type="spellEnd"/>
            <w:r w:rsidRPr="00767776">
              <w:rPr>
                <w:w w:val="105"/>
                <w:sz w:val="18"/>
                <w:szCs w:val="18"/>
                <w:lang w:val="es-SV"/>
              </w:rPr>
              <w:t xml:space="preserve"> muy importante ya que se movilizó 4823,789.19 Toneladas Métricas (TM), además se manejaron 209,903 </w:t>
            </w:r>
            <w:proofErr w:type="spellStart"/>
            <w:r w:rsidRPr="00767776">
              <w:rPr>
                <w:w w:val="105"/>
                <w:sz w:val="18"/>
                <w:szCs w:val="18"/>
                <w:lang w:val="es-SV"/>
              </w:rPr>
              <w:t>TEU’s</w:t>
            </w:r>
            <w:proofErr w:type="spellEnd"/>
            <w:r w:rsidRPr="00767776">
              <w:rPr>
                <w:w w:val="105"/>
                <w:sz w:val="18"/>
                <w:szCs w:val="18"/>
                <w:lang w:val="es-SV"/>
              </w:rPr>
              <w:t xml:space="preserve">, superando la barrera de los 200,000 </w:t>
            </w:r>
            <w:proofErr w:type="spellStart"/>
            <w:proofErr w:type="gramStart"/>
            <w:r w:rsidRPr="00767776">
              <w:rPr>
                <w:w w:val="105"/>
                <w:sz w:val="18"/>
                <w:szCs w:val="18"/>
                <w:lang w:val="es-SV"/>
              </w:rPr>
              <w:t>Teus</w:t>
            </w:r>
            <w:proofErr w:type="spellEnd"/>
            <w:r w:rsidRPr="00767776">
              <w:rPr>
                <w:w w:val="105"/>
                <w:sz w:val="18"/>
                <w:szCs w:val="18"/>
                <w:lang w:val="es-SV"/>
              </w:rPr>
              <w:t xml:space="preserve"> ,</w:t>
            </w:r>
            <w:proofErr w:type="gramEnd"/>
            <w:r w:rsidRPr="00767776">
              <w:rPr>
                <w:w w:val="105"/>
                <w:sz w:val="18"/>
                <w:szCs w:val="18"/>
                <w:lang w:val="es-SV"/>
              </w:rPr>
              <w:t xml:space="preserve"> esto se ha debido en parte a la adquisición en el pasado de equipo utilizado en las operaciones para la estiba y desestiba de la carga y al trabajo de mantener en buenas condiciones los equipos operativos. Para </w:t>
            </w:r>
            <w:r w:rsidRPr="00767776">
              <w:rPr>
                <w:w w:val="105"/>
                <w:sz w:val="18"/>
                <w:szCs w:val="18"/>
                <w:lang w:val="es-SV"/>
              </w:rPr>
              <w:t xml:space="preserve">seguir manteniendo las exigencias de los usuarios, clientes y seguir obtenido una mayor productividad, se hace necesario que el puerto cuente con equipo especializado para satisfacer las demandas que van surgiendo para atender naves y carga, especialmente </w:t>
            </w:r>
            <w:r w:rsidRPr="00767776">
              <w:rPr>
                <w:w w:val="105"/>
                <w:sz w:val="18"/>
                <w:szCs w:val="18"/>
                <w:lang w:val="es-SV"/>
              </w:rPr>
              <w:t>a la de contenedores.</w:t>
            </w:r>
          </w:p>
        </w:tc>
        <w:tc>
          <w:tcPr>
            <w:tcW w:w="1666" w:type="dxa"/>
            <w:tcBorders>
              <w:top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left="14" w:right="-3"/>
              <w:rPr>
                <w:sz w:val="18"/>
                <w:szCs w:val="18"/>
                <w:lang w:val="es-SV"/>
              </w:rPr>
            </w:pPr>
            <w:r w:rsidRPr="00767776">
              <w:rPr>
                <w:w w:val="105"/>
                <w:sz w:val="18"/>
                <w:szCs w:val="18"/>
                <w:lang w:val="es-SV"/>
              </w:rPr>
              <w:t xml:space="preserve">Adquirir dos grúas post </w:t>
            </w:r>
            <w:proofErr w:type="spellStart"/>
            <w:r w:rsidRPr="00767776">
              <w:rPr>
                <w:w w:val="105"/>
                <w:sz w:val="18"/>
                <w:szCs w:val="18"/>
                <w:lang w:val="es-SV"/>
              </w:rPr>
              <w:t>panamax</w:t>
            </w:r>
            <w:proofErr w:type="spellEnd"/>
            <w:r w:rsidRPr="00767776">
              <w:rPr>
                <w:w w:val="105"/>
                <w:sz w:val="18"/>
                <w:szCs w:val="18"/>
                <w:lang w:val="es-SV"/>
              </w:rPr>
              <w:t xml:space="preserve"> para mejorar la capacidad operativa del puerto de </w:t>
            </w:r>
            <w:proofErr w:type="spellStart"/>
            <w:r w:rsidRPr="00767776">
              <w:rPr>
                <w:w w:val="105"/>
                <w:sz w:val="18"/>
                <w:szCs w:val="18"/>
                <w:lang w:val="es-SV"/>
              </w:rPr>
              <w:t>Acajutla</w:t>
            </w:r>
            <w:proofErr w:type="spellEnd"/>
            <w:r w:rsidRPr="00767776">
              <w:rPr>
                <w:w w:val="105"/>
                <w:sz w:val="18"/>
                <w:szCs w:val="18"/>
                <w:lang w:val="es-SV"/>
              </w:rPr>
              <w:t>, en el manejo de carga a granel sólida y en contenedores permitiendo enfrentar la creciente demanda en el movimiento de carga</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1"/>
              <w:rPr>
                <w:sz w:val="18"/>
                <w:szCs w:val="18"/>
                <w:lang w:val="es-SV"/>
              </w:rPr>
            </w:pPr>
            <w:r w:rsidRPr="00767776">
              <w:rPr>
                <w:w w:val="105"/>
                <w:sz w:val="18"/>
                <w:szCs w:val="18"/>
                <w:lang w:val="es-SV"/>
              </w:rPr>
              <w:t>El proyecto consi</w:t>
            </w:r>
            <w:r w:rsidRPr="00767776">
              <w:rPr>
                <w:w w:val="105"/>
                <w:sz w:val="18"/>
                <w:szCs w:val="18"/>
                <w:lang w:val="es-SV"/>
              </w:rPr>
              <w:t xml:space="preserve">ste en adquirir dos grúas móviles de muelle tipo Post </w:t>
            </w:r>
            <w:proofErr w:type="spellStart"/>
            <w:r w:rsidRPr="00767776">
              <w:rPr>
                <w:w w:val="105"/>
                <w:sz w:val="18"/>
                <w:szCs w:val="18"/>
                <w:lang w:val="es-SV"/>
              </w:rPr>
              <w:t>Panamax</w:t>
            </w:r>
            <w:proofErr w:type="spellEnd"/>
            <w:r w:rsidRPr="00767776">
              <w:rPr>
                <w:w w:val="105"/>
                <w:sz w:val="18"/>
                <w:szCs w:val="18"/>
                <w:lang w:val="es-SV"/>
              </w:rPr>
              <w:t>, para realizar el traslado de los contenedores entre el muelle y el buque portacontenedores y permitir que los trabajos de carga y descarga se realicen de forma rápida y eficiente.</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9"/>
              <w:rPr>
                <w:sz w:val="18"/>
                <w:szCs w:val="18"/>
                <w:lang w:val="es-SV"/>
              </w:rPr>
            </w:pPr>
            <w:r w:rsidRPr="00767776">
              <w:rPr>
                <w:w w:val="105"/>
                <w:sz w:val="18"/>
                <w:szCs w:val="18"/>
                <w:lang w:val="es-SV"/>
              </w:rPr>
              <w:t xml:space="preserve">Optimizar la </w:t>
            </w:r>
            <w:r w:rsidRPr="00767776">
              <w:rPr>
                <w:w w:val="105"/>
                <w:sz w:val="18"/>
                <w:szCs w:val="18"/>
                <w:lang w:val="es-SV"/>
              </w:rPr>
              <w:t xml:space="preserve">eficiencia de las operaciones de carga y descarga en el Puerto de </w:t>
            </w:r>
            <w:proofErr w:type="spellStart"/>
            <w:r w:rsidRPr="00767776">
              <w:rPr>
                <w:w w:val="105"/>
                <w:sz w:val="18"/>
                <w:szCs w:val="18"/>
                <w:lang w:val="es-SV"/>
              </w:rPr>
              <w:t>Acajutla</w:t>
            </w:r>
            <w:proofErr w:type="spellEnd"/>
            <w:r w:rsidRPr="00767776">
              <w:rPr>
                <w:w w:val="105"/>
                <w:sz w:val="18"/>
                <w:szCs w:val="18"/>
                <w:lang w:val="es-SV"/>
              </w:rPr>
              <w:t>, para mantener la competitividad del comercio internacional de El Salvador.</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line="268" w:lineRule="auto"/>
              <w:ind w:right="-12"/>
              <w:rPr>
                <w:sz w:val="18"/>
                <w:szCs w:val="18"/>
                <w:lang w:val="es-SV"/>
              </w:rPr>
            </w:pPr>
            <w:r w:rsidRPr="00767776">
              <w:rPr>
                <w:w w:val="105"/>
                <w:sz w:val="18"/>
                <w:szCs w:val="18"/>
                <w:lang w:val="es-SV"/>
              </w:rPr>
              <w:t>El primer pago será del 30% del monto contractual, hasta recibir las dos grúas ensambladas en las instala</w:t>
            </w:r>
            <w:r w:rsidRPr="00767776">
              <w:rPr>
                <w:w w:val="105"/>
                <w:sz w:val="18"/>
                <w:szCs w:val="18"/>
                <w:lang w:val="es-SV"/>
              </w:rPr>
              <w:t xml:space="preserve">ciones del Puerto de </w:t>
            </w:r>
            <w:proofErr w:type="spellStart"/>
            <w:r w:rsidRPr="00767776">
              <w:rPr>
                <w:w w:val="105"/>
                <w:sz w:val="18"/>
                <w:szCs w:val="18"/>
                <w:lang w:val="es-SV"/>
              </w:rPr>
              <w:t>Acajutla</w:t>
            </w:r>
            <w:proofErr w:type="spellEnd"/>
            <w:r w:rsidRPr="00767776">
              <w:rPr>
                <w:w w:val="105"/>
                <w:sz w:val="18"/>
                <w:szCs w:val="18"/>
                <w:lang w:val="es-SV"/>
              </w:rPr>
              <w:t xml:space="preserve">. El segundo y último pago será del 70% del monto contractual, contra entrega de las dos grúas </w:t>
            </w:r>
            <w:proofErr w:type="gramStart"/>
            <w:r w:rsidRPr="00767776">
              <w:rPr>
                <w:w w:val="105"/>
                <w:sz w:val="18"/>
                <w:szCs w:val="18"/>
                <w:lang w:val="es-SV"/>
              </w:rPr>
              <w:t>operando .</w:t>
            </w:r>
            <w:proofErr w:type="gramEnd"/>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17"/>
              <w:rPr>
                <w:sz w:val="18"/>
                <w:szCs w:val="18"/>
              </w:rPr>
            </w:pPr>
            <w:proofErr w:type="spellStart"/>
            <w:r w:rsidRPr="00767776">
              <w:rPr>
                <w:w w:val="105"/>
                <w:sz w:val="18"/>
                <w:szCs w:val="18"/>
              </w:rPr>
              <w:t>Finalizado</w:t>
            </w:r>
            <w:proofErr w:type="spellEnd"/>
            <w:r w:rsidRPr="00767776">
              <w:rPr>
                <w:w w:val="105"/>
                <w:sz w:val="18"/>
                <w:szCs w:val="18"/>
              </w:rPr>
              <w:t>. 100%.</w:t>
            </w:r>
          </w:p>
        </w:tc>
      </w:tr>
      <w:tr w:rsidR="00F4341B" w:rsidRPr="00767776">
        <w:trPr>
          <w:trHeight w:hRule="exact" w:val="185"/>
        </w:trPr>
        <w:tc>
          <w:tcPr>
            <w:tcW w:w="12907" w:type="dxa"/>
            <w:gridSpan w:val="8"/>
            <w:tcBorders>
              <w:top w:val="single" w:sz="4" w:space="0" w:color="000000"/>
            </w:tcBorders>
            <w:shd w:val="clear" w:color="auto" w:fill="5B9BD4"/>
          </w:tcPr>
          <w:p w:rsidR="00F4341B" w:rsidRPr="00767776" w:rsidRDefault="001D5E5B">
            <w:pPr>
              <w:pStyle w:val="TableParagraph"/>
              <w:spacing w:line="181" w:lineRule="exact"/>
              <w:ind w:left="5368" w:right="5368"/>
              <w:jc w:val="center"/>
              <w:rPr>
                <w:b/>
                <w:sz w:val="18"/>
                <w:szCs w:val="18"/>
              </w:rPr>
            </w:pPr>
            <w:r w:rsidRPr="00767776">
              <w:rPr>
                <w:b/>
                <w:color w:val="FFFFFF"/>
                <w:w w:val="105"/>
                <w:sz w:val="18"/>
                <w:szCs w:val="18"/>
              </w:rPr>
              <w:t>Puerto de La Unión</w:t>
            </w:r>
          </w:p>
        </w:tc>
      </w:tr>
      <w:tr w:rsidR="00F4341B" w:rsidRPr="00767776" w:rsidTr="00883756">
        <w:trPr>
          <w:trHeight w:hRule="exact" w:val="767"/>
        </w:trPr>
        <w:tc>
          <w:tcPr>
            <w:tcW w:w="151" w:type="dxa"/>
            <w:tcBorders>
              <w:bottom w:val="sing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21"/>
              <w:rPr>
                <w:b/>
                <w:sz w:val="18"/>
                <w:szCs w:val="18"/>
              </w:rPr>
            </w:pPr>
            <w:r w:rsidRPr="00767776">
              <w:rPr>
                <w:b/>
                <w:color w:val="FFFFFF"/>
                <w:w w:val="105"/>
                <w:sz w:val="18"/>
                <w:szCs w:val="18"/>
              </w:rPr>
              <w:t>N°</w:t>
            </w:r>
          </w:p>
        </w:tc>
        <w:tc>
          <w:tcPr>
            <w:tcW w:w="1705" w:type="dxa"/>
            <w:tcBorders>
              <w:bottom w:val="sing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312" w:right="310"/>
              <w:jc w:val="center"/>
              <w:rPr>
                <w:b/>
                <w:sz w:val="18"/>
                <w:szCs w:val="18"/>
              </w:rPr>
            </w:pPr>
            <w:proofErr w:type="spellStart"/>
            <w:r w:rsidRPr="00767776">
              <w:rPr>
                <w:b/>
                <w:color w:val="FFFFFF"/>
                <w:w w:val="105"/>
                <w:sz w:val="18"/>
                <w:szCs w:val="18"/>
              </w:rPr>
              <w:t>Nombre</w:t>
            </w:r>
            <w:proofErr w:type="spellEnd"/>
            <w:r w:rsidRPr="00767776">
              <w:rPr>
                <w:b/>
                <w:color w:val="FFFFFF"/>
                <w:w w:val="105"/>
                <w:sz w:val="18"/>
                <w:szCs w:val="18"/>
              </w:rPr>
              <w:t xml:space="preserve"> del Proyecto</w:t>
            </w:r>
          </w:p>
        </w:tc>
        <w:tc>
          <w:tcPr>
            <w:tcW w:w="2522" w:type="dxa"/>
            <w:tcBorders>
              <w:bottom w:val="sing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900" w:right="898"/>
              <w:jc w:val="center"/>
              <w:rPr>
                <w:b/>
                <w:sz w:val="18"/>
                <w:szCs w:val="18"/>
              </w:rPr>
            </w:pPr>
            <w:proofErr w:type="spellStart"/>
            <w:r w:rsidRPr="00767776">
              <w:rPr>
                <w:b/>
                <w:color w:val="FFFFFF"/>
                <w:w w:val="105"/>
                <w:sz w:val="18"/>
                <w:szCs w:val="18"/>
              </w:rPr>
              <w:t>Antecedentes</w:t>
            </w:r>
            <w:proofErr w:type="spellEnd"/>
          </w:p>
        </w:tc>
        <w:tc>
          <w:tcPr>
            <w:tcW w:w="1666" w:type="dxa"/>
            <w:tcBorders>
              <w:bottom w:val="sing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638"/>
              <w:rPr>
                <w:b/>
                <w:sz w:val="18"/>
                <w:szCs w:val="18"/>
              </w:rPr>
            </w:pPr>
            <w:proofErr w:type="spellStart"/>
            <w:r w:rsidRPr="00767776">
              <w:rPr>
                <w:b/>
                <w:color w:val="FFFFFF"/>
                <w:w w:val="105"/>
                <w:sz w:val="18"/>
                <w:szCs w:val="18"/>
              </w:rPr>
              <w:t>Objetivos</w:t>
            </w:r>
            <w:proofErr w:type="spellEnd"/>
          </w:p>
        </w:tc>
        <w:tc>
          <w:tcPr>
            <w:tcW w:w="2257" w:type="dxa"/>
            <w:tcBorders>
              <w:bottom w:val="single" w:sz="4" w:space="0" w:color="000000"/>
            </w:tcBorders>
            <w:shd w:val="clear" w:color="auto" w:fill="212B35"/>
          </w:tcPr>
          <w:p w:rsidR="00F4341B" w:rsidRPr="00767776" w:rsidRDefault="00F4341B">
            <w:pPr>
              <w:pStyle w:val="TableParagraph"/>
              <w:spacing w:before="2"/>
              <w:ind w:left="0"/>
              <w:rPr>
                <w:b/>
                <w:sz w:val="18"/>
                <w:szCs w:val="18"/>
                <w:lang w:val="es-SV"/>
              </w:rPr>
            </w:pPr>
          </w:p>
          <w:p w:rsidR="00F4341B" w:rsidRPr="00767776" w:rsidRDefault="001D5E5B">
            <w:pPr>
              <w:pStyle w:val="TableParagraph"/>
              <w:ind w:left="280" w:right="280"/>
              <w:jc w:val="center"/>
              <w:rPr>
                <w:b/>
                <w:sz w:val="18"/>
                <w:szCs w:val="18"/>
                <w:lang w:val="es-SV"/>
              </w:rPr>
            </w:pPr>
            <w:r w:rsidRPr="00767776">
              <w:rPr>
                <w:b/>
                <w:color w:val="FFFFFF"/>
                <w:w w:val="105"/>
                <w:sz w:val="18"/>
                <w:szCs w:val="18"/>
                <w:lang w:val="es-SV"/>
              </w:rPr>
              <w:t>En qué consiste el Plan o Proyecto</w:t>
            </w:r>
          </w:p>
        </w:tc>
        <w:tc>
          <w:tcPr>
            <w:tcW w:w="1582" w:type="dxa"/>
            <w:tcBorders>
              <w:bottom w:val="single" w:sz="4" w:space="0" w:color="000000"/>
            </w:tcBorders>
            <w:shd w:val="clear" w:color="auto" w:fill="212B35"/>
          </w:tcPr>
          <w:p w:rsidR="00F4341B" w:rsidRPr="00767776" w:rsidRDefault="00F4341B">
            <w:pPr>
              <w:pStyle w:val="TableParagraph"/>
              <w:spacing w:before="2"/>
              <w:ind w:left="0"/>
              <w:rPr>
                <w:b/>
                <w:sz w:val="18"/>
                <w:szCs w:val="18"/>
                <w:lang w:val="es-SV"/>
              </w:rPr>
            </w:pPr>
          </w:p>
          <w:p w:rsidR="00F4341B" w:rsidRPr="00767776" w:rsidRDefault="001D5E5B">
            <w:pPr>
              <w:pStyle w:val="TableParagraph"/>
              <w:ind w:left="48" w:right="48"/>
              <w:jc w:val="center"/>
              <w:rPr>
                <w:b/>
                <w:sz w:val="18"/>
                <w:szCs w:val="18"/>
              </w:rPr>
            </w:pPr>
            <w:proofErr w:type="spellStart"/>
            <w:r w:rsidRPr="00767776">
              <w:rPr>
                <w:b/>
                <w:color w:val="FFFFFF"/>
                <w:w w:val="105"/>
                <w:sz w:val="18"/>
                <w:szCs w:val="18"/>
              </w:rPr>
              <w:t>Aportes</w:t>
            </w:r>
            <w:proofErr w:type="spellEnd"/>
            <w:r w:rsidRPr="00767776">
              <w:rPr>
                <w:b/>
                <w:color w:val="FFFFFF"/>
                <w:w w:val="105"/>
                <w:sz w:val="18"/>
                <w:szCs w:val="18"/>
              </w:rPr>
              <w:t xml:space="preserve"> que </w:t>
            </w:r>
            <w:proofErr w:type="spellStart"/>
            <w:r w:rsidRPr="00767776">
              <w:rPr>
                <w:b/>
                <w:color w:val="FFFFFF"/>
                <w:w w:val="105"/>
                <w:sz w:val="18"/>
                <w:szCs w:val="18"/>
              </w:rPr>
              <w:t>espera</w:t>
            </w:r>
            <w:proofErr w:type="spellEnd"/>
            <w:r w:rsidRPr="00767776">
              <w:rPr>
                <w:b/>
                <w:color w:val="FFFFFF"/>
                <w:w w:val="105"/>
                <w:sz w:val="18"/>
                <w:szCs w:val="18"/>
              </w:rPr>
              <w:t xml:space="preserve"> </w:t>
            </w:r>
            <w:proofErr w:type="spellStart"/>
            <w:r w:rsidRPr="00767776">
              <w:rPr>
                <w:b/>
                <w:color w:val="FFFFFF"/>
                <w:w w:val="105"/>
                <w:sz w:val="18"/>
                <w:szCs w:val="18"/>
              </w:rPr>
              <w:t>conseguir</w:t>
            </w:r>
            <w:proofErr w:type="spellEnd"/>
          </w:p>
        </w:tc>
        <w:tc>
          <w:tcPr>
            <w:tcW w:w="1334" w:type="dxa"/>
            <w:tcBorders>
              <w:bottom w:val="sing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105"/>
              <w:rPr>
                <w:b/>
                <w:sz w:val="18"/>
                <w:szCs w:val="18"/>
              </w:rPr>
            </w:pPr>
            <w:r w:rsidRPr="00767776">
              <w:rPr>
                <w:b/>
                <w:color w:val="FFFFFF"/>
                <w:w w:val="105"/>
                <w:sz w:val="18"/>
                <w:szCs w:val="18"/>
              </w:rPr>
              <w:t xml:space="preserve">Plan de </w:t>
            </w:r>
            <w:proofErr w:type="spellStart"/>
            <w:r w:rsidRPr="00767776">
              <w:rPr>
                <w:b/>
                <w:color w:val="FFFFFF"/>
                <w:w w:val="105"/>
                <w:sz w:val="18"/>
                <w:szCs w:val="18"/>
              </w:rPr>
              <w:t>ejecución</w:t>
            </w:r>
            <w:proofErr w:type="spellEnd"/>
            <w:r w:rsidRPr="00767776">
              <w:rPr>
                <w:b/>
                <w:color w:val="FFFFFF"/>
                <w:w w:val="105"/>
                <w:sz w:val="18"/>
                <w:szCs w:val="18"/>
              </w:rPr>
              <w:t xml:space="preserve"> </w:t>
            </w:r>
            <w:proofErr w:type="spellStart"/>
            <w:r w:rsidRPr="00767776">
              <w:rPr>
                <w:b/>
                <w:color w:val="FFFFFF"/>
                <w:w w:val="105"/>
                <w:sz w:val="18"/>
                <w:szCs w:val="18"/>
              </w:rPr>
              <w:t>Financiera</w:t>
            </w:r>
            <w:proofErr w:type="spellEnd"/>
          </w:p>
        </w:tc>
        <w:tc>
          <w:tcPr>
            <w:tcW w:w="1690" w:type="dxa"/>
            <w:tcBorders>
              <w:bottom w:val="single" w:sz="4" w:space="0" w:color="000000"/>
            </w:tcBorders>
            <w:shd w:val="clear" w:color="auto" w:fill="212B35"/>
          </w:tcPr>
          <w:p w:rsidR="00F4341B" w:rsidRPr="00767776" w:rsidRDefault="00F4341B">
            <w:pPr>
              <w:pStyle w:val="TableParagraph"/>
              <w:spacing w:before="2"/>
              <w:ind w:left="0"/>
              <w:rPr>
                <w:b/>
                <w:sz w:val="18"/>
                <w:szCs w:val="18"/>
              </w:rPr>
            </w:pPr>
          </w:p>
          <w:p w:rsidR="00F4341B" w:rsidRPr="00767776" w:rsidRDefault="001D5E5B">
            <w:pPr>
              <w:pStyle w:val="TableParagraph"/>
              <w:ind w:left="0" w:right="570"/>
              <w:jc w:val="right"/>
              <w:rPr>
                <w:b/>
                <w:sz w:val="18"/>
                <w:szCs w:val="18"/>
              </w:rPr>
            </w:pPr>
            <w:r w:rsidRPr="00767776">
              <w:rPr>
                <w:b/>
                <w:color w:val="FFFFFF"/>
                <w:w w:val="105"/>
                <w:sz w:val="18"/>
                <w:szCs w:val="18"/>
              </w:rPr>
              <w:t>Estado actual</w:t>
            </w:r>
          </w:p>
        </w:tc>
      </w:tr>
      <w:tr w:rsidR="00F4341B" w:rsidRPr="00767776" w:rsidTr="00767776">
        <w:trPr>
          <w:trHeight w:hRule="exact" w:val="6275"/>
        </w:trPr>
        <w:tc>
          <w:tcPr>
            <w:tcW w:w="151"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rPr>
                <w:sz w:val="18"/>
                <w:szCs w:val="18"/>
              </w:rPr>
            </w:pPr>
            <w:r w:rsidRPr="00767776">
              <w:rPr>
                <w:w w:val="103"/>
                <w:sz w:val="18"/>
                <w:szCs w:val="18"/>
              </w:rPr>
              <w:lastRenderedPageBreak/>
              <w:t>1</w:t>
            </w:r>
          </w:p>
        </w:tc>
        <w:tc>
          <w:tcPr>
            <w:tcW w:w="1705"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rPr>
                <w:sz w:val="18"/>
                <w:szCs w:val="18"/>
                <w:lang w:val="es-SV"/>
              </w:rPr>
            </w:pPr>
            <w:r w:rsidRPr="00767776">
              <w:rPr>
                <w:w w:val="105"/>
                <w:sz w:val="18"/>
                <w:szCs w:val="18"/>
                <w:lang w:val="es-SV"/>
              </w:rPr>
              <w:t>Mejoramiento de Instalaciones en el Puerto de La Unión</w:t>
            </w:r>
          </w:p>
        </w:tc>
        <w:tc>
          <w:tcPr>
            <w:tcW w:w="252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2"/>
              <w:jc w:val="both"/>
              <w:rPr>
                <w:sz w:val="18"/>
                <w:szCs w:val="18"/>
                <w:lang w:val="es-SV"/>
              </w:rPr>
            </w:pPr>
            <w:r w:rsidRPr="00767776">
              <w:rPr>
                <w:w w:val="105"/>
                <w:sz w:val="18"/>
                <w:szCs w:val="18"/>
                <w:lang w:val="es-SV"/>
              </w:rPr>
              <w:t>El canal de acceso del Puerto de la Unión Centroamericana,</w:t>
            </w:r>
            <w:r w:rsidRPr="00767776">
              <w:rPr>
                <w:spacing w:val="-7"/>
                <w:w w:val="105"/>
                <w:sz w:val="18"/>
                <w:szCs w:val="18"/>
                <w:lang w:val="es-SV"/>
              </w:rPr>
              <w:t xml:space="preserve"> </w:t>
            </w:r>
            <w:r w:rsidRPr="00767776">
              <w:rPr>
                <w:w w:val="105"/>
                <w:sz w:val="18"/>
                <w:szCs w:val="18"/>
                <w:lang w:val="es-SV"/>
              </w:rPr>
              <w:t>poseen</w:t>
            </w:r>
            <w:r w:rsidRPr="00767776">
              <w:rPr>
                <w:spacing w:val="-6"/>
                <w:w w:val="105"/>
                <w:sz w:val="18"/>
                <w:szCs w:val="18"/>
                <w:lang w:val="es-SV"/>
              </w:rPr>
              <w:t xml:space="preserve"> </w:t>
            </w:r>
            <w:r w:rsidRPr="00767776">
              <w:rPr>
                <w:w w:val="105"/>
                <w:sz w:val="18"/>
                <w:szCs w:val="18"/>
                <w:lang w:val="es-SV"/>
              </w:rPr>
              <w:t>una</w:t>
            </w:r>
            <w:r w:rsidRPr="00767776">
              <w:rPr>
                <w:spacing w:val="-6"/>
                <w:w w:val="105"/>
                <w:sz w:val="18"/>
                <w:szCs w:val="18"/>
                <w:lang w:val="es-SV"/>
              </w:rPr>
              <w:t xml:space="preserve"> </w:t>
            </w:r>
            <w:r w:rsidRPr="00767776">
              <w:rPr>
                <w:w w:val="105"/>
                <w:sz w:val="18"/>
                <w:szCs w:val="18"/>
                <w:lang w:val="es-SV"/>
              </w:rPr>
              <w:t>longitud</w:t>
            </w:r>
            <w:r w:rsidRPr="00767776">
              <w:rPr>
                <w:spacing w:val="-6"/>
                <w:w w:val="105"/>
                <w:sz w:val="18"/>
                <w:szCs w:val="18"/>
                <w:lang w:val="es-SV"/>
              </w:rPr>
              <w:t xml:space="preserve"> </w:t>
            </w:r>
            <w:r w:rsidRPr="00767776">
              <w:rPr>
                <w:w w:val="105"/>
                <w:sz w:val="18"/>
                <w:szCs w:val="18"/>
                <w:lang w:val="es-SV"/>
              </w:rPr>
              <w:t>en</w:t>
            </w:r>
            <w:r w:rsidRPr="00767776">
              <w:rPr>
                <w:spacing w:val="-6"/>
                <w:w w:val="105"/>
                <w:sz w:val="18"/>
                <w:szCs w:val="18"/>
                <w:lang w:val="es-SV"/>
              </w:rPr>
              <w:t xml:space="preserve"> </w:t>
            </w:r>
            <w:r w:rsidRPr="00767776">
              <w:rPr>
                <w:w w:val="105"/>
                <w:sz w:val="18"/>
                <w:szCs w:val="18"/>
                <w:lang w:val="es-SV"/>
              </w:rPr>
              <w:t>su</w:t>
            </w:r>
            <w:r w:rsidRPr="00767776">
              <w:rPr>
                <w:spacing w:val="-6"/>
                <w:w w:val="105"/>
                <w:sz w:val="18"/>
                <w:szCs w:val="18"/>
                <w:lang w:val="es-SV"/>
              </w:rPr>
              <w:t xml:space="preserve"> </w:t>
            </w:r>
            <w:r w:rsidRPr="00767776">
              <w:rPr>
                <w:w w:val="105"/>
                <w:sz w:val="18"/>
                <w:szCs w:val="18"/>
                <w:lang w:val="es-SV"/>
              </w:rPr>
              <w:t>canal</w:t>
            </w:r>
            <w:r w:rsidRPr="00767776">
              <w:rPr>
                <w:spacing w:val="-7"/>
                <w:w w:val="105"/>
                <w:sz w:val="18"/>
                <w:szCs w:val="18"/>
                <w:lang w:val="es-SV"/>
              </w:rPr>
              <w:t xml:space="preserve"> </w:t>
            </w:r>
            <w:r w:rsidRPr="00767776">
              <w:rPr>
                <w:w w:val="105"/>
                <w:sz w:val="18"/>
                <w:szCs w:val="18"/>
                <w:lang w:val="es-SV"/>
              </w:rPr>
              <w:t>interior de 5 Km con una profundidad de 14 metros con un ancho de 140 metros, su canal exterior posee una longitud de 17 km, con una profundidad de 14.50 metros y con un ancho de 140 metros. Este canal de acceso fue dragado inicialmente cuando fueron</w:t>
            </w:r>
            <w:r w:rsidRPr="00767776">
              <w:rPr>
                <w:w w:val="105"/>
                <w:sz w:val="18"/>
                <w:szCs w:val="18"/>
                <w:lang w:val="es-SV"/>
              </w:rPr>
              <w:t xml:space="preserve"> construidas las instalaciones (entre 2005 a 2008). El Canal presento durante su construcción un efecto acelerado de sedimentación, habiéndose llegado a condiciones de  profundidad similares</w:t>
            </w:r>
            <w:r w:rsidRPr="00767776">
              <w:rPr>
                <w:spacing w:val="-6"/>
                <w:w w:val="105"/>
                <w:sz w:val="18"/>
                <w:szCs w:val="18"/>
                <w:lang w:val="es-SV"/>
              </w:rPr>
              <w:t xml:space="preserve"> </w:t>
            </w:r>
            <w:r w:rsidRPr="00767776">
              <w:rPr>
                <w:w w:val="105"/>
                <w:sz w:val="18"/>
                <w:szCs w:val="18"/>
                <w:lang w:val="es-SV"/>
              </w:rPr>
              <w:t>a</w:t>
            </w:r>
            <w:r w:rsidRPr="00767776">
              <w:rPr>
                <w:spacing w:val="-5"/>
                <w:w w:val="105"/>
                <w:sz w:val="18"/>
                <w:szCs w:val="18"/>
                <w:lang w:val="es-SV"/>
              </w:rPr>
              <w:t xml:space="preserve"> </w:t>
            </w:r>
            <w:r w:rsidRPr="00767776">
              <w:rPr>
                <w:w w:val="105"/>
                <w:sz w:val="18"/>
                <w:szCs w:val="18"/>
                <w:lang w:val="es-SV"/>
              </w:rPr>
              <w:t>las</w:t>
            </w:r>
            <w:r w:rsidRPr="00767776">
              <w:rPr>
                <w:spacing w:val="-6"/>
                <w:w w:val="105"/>
                <w:sz w:val="18"/>
                <w:szCs w:val="18"/>
                <w:lang w:val="es-SV"/>
              </w:rPr>
              <w:t xml:space="preserve"> </w:t>
            </w:r>
            <w:r w:rsidRPr="00767776">
              <w:rPr>
                <w:w w:val="105"/>
                <w:sz w:val="18"/>
                <w:szCs w:val="18"/>
                <w:lang w:val="es-SV"/>
              </w:rPr>
              <w:t>que</w:t>
            </w:r>
            <w:r w:rsidRPr="00767776">
              <w:rPr>
                <w:spacing w:val="-6"/>
                <w:w w:val="105"/>
                <w:sz w:val="18"/>
                <w:szCs w:val="18"/>
                <w:lang w:val="es-SV"/>
              </w:rPr>
              <w:t xml:space="preserve"> </w:t>
            </w:r>
            <w:r w:rsidRPr="00767776">
              <w:rPr>
                <w:w w:val="105"/>
                <w:sz w:val="18"/>
                <w:szCs w:val="18"/>
                <w:lang w:val="es-SV"/>
              </w:rPr>
              <w:t>tenía</w:t>
            </w:r>
            <w:r w:rsidRPr="00767776">
              <w:rPr>
                <w:spacing w:val="-5"/>
                <w:w w:val="105"/>
                <w:sz w:val="18"/>
                <w:szCs w:val="18"/>
                <w:lang w:val="es-SV"/>
              </w:rPr>
              <w:t xml:space="preserve"> </w:t>
            </w:r>
            <w:r w:rsidRPr="00767776">
              <w:rPr>
                <w:w w:val="105"/>
                <w:sz w:val="18"/>
                <w:szCs w:val="18"/>
                <w:lang w:val="es-SV"/>
              </w:rPr>
              <w:t>antes</w:t>
            </w:r>
            <w:r w:rsidRPr="00767776">
              <w:rPr>
                <w:spacing w:val="-6"/>
                <w:w w:val="105"/>
                <w:sz w:val="18"/>
                <w:szCs w:val="18"/>
                <w:lang w:val="es-SV"/>
              </w:rPr>
              <w:t xml:space="preserve"> </w:t>
            </w:r>
            <w:r w:rsidRPr="00767776">
              <w:rPr>
                <w:w w:val="105"/>
                <w:sz w:val="18"/>
                <w:szCs w:val="18"/>
                <w:lang w:val="es-SV"/>
              </w:rPr>
              <w:t>del</w:t>
            </w:r>
            <w:r w:rsidRPr="00767776">
              <w:rPr>
                <w:spacing w:val="-6"/>
                <w:w w:val="105"/>
                <w:sz w:val="18"/>
                <w:szCs w:val="18"/>
                <w:lang w:val="es-SV"/>
              </w:rPr>
              <w:t xml:space="preserve"> </w:t>
            </w:r>
            <w:r w:rsidRPr="00767776">
              <w:rPr>
                <w:w w:val="105"/>
                <w:sz w:val="18"/>
                <w:szCs w:val="18"/>
                <w:lang w:val="es-SV"/>
              </w:rPr>
              <w:t>dragado.</w:t>
            </w:r>
          </w:p>
        </w:tc>
        <w:tc>
          <w:tcPr>
            <w:tcW w:w="1666"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tabs>
                <w:tab w:val="left" w:pos="1070"/>
              </w:tabs>
              <w:spacing w:before="4" w:line="268" w:lineRule="auto"/>
              <w:ind w:right="10"/>
              <w:jc w:val="both"/>
              <w:rPr>
                <w:sz w:val="18"/>
                <w:szCs w:val="18"/>
                <w:lang w:val="es-SV"/>
              </w:rPr>
            </w:pPr>
            <w:r w:rsidRPr="00767776">
              <w:rPr>
                <w:w w:val="105"/>
                <w:sz w:val="18"/>
                <w:szCs w:val="18"/>
                <w:lang w:val="es-SV"/>
              </w:rPr>
              <w:t>Garantizar las condiciones operativas para la navegación de los buques en su ingreso y salida del Puerto de La Unión, a fin de que el concesionario pueda desarrollar su plan de negocios, de acuerdo con los compromisos</w:t>
            </w:r>
            <w:r w:rsidRPr="00767776">
              <w:rPr>
                <w:w w:val="105"/>
                <w:sz w:val="18"/>
                <w:szCs w:val="18"/>
                <w:lang w:val="es-SV"/>
              </w:rPr>
              <w:tab/>
            </w:r>
            <w:r w:rsidRPr="00767776">
              <w:rPr>
                <w:sz w:val="18"/>
                <w:szCs w:val="18"/>
                <w:lang w:val="es-SV"/>
              </w:rPr>
              <w:t xml:space="preserve">contractuales </w:t>
            </w:r>
            <w:r w:rsidRPr="00767776">
              <w:rPr>
                <w:w w:val="105"/>
                <w:sz w:val="18"/>
                <w:szCs w:val="18"/>
                <w:lang w:val="es-SV"/>
              </w:rPr>
              <w:t>adquiridos y los acordad</w:t>
            </w:r>
            <w:r w:rsidRPr="00767776">
              <w:rPr>
                <w:w w:val="105"/>
                <w:sz w:val="18"/>
                <w:szCs w:val="18"/>
                <w:lang w:val="es-SV"/>
              </w:rPr>
              <w:t>os al  inicio del</w:t>
            </w:r>
            <w:r w:rsidRPr="00767776">
              <w:rPr>
                <w:spacing w:val="-7"/>
                <w:w w:val="105"/>
                <w:sz w:val="18"/>
                <w:szCs w:val="18"/>
                <w:lang w:val="es-SV"/>
              </w:rPr>
              <w:t xml:space="preserve"> </w:t>
            </w:r>
            <w:r w:rsidRPr="00767776">
              <w:rPr>
                <w:w w:val="105"/>
                <w:sz w:val="18"/>
                <w:szCs w:val="18"/>
                <w:lang w:val="es-SV"/>
              </w:rPr>
              <w:t>desarrollo</w:t>
            </w:r>
            <w:r w:rsidRPr="00767776">
              <w:rPr>
                <w:spacing w:val="-6"/>
                <w:w w:val="105"/>
                <w:sz w:val="18"/>
                <w:szCs w:val="18"/>
                <w:lang w:val="es-SV"/>
              </w:rPr>
              <w:t xml:space="preserve"> </w:t>
            </w:r>
            <w:r w:rsidRPr="00767776">
              <w:rPr>
                <w:w w:val="105"/>
                <w:sz w:val="18"/>
                <w:szCs w:val="18"/>
                <w:lang w:val="es-SV"/>
              </w:rPr>
              <w:t>de</w:t>
            </w:r>
            <w:r w:rsidRPr="00767776">
              <w:rPr>
                <w:spacing w:val="-8"/>
                <w:w w:val="105"/>
                <w:sz w:val="18"/>
                <w:szCs w:val="18"/>
                <w:lang w:val="es-SV"/>
              </w:rPr>
              <w:t xml:space="preserve"> </w:t>
            </w:r>
            <w:r w:rsidRPr="00767776">
              <w:rPr>
                <w:w w:val="105"/>
                <w:sz w:val="18"/>
                <w:szCs w:val="18"/>
                <w:lang w:val="es-SV"/>
              </w:rPr>
              <w:t>la</w:t>
            </w:r>
            <w:r w:rsidRPr="00767776">
              <w:rPr>
                <w:spacing w:val="-6"/>
                <w:w w:val="105"/>
                <w:sz w:val="18"/>
                <w:szCs w:val="18"/>
                <w:lang w:val="es-SV"/>
              </w:rPr>
              <w:t xml:space="preserve"> </w:t>
            </w:r>
            <w:r w:rsidRPr="00767776">
              <w:rPr>
                <w:w w:val="105"/>
                <w:sz w:val="18"/>
                <w:szCs w:val="18"/>
                <w:lang w:val="es-SV"/>
              </w:rPr>
              <w:t>concesión.</w:t>
            </w:r>
          </w:p>
        </w:tc>
        <w:tc>
          <w:tcPr>
            <w:tcW w:w="2257"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1"/>
              <w:jc w:val="both"/>
              <w:rPr>
                <w:sz w:val="18"/>
                <w:szCs w:val="18"/>
                <w:lang w:val="es-SV"/>
              </w:rPr>
            </w:pPr>
            <w:r w:rsidRPr="00767776">
              <w:rPr>
                <w:w w:val="105"/>
                <w:sz w:val="18"/>
                <w:szCs w:val="18"/>
                <w:lang w:val="es-SV"/>
              </w:rPr>
              <w:t>El proyecto consiste en realizar diferentes intervenciones en el Puerto de La Unión las cuales consisten en: a)ejecución de obras de extracción y disposición final de 3.5 millones de m3 de material limo arcillo</w:t>
            </w:r>
            <w:r w:rsidRPr="00767776">
              <w:rPr>
                <w:w w:val="105"/>
                <w:sz w:val="18"/>
                <w:szCs w:val="18"/>
                <w:lang w:val="es-SV"/>
              </w:rPr>
              <w:t xml:space="preserve">so sedimentado, existentes hasta una profundidad de 10 metros medido a partir del nivel más bajo de la marea (Mean </w:t>
            </w:r>
            <w:proofErr w:type="spellStart"/>
            <w:r w:rsidRPr="00767776">
              <w:rPr>
                <w:w w:val="105"/>
                <w:sz w:val="18"/>
                <w:szCs w:val="18"/>
                <w:lang w:val="es-SV"/>
              </w:rPr>
              <w:t>Low</w:t>
            </w:r>
            <w:proofErr w:type="spellEnd"/>
            <w:r w:rsidRPr="00767776">
              <w:rPr>
                <w:w w:val="105"/>
                <w:sz w:val="18"/>
                <w:szCs w:val="18"/>
                <w:lang w:val="es-SV"/>
              </w:rPr>
              <w:t xml:space="preserve"> </w:t>
            </w:r>
            <w:proofErr w:type="spellStart"/>
            <w:r w:rsidRPr="00767776">
              <w:rPr>
                <w:w w:val="105"/>
                <w:sz w:val="18"/>
                <w:szCs w:val="18"/>
                <w:lang w:val="es-SV"/>
              </w:rPr>
              <w:t>Low</w:t>
            </w:r>
            <w:proofErr w:type="spellEnd"/>
            <w:r w:rsidRPr="00767776">
              <w:rPr>
                <w:w w:val="105"/>
                <w:sz w:val="18"/>
                <w:szCs w:val="18"/>
                <w:lang w:val="es-SV"/>
              </w:rPr>
              <w:t xml:space="preserve"> </w:t>
            </w:r>
            <w:proofErr w:type="spellStart"/>
            <w:r w:rsidRPr="00767776">
              <w:rPr>
                <w:w w:val="105"/>
                <w:sz w:val="18"/>
                <w:szCs w:val="18"/>
                <w:lang w:val="es-SV"/>
              </w:rPr>
              <w:t>Water</w:t>
            </w:r>
            <w:proofErr w:type="spellEnd"/>
            <w:r w:rsidRPr="00767776">
              <w:rPr>
                <w:w w:val="105"/>
                <w:sz w:val="18"/>
                <w:szCs w:val="18"/>
                <w:lang w:val="es-SV"/>
              </w:rPr>
              <w:t>, MLLW) e implementación del plan de monitoreo ambiental del proyecto, a fin de cumplir con la resolución ambiental correspondie</w:t>
            </w:r>
            <w:r w:rsidRPr="00767776">
              <w:rPr>
                <w:w w:val="105"/>
                <w:sz w:val="18"/>
                <w:szCs w:val="18"/>
                <w:lang w:val="es-SV"/>
              </w:rPr>
              <w:t xml:space="preserve">nte, emitida por el MARN, b)Adquisición de una Ecosonda </w:t>
            </w:r>
            <w:proofErr w:type="spellStart"/>
            <w:r w:rsidRPr="00767776">
              <w:rPr>
                <w:w w:val="105"/>
                <w:sz w:val="18"/>
                <w:szCs w:val="18"/>
                <w:lang w:val="es-SV"/>
              </w:rPr>
              <w:t>Multihaz</w:t>
            </w:r>
            <w:proofErr w:type="spellEnd"/>
            <w:r w:rsidRPr="00767776">
              <w:rPr>
                <w:w w:val="105"/>
                <w:sz w:val="18"/>
                <w:szCs w:val="18"/>
                <w:lang w:val="es-SV"/>
              </w:rPr>
              <w:t xml:space="preserve"> con barrido lateral, destinada específicamente para levantamientos batimétricos del Canal de navegación del Puerto de La Unión para completar el equipo de batimetría existente en el Puerto de</w:t>
            </w:r>
            <w:r w:rsidRPr="00767776">
              <w:rPr>
                <w:w w:val="105"/>
                <w:sz w:val="18"/>
                <w:szCs w:val="18"/>
                <w:lang w:val="es-SV"/>
              </w:rPr>
              <w:t xml:space="preserve"> La Unión</w:t>
            </w:r>
            <w:r w:rsidRPr="00767776">
              <w:rPr>
                <w:spacing w:val="-5"/>
                <w:w w:val="105"/>
                <w:sz w:val="18"/>
                <w:szCs w:val="18"/>
                <w:lang w:val="es-SV"/>
              </w:rPr>
              <w:t xml:space="preserve"> </w:t>
            </w:r>
            <w:r w:rsidRPr="00767776">
              <w:rPr>
                <w:w w:val="105"/>
                <w:sz w:val="18"/>
                <w:szCs w:val="18"/>
                <w:lang w:val="es-SV"/>
              </w:rPr>
              <w:t>y</w:t>
            </w:r>
            <w:r w:rsidRPr="00767776">
              <w:rPr>
                <w:spacing w:val="-7"/>
                <w:w w:val="105"/>
                <w:sz w:val="18"/>
                <w:szCs w:val="18"/>
                <w:lang w:val="es-SV"/>
              </w:rPr>
              <w:t xml:space="preserve"> </w:t>
            </w:r>
            <w:r w:rsidRPr="00767776">
              <w:rPr>
                <w:w w:val="105"/>
                <w:sz w:val="18"/>
                <w:szCs w:val="18"/>
                <w:lang w:val="es-SV"/>
              </w:rPr>
              <w:t>desarrollar</w:t>
            </w:r>
            <w:r w:rsidRPr="00767776">
              <w:rPr>
                <w:spacing w:val="-5"/>
                <w:w w:val="105"/>
                <w:sz w:val="18"/>
                <w:szCs w:val="18"/>
                <w:lang w:val="es-SV"/>
              </w:rPr>
              <w:t xml:space="preserve"> </w:t>
            </w:r>
            <w:r w:rsidRPr="00767776">
              <w:rPr>
                <w:w w:val="105"/>
                <w:sz w:val="18"/>
                <w:szCs w:val="18"/>
                <w:lang w:val="es-SV"/>
              </w:rPr>
              <w:t>una</w:t>
            </w:r>
            <w:r w:rsidRPr="00767776">
              <w:rPr>
                <w:spacing w:val="-5"/>
                <w:w w:val="105"/>
                <w:sz w:val="18"/>
                <w:szCs w:val="18"/>
                <w:lang w:val="es-SV"/>
              </w:rPr>
              <w:t xml:space="preserve"> </w:t>
            </w:r>
            <w:r w:rsidRPr="00767776">
              <w:rPr>
                <w:w w:val="105"/>
                <w:sz w:val="18"/>
                <w:szCs w:val="18"/>
                <w:lang w:val="es-SV"/>
              </w:rPr>
              <w:t>etapa</w:t>
            </w:r>
            <w:r w:rsidRPr="00767776">
              <w:rPr>
                <w:spacing w:val="-5"/>
                <w:w w:val="105"/>
                <w:sz w:val="18"/>
                <w:szCs w:val="18"/>
                <w:lang w:val="es-SV"/>
              </w:rPr>
              <w:t xml:space="preserve"> </w:t>
            </w:r>
            <w:r w:rsidRPr="00767776">
              <w:rPr>
                <w:w w:val="105"/>
                <w:sz w:val="18"/>
                <w:szCs w:val="18"/>
                <w:lang w:val="es-SV"/>
              </w:rPr>
              <w:t>de</w:t>
            </w:r>
            <w:r w:rsidRPr="00767776">
              <w:rPr>
                <w:spacing w:val="-5"/>
                <w:w w:val="105"/>
                <w:sz w:val="18"/>
                <w:szCs w:val="18"/>
                <w:lang w:val="es-SV"/>
              </w:rPr>
              <w:t xml:space="preserve"> </w:t>
            </w:r>
            <w:proofErr w:type="spellStart"/>
            <w:r w:rsidRPr="00767776">
              <w:rPr>
                <w:w w:val="105"/>
                <w:sz w:val="18"/>
                <w:szCs w:val="18"/>
                <w:lang w:val="es-SV"/>
              </w:rPr>
              <w:t>comisionamiento</w:t>
            </w:r>
            <w:proofErr w:type="spellEnd"/>
            <w:r w:rsidRPr="00767776">
              <w:rPr>
                <w:spacing w:val="-5"/>
                <w:w w:val="105"/>
                <w:sz w:val="18"/>
                <w:szCs w:val="18"/>
                <w:lang w:val="es-SV"/>
              </w:rPr>
              <w:t xml:space="preserve"> </w:t>
            </w:r>
            <w:r w:rsidRPr="00767776">
              <w:rPr>
                <w:w w:val="105"/>
                <w:sz w:val="18"/>
                <w:szCs w:val="18"/>
                <w:lang w:val="es-SV"/>
              </w:rPr>
              <w:t xml:space="preserve">y entrenamiento del personal de CEPA a cargo de los trabajos de </w:t>
            </w:r>
            <w:proofErr w:type="spellStart"/>
            <w:r w:rsidRPr="00767776">
              <w:rPr>
                <w:w w:val="105"/>
                <w:sz w:val="18"/>
                <w:szCs w:val="18"/>
                <w:lang w:val="es-SV"/>
              </w:rPr>
              <w:t>batimetría,c</w:t>
            </w:r>
            <w:proofErr w:type="spellEnd"/>
            <w:r w:rsidRPr="00767776">
              <w:rPr>
                <w:w w:val="105"/>
                <w:sz w:val="18"/>
                <w:szCs w:val="18"/>
                <w:lang w:val="es-SV"/>
              </w:rPr>
              <w:t>)Realizar las obras necesarias</w:t>
            </w:r>
            <w:r w:rsidRPr="00767776">
              <w:rPr>
                <w:spacing w:val="-4"/>
                <w:w w:val="105"/>
                <w:sz w:val="18"/>
                <w:szCs w:val="18"/>
                <w:lang w:val="es-SV"/>
              </w:rPr>
              <w:t xml:space="preserve"> </w:t>
            </w:r>
            <w:r w:rsidRPr="00767776">
              <w:rPr>
                <w:w w:val="105"/>
                <w:sz w:val="18"/>
                <w:szCs w:val="18"/>
                <w:lang w:val="es-SV"/>
              </w:rPr>
              <w:t>que</w:t>
            </w:r>
            <w:r w:rsidRPr="00767776">
              <w:rPr>
                <w:spacing w:val="-6"/>
                <w:w w:val="105"/>
                <w:sz w:val="18"/>
                <w:szCs w:val="18"/>
                <w:lang w:val="es-SV"/>
              </w:rPr>
              <w:t xml:space="preserve"> </w:t>
            </w:r>
            <w:r w:rsidRPr="00767776">
              <w:rPr>
                <w:w w:val="105"/>
                <w:sz w:val="18"/>
                <w:szCs w:val="18"/>
                <w:lang w:val="es-SV"/>
              </w:rPr>
              <w:t>le</w:t>
            </w:r>
            <w:r w:rsidRPr="00767776">
              <w:rPr>
                <w:spacing w:val="-6"/>
                <w:w w:val="105"/>
                <w:sz w:val="18"/>
                <w:szCs w:val="18"/>
                <w:lang w:val="es-SV"/>
              </w:rPr>
              <w:t xml:space="preserve"> </w:t>
            </w:r>
            <w:r w:rsidRPr="00767776">
              <w:rPr>
                <w:w w:val="105"/>
                <w:sz w:val="18"/>
                <w:szCs w:val="18"/>
                <w:lang w:val="es-SV"/>
              </w:rPr>
              <w:t>permitan</w:t>
            </w:r>
            <w:r w:rsidRPr="00767776">
              <w:rPr>
                <w:spacing w:val="-3"/>
                <w:w w:val="105"/>
                <w:sz w:val="18"/>
                <w:szCs w:val="18"/>
                <w:lang w:val="es-SV"/>
              </w:rPr>
              <w:t xml:space="preserve"> </w:t>
            </w:r>
            <w:r w:rsidRPr="00767776">
              <w:rPr>
                <w:w w:val="105"/>
                <w:sz w:val="18"/>
                <w:szCs w:val="18"/>
                <w:lang w:val="es-SV"/>
              </w:rPr>
              <w:t>desarrollar</w:t>
            </w:r>
            <w:r w:rsidRPr="00767776">
              <w:rPr>
                <w:spacing w:val="-3"/>
                <w:w w:val="105"/>
                <w:sz w:val="18"/>
                <w:szCs w:val="18"/>
                <w:lang w:val="es-SV"/>
              </w:rPr>
              <w:t xml:space="preserve"> </w:t>
            </w:r>
            <w:r w:rsidRPr="00767776">
              <w:rPr>
                <w:w w:val="105"/>
                <w:sz w:val="18"/>
                <w:szCs w:val="18"/>
                <w:lang w:val="es-SV"/>
              </w:rPr>
              <w:t>mejoras</w:t>
            </w:r>
            <w:r w:rsidRPr="00767776">
              <w:rPr>
                <w:spacing w:val="-4"/>
                <w:w w:val="105"/>
                <w:sz w:val="18"/>
                <w:szCs w:val="18"/>
                <w:lang w:val="es-SV"/>
              </w:rPr>
              <w:t xml:space="preserve"> </w:t>
            </w:r>
            <w:r w:rsidRPr="00767776">
              <w:rPr>
                <w:w w:val="105"/>
                <w:sz w:val="18"/>
                <w:szCs w:val="18"/>
                <w:lang w:val="es-SV"/>
              </w:rPr>
              <w:t xml:space="preserve">para la adecuación de las instalaciones para su </w:t>
            </w:r>
            <w:proofErr w:type="spellStart"/>
            <w:r w:rsidRPr="00767776">
              <w:rPr>
                <w:w w:val="105"/>
                <w:sz w:val="18"/>
                <w:szCs w:val="18"/>
                <w:lang w:val="es-SV"/>
              </w:rPr>
              <w:t>operativización</w:t>
            </w:r>
            <w:proofErr w:type="spellEnd"/>
            <w:r w:rsidRPr="00767776">
              <w:rPr>
                <w:w w:val="105"/>
                <w:sz w:val="18"/>
                <w:szCs w:val="18"/>
                <w:lang w:val="es-SV"/>
              </w:rPr>
              <w:t>.</w:t>
            </w:r>
          </w:p>
        </w:tc>
        <w:tc>
          <w:tcPr>
            <w:tcW w:w="1582"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0"/>
              <w:jc w:val="both"/>
              <w:rPr>
                <w:sz w:val="18"/>
                <w:szCs w:val="18"/>
                <w:lang w:val="es-SV"/>
              </w:rPr>
            </w:pPr>
            <w:r w:rsidRPr="00767776">
              <w:rPr>
                <w:w w:val="105"/>
                <w:sz w:val="18"/>
                <w:szCs w:val="18"/>
                <w:lang w:val="es-SV"/>
              </w:rPr>
              <w:t xml:space="preserve">Solucionar el problema de sedimentación mediante  trabajos de dragados constantes y la ejecución de obras necesarias que permitan desarrollar mejoras  para la adecuación de las instalaciones </w:t>
            </w:r>
            <w:r w:rsidRPr="00767776">
              <w:rPr>
                <w:w w:val="105"/>
                <w:sz w:val="18"/>
                <w:szCs w:val="18"/>
                <w:lang w:val="es-SV"/>
              </w:rPr>
              <w:t xml:space="preserve">para su </w:t>
            </w:r>
            <w:proofErr w:type="spellStart"/>
            <w:r w:rsidRPr="00767776">
              <w:rPr>
                <w:w w:val="105"/>
                <w:sz w:val="18"/>
                <w:szCs w:val="18"/>
                <w:lang w:val="es-SV"/>
              </w:rPr>
              <w:t>operativización</w:t>
            </w:r>
            <w:proofErr w:type="spellEnd"/>
            <w:r w:rsidRPr="00767776">
              <w:rPr>
                <w:w w:val="105"/>
                <w:sz w:val="18"/>
                <w:szCs w:val="18"/>
                <w:lang w:val="es-SV"/>
              </w:rPr>
              <w:t>.</w:t>
            </w:r>
          </w:p>
        </w:tc>
        <w:tc>
          <w:tcPr>
            <w:tcW w:w="1334"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line="268" w:lineRule="auto"/>
              <w:ind w:right="1"/>
              <w:rPr>
                <w:sz w:val="18"/>
                <w:szCs w:val="18"/>
                <w:lang w:val="es-SV"/>
              </w:rPr>
            </w:pPr>
            <w:r w:rsidRPr="00767776">
              <w:rPr>
                <w:w w:val="105"/>
                <w:sz w:val="18"/>
                <w:szCs w:val="18"/>
                <w:lang w:val="es-SV"/>
              </w:rPr>
              <w:t>Según lo establezca el contrato.</w:t>
            </w:r>
          </w:p>
        </w:tc>
        <w:tc>
          <w:tcPr>
            <w:tcW w:w="1690" w:type="dxa"/>
            <w:tcBorders>
              <w:top w:val="single" w:sz="4" w:space="0" w:color="000000"/>
              <w:left w:val="single" w:sz="4" w:space="0" w:color="000000"/>
              <w:bottom w:val="single" w:sz="4" w:space="0" w:color="000000"/>
              <w:right w:val="single" w:sz="4" w:space="0" w:color="000000"/>
            </w:tcBorders>
          </w:tcPr>
          <w:p w:rsidR="00F4341B" w:rsidRPr="00767776" w:rsidRDefault="001D5E5B">
            <w:pPr>
              <w:pStyle w:val="TableParagraph"/>
              <w:spacing w:before="4"/>
              <w:rPr>
                <w:sz w:val="18"/>
                <w:szCs w:val="18"/>
              </w:rPr>
            </w:pPr>
            <w:r w:rsidRPr="00767776">
              <w:rPr>
                <w:w w:val="105"/>
                <w:sz w:val="18"/>
                <w:szCs w:val="18"/>
              </w:rPr>
              <w:t xml:space="preserve">Proyecto no </w:t>
            </w:r>
            <w:proofErr w:type="spellStart"/>
            <w:r w:rsidRPr="00767776">
              <w:rPr>
                <w:w w:val="105"/>
                <w:sz w:val="18"/>
                <w:szCs w:val="18"/>
              </w:rPr>
              <w:t>ejecutado</w:t>
            </w:r>
            <w:proofErr w:type="spellEnd"/>
            <w:r w:rsidRPr="00767776">
              <w:rPr>
                <w:w w:val="105"/>
                <w:sz w:val="18"/>
                <w:szCs w:val="18"/>
              </w:rPr>
              <w:t>.</w:t>
            </w:r>
          </w:p>
        </w:tc>
      </w:tr>
    </w:tbl>
    <w:p w:rsidR="001D5E5B" w:rsidRPr="00767776" w:rsidRDefault="001D5E5B">
      <w:pPr>
        <w:rPr>
          <w:sz w:val="18"/>
          <w:szCs w:val="18"/>
        </w:rPr>
      </w:pPr>
    </w:p>
    <w:sectPr w:rsidR="001D5E5B" w:rsidRPr="00767776">
      <w:pgSz w:w="16840" w:h="11910" w:orient="landscape"/>
      <w:pgMar w:top="1080" w:right="196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F4341B"/>
    <w:rsid w:val="001D5E5B"/>
    <w:rsid w:val="001F2FF3"/>
    <w:rsid w:val="00767776"/>
    <w:rsid w:val="00883756"/>
    <w:rsid w:val="00F434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C9E90-EE87-4908-9461-4C9D3101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8" w:line="156" w:lineRule="exact"/>
      <w:ind w:left="4639" w:right="4619"/>
      <w:jc w:val="center"/>
    </w:pPr>
    <w:rPr>
      <w:sz w:val="13"/>
      <w:szCs w:val="13"/>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5540</Words>
  <Characters>30473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Esmeralda Rodríguez Cerón</dc:creator>
  <cp:lastModifiedBy>Sonia Gabriela Hernandez Sermeño</cp:lastModifiedBy>
  <cp:revision>4</cp:revision>
  <dcterms:created xsi:type="dcterms:W3CDTF">2020-02-27T13:53:00Z</dcterms:created>
  <dcterms:modified xsi:type="dcterms:W3CDTF">2020-02-27T20:00:00Z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Microsoft® Excel® 2016</vt:lpwstr>
  </property>
  <property fmtid="{D5CDD505-2E9C-101B-9397-08002B2CF9AE}" pid="4" name="LastSaved">
    <vt:filetime>2020-02-27T00:00:00Z</vt:filetime>
  </property>
</Properties>
</file>