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12B11" w14:textId="7000684B" w:rsidR="00081554" w:rsidRDefault="00081554"/>
    <w:p w14:paraId="5AADFA48" w14:textId="5F6791DE" w:rsidR="000F2C68" w:rsidRPr="000F2C68" w:rsidRDefault="000F2C68" w:rsidP="000F2C68"/>
    <w:p w14:paraId="07734D03" w14:textId="38477A1E" w:rsidR="000F2C68" w:rsidRDefault="000F2C68" w:rsidP="000F2C68"/>
    <w:p w14:paraId="04239377" w14:textId="58F9EEAB" w:rsidR="000F2C68" w:rsidRDefault="000F2C68" w:rsidP="000F2C68">
      <w:pPr>
        <w:jc w:val="center"/>
        <w:rPr>
          <w:b/>
        </w:rPr>
      </w:pPr>
      <w:r>
        <w:rPr>
          <w:b/>
        </w:rPr>
        <w:t>INVENTARIO DE BIENES MUEBLES QUE EXCEDEN LOS $</w:t>
      </w:r>
      <w:r w:rsidR="00833257">
        <w:rPr>
          <w:b/>
        </w:rPr>
        <w:t>20,000 ACTUALIZADO</w:t>
      </w:r>
      <w:r>
        <w:rPr>
          <w:b/>
        </w:rPr>
        <w:t xml:space="preserve"> A </w:t>
      </w:r>
      <w:r w:rsidR="00833257">
        <w:rPr>
          <w:b/>
        </w:rPr>
        <w:t>OCTUBRE</w:t>
      </w:r>
      <w:r>
        <w:rPr>
          <w:b/>
        </w:rPr>
        <w:t xml:space="preserve"> 2022</w:t>
      </w:r>
    </w:p>
    <w:tbl>
      <w:tblPr>
        <w:tblStyle w:val="Tablaconcuadrcula"/>
        <w:tblpPr w:leftFromText="141" w:rightFromText="141" w:vertAnchor="text" w:horzAnchor="margin" w:tblpXSpec="center" w:tblpY="482"/>
        <w:tblW w:w="9067" w:type="dxa"/>
        <w:tblLook w:val="04A0" w:firstRow="1" w:lastRow="0" w:firstColumn="1" w:lastColumn="0" w:noHBand="0" w:noVBand="1"/>
      </w:tblPr>
      <w:tblGrid>
        <w:gridCol w:w="726"/>
        <w:gridCol w:w="1278"/>
        <w:gridCol w:w="886"/>
        <w:gridCol w:w="1219"/>
        <w:gridCol w:w="3562"/>
        <w:gridCol w:w="1396"/>
      </w:tblGrid>
      <w:tr w:rsidR="00833257" w:rsidRPr="006D25C1" w14:paraId="6C4A3B55" w14:textId="77777777" w:rsidTr="00833257">
        <w:trPr>
          <w:trHeight w:val="969"/>
        </w:trPr>
        <w:tc>
          <w:tcPr>
            <w:tcW w:w="726" w:type="dxa"/>
          </w:tcPr>
          <w:p w14:paraId="555BD7EE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700" w:hAnsi="Museo 700"/>
                <w:b/>
                <w:sz w:val="24"/>
                <w:szCs w:val="24"/>
              </w:rPr>
            </w:pPr>
            <w:r w:rsidRPr="006D25C1">
              <w:rPr>
                <w:rFonts w:ascii="Museo 700" w:hAnsi="Museo 700"/>
                <w:b/>
                <w:sz w:val="24"/>
                <w:szCs w:val="24"/>
              </w:rPr>
              <w:t>No. DE ITEM</w:t>
            </w:r>
          </w:p>
        </w:tc>
        <w:tc>
          <w:tcPr>
            <w:tcW w:w="1278" w:type="dxa"/>
          </w:tcPr>
          <w:p w14:paraId="3F779675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700" w:hAnsi="Museo 700"/>
                <w:b/>
                <w:sz w:val="24"/>
                <w:szCs w:val="24"/>
              </w:rPr>
            </w:pPr>
            <w:r w:rsidRPr="006D25C1">
              <w:rPr>
                <w:rFonts w:ascii="Museo 700" w:hAnsi="Museo 700"/>
                <w:b/>
                <w:sz w:val="24"/>
                <w:szCs w:val="24"/>
              </w:rPr>
              <w:t>FECHA DE COMPRA</w:t>
            </w:r>
          </w:p>
        </w:tc>
        <w:tc>
          <w:tcPr>
            <w:tcW w:w="886" w:type="dxa"/>
          </w:tcPr>
          <w:p w14:paraId="69D3EDE7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700" w:hAnsi="Museo 700"/>
                <w:b/>
                <w:sz w:val="24"/>
                <w:szCs w:val="24"/>
              </w:rPr>
            </w:pPr>
            <w:r w:rsidRPr="006D25C1">
              <w:rPr>
                <w:rFonts w:ascii="Museo 700" w:hAnsi="Museo 700"/>
                <w:b/>
                <w:sz w:val="24"/>
                <w:szCs w:val="24"/>
              </w:rPr>
              <w:t>No. DEL CCF</w:t>
            </w:r>
          </w:p>
        </w:tc>
        <w:tc>
          <w:tcPr>
            <w:tcW w:w="1219" w:type="dxa"/>
          </w:tcPr>
          <w:p w14:paraId="025AAA3D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700" w:hAnsi="Museo 700"/>
                <w:b/>
                <w:sz w:val="24"/>
                <w:szCs w:val="24"/>
              </w:rPr>
            </w:pPr>
            <w:r w:rsidRPr="006D25C1">
              <w:rPr>
                <w:rFonts w:ascii="Museo 700" w:hAnsi="Museo 700"/>
                <w:b/>
                <w:sz w:val="24"/>
                <w:szCs w:val="24"/>
              </w:rPr>
              <w:t>VALOR DE LA COMPRA</w:t>
            </w:r>
          </w:p>
        </w:tc>
        <w:tc>
          <w:tcPr>
            <w:tcW w:w="3562" w:type="dxa"/>
          </w:tcPr>
          <w:p w14:paraId="6B41882D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700" w:hAnsi="Museo 700"/>
                <w:b/>
                <w:sz w:val="24"/>
                <w:szCs w:val="24"/>
              </w:rPr>
            </w:pPr>
            <w:r w:rsidRPr="006D25C1">
              <w:rPr>
                <w:rFonts w:ascii="Museo 700" w:hAnsi="Museo 700"/>
                <w:b/>
                <w:sz w:val="24"/>
                <w:szCs w:val="24"/>
              </w:rPr>
              <w:t>DESCRIPCIÓN DEL BIEN</w:t>
            </w:r>
          </w:p>
        </w:tc>
        <w:tc>
          <w:tcPr>
            <w:tcW w:w="1396" w:type="dxa"/>
          </w:tcPr>
          <w:p w14:paraId="4C121206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700" w:hAnsi="Museo 700"/>
                <w:b/>
                <w:sz w:val="24"/>
                <w:szCs w:val="24"/>
              </w:rPr>
            </w:pPr>
            <w:r w:rsidRPr="006D25C1">
              <w:rPr>
                <w:rFonts w:ascii="Museo 700" w:hAnsi="Museo 700"/>
                <w:b/>
                <w:sz w:val="24"/>
                <w:szCs w:val="24"/>
              </w:rPr>
              <w:t>VALOR ACTUAL AL 3</w:t>
            </w:r>
            <w:r>
              <w:rPr>
                <w:rFonts w:ascii="Museo 700" w:hAnsi="Museo 700"/>
                <w:b/>
                <w:sz w:val="24"/>
                <w:szCs w:val="24"/>
              </w:rPr>
              <w:t>1</w:t>
            </w:r>
            <w:r w:rsidRPr="006D25C1">
              <w:rPr>
                <w:rFonts w:ascii="Museo 700" w:hAnsi="Museo 700"/>
                <w:b/>
                <w:sz w:val="24"/>
                <w:szCs w:val="24"/>
              </w:rPr>
              <w:t>/</w:t>
            </w:r>
            <w:r>
              <w:rPr>
                <w:rFonts w:ascii="Museo 700" w:hAnsi="Museo 700"/>
                <w:b/>
                <w:sz w:val="24"/>
                <w:szCs w:val="24"/>
              </w:rPr>
              <w:t>10</w:t>
            </w:r>
            <w:r w:rsidRPr="006D25C1">
              <w:rPr>
                <w:rFonts w:ascii="Museo 700" w:hAnsi="Museo 700"/>
                <w:b/>
                <w:sz w:val="24"/>
                <w:szCs w:val="24"/>
              </w:rPr>
              <w:t>/20</w:t>
            </w:r>
            <w:r w:rsidRPr="00E310FB">
              <w:rPr>
                <w:rFonts w:ascii="Museo 700" w:hAnsi="Museo 700"/>
                <w:b/>
                <w:sz w:val="24"/>
                <w:szCs w:val="24"/>
              </w:rPr>
              <w:t>2</w:t>
            </w:r>
            <w:r>
              <w:rPr>
                <w:rFonts w:ascii="Museo 700" w:hAnsi="Museo 700"/>
                <w:b/>
                <w:sz w:val="24"/>
                <w:szCs w:val="24"/>
              </w:rPr>
              <w:t>2</w:t>
            </w:r>
          </w:p>
        </w:tc>
      </w:tr>
      <w:tr w:rsidR="00833257" w:rsidRPr="006D25C1" w14:paraId="17CFA2F1" w14:textId="77777777" w:rsidTr="00671439">
        <w:trPr>
          <w:trHeight w:val="1492"/>
        </w:trPr>
        <w:tc>
          <w:tcPr>
            <w:tcW w:w="726" w:type="dxa"/>
          </w:tcPr>
          <w:p w14:paraId="76D30CD5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1</w:t>
            </w:r>
          </w:p>
        </w:tc>
        <w:tc>
          <w:tcPr>
            <w:tcW w:w="1278" w:type="dxa"/>
          </w:tcPr>
          <w:p w14:paraId="19A04962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13/09/2012</w:t>
            </w:r>
          </w:p>
        </w:tc>
        <w:tc>
          <w:tcPr>
            <w:tcW w:w="886" w:type="dxa"/>
          </w:tcPr>
          <w:p w14:paraId="352BEDC6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00258</w:t>
            </w:r>
          </w:p>
        </w:tc>
        <w:tc>
          <w:tcPr>
            <w:tcW w:w="1219" w:type="dxa"/>
          </w:tcPr>
          <w:p w14:paraId="714D8F1B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$22,345.13</w:t>
            </w:r>
          </w:p>
        </w:tc>
        <w:tc>
          <w:tcPr>
            <w:tcW w:w="3562" w:type="dxa"/>
          </w:tcPr>
          <w:p w14:paraId="4777F844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Vehículo placas N6569, Marca Mitsubishi, Modelo L200, Año 2012, Clase pick up, tracción 4X4, tipo cabina doble</w:t>
            </w:r>
          </w:p>
        </w:tc>
        <w:tc>
          <w:tcPr>
            <w:tcW w:w="1396" w:type="dxa"/>
          </w:tcPr>
          <w:p w14:paraId="607C3379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2,234.51</w:t>
            </w:r>
          </w:p>
        </w:tc>
      </w:tr>
      <w:tr w:rsidR="00833257" w:rsidRPr="006D25C1" w14:paraId="3297A427" w14:textId="77777777" w:rsidTr="00671439">
        <w:trPr>
          <w:trHeight w:val="1399"/>
        </w:trPr>
        <w:tc>
          <w:tcPr>
            <w:tcW w:w="726" w:type="dxa"/>
          </w:tcPr>
          <w:p w14:paraId="13AAC64E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2</w:t>
            </w:r>
          </w:p>
        </w:tc>
        <w:tc>
          <w:tcPr>
            <w:tcW w:w="1278" w:type="dxa"/>
          </w:tcPr>
          <w:p w14:paraId="19864E25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13/09/2012</w:t>
            </w:r>
          </w:p>
        </w:tc>
        <w:tc>
          <w:tcPr>
            <w:tcW w:w="886" w:type="dxa"/>
          </w:tcPr>
          <w:p w14:paraId="50709092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00259</w:t>
            </w:r>
          </w:p>
        </w:tc>
        <w:tc>
          <w:tcPr>
            <w:tcW w:w="1219" w:type="dxa"/>
          </w:tcPr>
          <w:p w14:paraId="0967148C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$22,345.13</w:t>
            </w:r>
          </w:p>
        </w:tc>
        <w:tc>
          <w:tcPr>
            <w:tcW w:w="3562" w:type="dxa"/>
          </w:tcPr>
          <w:p w14:paraId="528BFABA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Vehículo placas N6571, Marca Mitsubishi, Modelo L200, Año 2012, Clase pick up, tracción 4X4, tipo cabina doble.</w:t>
            </w:r>
          </w:p>
        </w:tc>
        <w:tc>
          <w:tcPr>
            <w:tcW w:w="1396" w:type="dxa"/>
          </w:tcPr>
          <w:p w14:paraId="5F1E906E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2,234.51</w:t>
            </w:r>
          </w:p>
        </w:tc>
      </w:tr>
      <w:tr w:rsidR="00833257" w:rsidRPr="006D25C1" w14:paraId="1B530549" w14:textId="77777777" w:rsidTr="00671439">
        <w:trPr>
          <w:trHeight w:val="1135"/>
        </w:trPr>
        <w:tc>
          <w:tcPr>
            <w:tcW w:w="726" w:type="dxa"/>
          </w:tcPr>
          <w:p w14:paraId="7E813DFC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3</w:t>
            </w:r>
          </w:p>
        </w:tc>
        <w:tc>
          <w:tcPr>
            <w:tcW w:w="1278" w:type="dxa"/>
          </w:tcPr>
          <w:p w14:paraId="3F33FA3D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23/12/2011</w:t>
            </w:r>
          </w:p>
        </w:tc>
        <w:tc>
          <w:tcPr>
            <w:tcW w:w="886" w:type="dxa"/>
          </w:tcPr>
          <w:p w14:paraId="4813BC38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055909</w:t>
            </w:r>
          </w:p>
        </w:tc>
        <w:tc>
          <w:tcPr>
            <w:tcW w:w="1219" w:type="dxa"/>
          </w:tcPr>
          <w:p w14:paraId="382883D1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$21,490.73</w:t>
            </w:r>
          </w:p>
        </w:tc>
        <w:tc>
          <w:tcPr>
            <w:tcW w:w="3562" w:type="dxa"/>
          </w:tcPr>
          <w:p w14:paraId="0555A9BE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Vehículo placas N4481, Marca Nissan, Modelo, Año 2012, Clase pick up, tracción 4X4, tipo cabina doble.</w:t>
            </w:r>
          </w:p>
        </w:tc>
        <w:tc>
          <w:tcPr>
            <w:tcW w:w="1396" w:type="dxa"/>
          </w:tcPr>
          <w:p w14:paraId="425D9612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2</w:t>
            </w:r>
            <w:r w:rsidRPr="006D25C1">
              <w:rPr>
                <w:rFonts w:ascii="Museo 300" w:hAnsi="Museo 300"/>
                <w:b/>
              </w:rPr>
              <w:t>,</w:t>
            </w:r>
            <w:r>
              <w:rPr>
                <w:rFonts w:ascii="Museo 300" w:hAnsi="Museo 300"/>
                <w:b/>
              </w:rPr>
              <w:t>149.13</w:t>
            </w:r>
          </w:p>
        </w:tc>
      </w:tr>
      <w:tr w:rsidR="00833257" w:rsidRPr="006D25C1" w14:paraId="6F90717B" w14:textId="77777777" w:rsidTr="00833257">
        <w:tc>
          <w:tcPr>
            <w:tcW w:w="726" w:type="dxa"/>
          </w:tcPr>
          <w:p w14:paraId="5AFE85B4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4</w:t>
            </w:r>
          </w:p>
        </w:tc>
        <w:tc>
          <w:tcPr>
            <w:tcW w:w="1278" w:type="dxa"/>
          </w:tcPr>
          <w:p w14:paraId="715C2F77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30/05/2018</w:t>
            </w:r>
          </w:p>
        </w:tc>
        <w:tc>
          <w:tcPr>
            <w:tcW w:w="886" w:type="dxa"/>
          </w:tcPr>
          <w:p w14:paraId="7895E9B4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00054</w:t>
            </w:r>
          </w:p>
        </w:tc>
        <w:tc>
          <w:tcPr>
            <w:tcW w:w="1219" w:type="dxa"/>
          </w:tcPr>
          <w:p w14:paraId="2A3399CD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$26,371.68</w:t>
            </w:r>
          </w:p>
        </w:tc>
        <w:tc>
          <w:tcPr>
            <w:tcW w:w="3562" w:type="dxa"/>
          </w:tcPr>
          <w:p w14:paraId="18A0073F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Vehículo Placas 813457, Marca, Mitsubishi, Año 2018, Clase Automóvil, tracción 4X4, Tipo rústico.</w:t>
            </w:r>
          </w:p>
        </w:tc>
        <w:tc>
          <w:tcPr>
            <w:tcW w:w="1396" w:type="dxa"/>
          </w:tcPr>
          <w:p w14:paraId="4E42B116" w14:textId="77777777" w:rsidR="00833257" w:rsidRPr="006D25C1" w:rsidRDefault="00833257" w:rsidP="00833257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16,086.60</w:t>
            </w:r>
          </w:p>
        </w:tc>
      </w:tr>
    </w:tbl>
    <w:p w14:paraId="63DCE25E" w14:textId="77777777" w:rsidR="000F2C68" w:rsidRPr="00165A76" w:rsidRDefault="000F2C68" w:rsidP="000F2C68">
      <w:pPr>
        <w:rPr>
          <w:b/>
        </w:rPr>
      </w:pPr>
    </w:p>
    <w:p w14:paraId="51B6AF46" w14:textId="7D669576" w:rsidR="000F2C68" w:rsidRDefault="000F2C68" w:rsidP="000F2C68">
      <w:pPr>
        <w:tabs>
          <w:tab w:val="left" w:pos="1065"/>
        </w:tabs>
      </w:pPr>
    </w:p>
    <w:p w14:paraId="6380BF0F" w14:textId="52360E55" w:rsidR="000F2C68" w:rsidRDefault="000F2C68" w:rsidP="000F2C68">
      <w:pPr>
        <w:tabs>
          <w:tab w:val="left" w:pos="1065"/>
        </w:tabs>
      </w:pPr>
    </w:p>
    <w:p w14:paraId="7ED0AC7D" w14:textId="77777777" w:rsidR="00030E91" w:rsidRPr="000F2C68" w:rsidRDefault="00030E91" w:rsidP="000F2C68">
      <w:pPr>
        <w:tabs>
          <w:tab w:val="left" w:pos="1065"/>
        </w:tabs>
      </w:pPr>
    </w:p>
    <w:sectPr w:rsidR="00030E91" w:rsidRPr="000F2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5529" w14:textId="77777777" w:rsidR="004010FA" w:rsidRDefault="004010FA" w:rsidP="000F2C68">
      <w:pPr>
        <w:spacing w:after="0" w:line="240" w:lineRule="auto"/>
      </w:pPr>
      <w:r>
        <w:separator/>
      </w:r>
    </w:p>
  </w:endnote>
  <w:endnote w:type="continuationSeparator" w:id="0">
    <w:p w14:paraId="47FA4DB3" w14:textId="77777777" w:rsidR="004010FA" w:rsidRDefault="004010FA" w:rsidP="000F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seo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A9B56" w14:textId="77777777" w:rsidR="00671439" w:rsidRDefault="006714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996F1" w14:textId="3A8795A2" w:rsidR="000F2C68" w:rsidRDefault="00671439" w:rsidP="00671439">
    <w:pPr>
      <w:pStyle w:val="Piedepgina"/>
      <w:tabs>
        <w:tab w:val="clear" w:pos="4680"/>
        <w:tab w:val="clear" w:pos="9360"/>
        <w:tab w:val="left" w:pos="564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817D7" w14:textId="77777777" w:rsidR="00671439" w:rsidRDefault="006714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DC415" w14:textId="77777777" w:rsidR="004010FA" w:rsidRDefault="004010FA" w:rsidP="000F2C68">
      <w:pPr>
        <w:spacing w:after="0" w:line="240" w:lineRule="auto"/>
      </w:pPr>
      <w:r>
        <w:separator/>
      </w:r>
    </w:p>
  </w:footnote>
  <w:footnote w:type="continuationSeparator" w:id="0">
    <w:p w14:paraId="31CDF2E9" w14:textId="77777777" w:rsidR="004010FA" w:rsidRDefault="004010FA" w:rsidP="000F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C336E" w14:textId="77777777" w:rsidR="00671439" w:rsidRDefault="006714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DDD7E" w14:textId="639FCFE4" w:rsidR="000F2C68" w:rsidRDefault="000F2C68" w:rsidP="000F2C68">
    <w:pPr>
      <w:pStyle w:val="Encabezado"/>
      <w:tabs>
        <w:tab w:val="clear" w:pos="4680"/>
        <w:tab w:val="clear" w:pos="9360"/>
        <w:tab w:val="left" w:pos="3720"/>
        <w:tab w:val="left" w:pos="42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6FA9036" wp14:editId="42C0CFC8">
          <wp:simplePos x="0" y="0"/>
          <wp:positionH relativeFrom="page">
            <wp:align>right</wp:align>
          </wp:positionH>
          <wp:positionV relativeFrom="paragraph">
            <wp:posOffset>-800735</wp:posOffset>
          </wp:positionV>
          <wp:extent cx="7930222" cy="10261727"/>
          <wp:effectExtent l="0" t="0" r="0" b="635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1720" w14:textId="77777777" w:rsidR="00671439" w:rsidRDefault="006714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68"/>
    <w:rsid w:val="00030E91"/>
    <w:rsid w:val="00081554"/>
    <w:rsid w:val="000F2C68"/>
    <w:rsid w:val="003310EA"/>
    <w:rsid w:val="004010FA"/>
    <w:rsid w:val="00402BCC"/>
    <w:rsid w:val="00671439"/>
    <w:rsid w:val="00833257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5FE606"/>
  <w15:chartTrackingRefBased/>
  <w15:docId w15:val="{EC99F6C1-B77E-42B5-AE34-F46B3C64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C68"/>
  </w:style>
  <w:style w:type="paragraph" w:styleId="Piedepgina">
    <w:name w:val="footer"/>
    <w:basedOn w:val="Normal"/>
    <w:link w:val="PiedepginaCar"/>
    <w:uiPriority w:val="99"/>
    <w:unhideWhenUsed/>
    <w:rsid w:val="000F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C68"/>
  </w:style>
  <w:style w:type="table" w:styleId="Tablaconcuadrcula">
    <w:name w:val="Table Grid"/>
    <w:basedOn w:val="Tablanormal"/>
    <w:uiPriority w:val="39"/>
    <w:rsid w:val="000F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2879-06D3-41D1-95CC-69673D3E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henry.siete@gmail.com</dc:creator>
  <cp:keywords/>
  <dc:description/>
  <cp:lastModifiedBy>User</cp:lastModifiedBy>
  <cp:revision>3</cp:revision>
  <dcterms:created xsi:type="dcterms:W3CDTF">2022-11-06T21:18:00Z</dcterms:created>
  <dcterms:modified xsi:type="dcterms:W3CDTF">2022-11-06T21:19:00Z</dcterms:modified>
</cp:coreProperties>
</file>