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3" w:rsidRPr="00B15883" w:rsidRDefault="00AB5266" w:rsidP="00DA7EDE">
      <w:pPr>
        <w:pStyle w:val="Ttulo"/>
        <w:rPr>
          <w:rStyle w:val="nfasissutil"/>
          <w:rFonts w:ascii="Arial" w:hAnsi="Arial" w:cs="Arial"/>
          <w:i w:val="0"/>
          <w:color w:val="4F6228" w:themeColor="accent3" w:themeShade="80"/>
          <w:sz w:val="36"/>
          <w:szCs w:val="36"/>
          <w:lang w:val="es-SV"/>
        </w:rPr>
      </w:pPr>
      <w:r w:rsidRPr="00B15883">
        <w:rPr>
          <w:rFonts w:ascii="Arial" w:eastAsia="Times New Roman" w:hAnsi="Arial" w:cs="Arial"/>
          <w:bCs/>
          <w:i/>
          <w:color w:val="4F6228" w:themeColor="accent3" w:themeShade="80"/>
          <w:sz w:val="36"/>
          <w:szCs w:val="36"/>
          <w:lang w:val="es-SV" w:eastAsia="es-SV"/>
        </w:rPr>
        <w:t>CARLOS MANUEL LOVO MENJIVAR</w:t>
      </w:r>
      <w:r w:rsidR="00B15883" w:rsidRPr="00B15883">
        <w:rPr>
          <w:rFonts w:ascii="Arial" w:eastAsia="Times New Roman" w:hAnsi="Arial" w:cs="Arial"/>
          <w:bCs/>
          <w:i/>
          <w:color w:val="4F6228" w:themeColor="accent3" w:themeShade="80"/>
          <w:sz w:val="36"/>
          <w:szCs w:val="36"/>
          <w:lang w:val="es-SV" w:eastAsia="es-SV"/>
        </w:rPr>
        <w:t xml:space="preserve"> (año 201</w:t>
      </w:r>
      <w:r w:rsidR="00EB3EB0">
        <w:rPr>
          <w:rFonts w:ascii="Arial" w:eastAsia="Times New Roman" w:hAnsi="Arial" w:cs="Arial"/>
          <w:bCs/>
          <w:i/>
          <w:color w:val="4F6228" w:themeColor="accent3" w:themeShade="80"/>
          <w:sz w:val="36"/>
          <w:szCs w:val="36"/>
          <w:lang w:val="es-SV" w:eastAsia="es-SV"/>
        </w:rPr>
        <w:t>8</w:t>
      </w:r>
      <w:bookmarkStart w:id="0" w:name="_GoBack"/>
      <w:bookmarkEnd w:id="0"/>
      <w:r w:rsidR="00B15883" w:rsidRPr="00B15883">
        <w:rPr>
          <w:rFonts w:ascii="Arial" w:eastAsia="Times New Roman" w:hAnsi="Arial" w:cs="Arial"/>
          <w:bCs/>
          <w:i/>
          <w:color w:val="4F6228" w:themeColor="accent3" w:themeShade="80"/>
          <w:sz w:val="36"/>
          <w:szCs w:val="36"/>
          <w:lang w:val="es-SV" w:eastAsia="es-SV"/>
        </w:rPr>
        <w:t>)</w:t>
      </w:r>
    </w:p>
    <w:p w:rsidR="000338E5" w:rsidRDefault="000338E5" w:rsidP="00926684">
      <w:pPr>
        <w:jc w:val="right"/>
        <w:rPr>
          <w:b/>
          <w:lang w:val="es-ES"/>
        </w:rPr>
      </w:pPr>
      <w:r w:rsidRPr="00EC617D">
        <w:rPr>
          <w:b/>
          <w:lang w:val="es-ES"/>
        </w:rPr>
        <w:t xml:space="preserve">Director </w:t>
      </w:r>
      <w:r w:rsidR="00AB5266">
        <w:rPr>
          <w:b/>
          <w:lang w:val="es-ES"/>
        </w:rPr>
        <w:t>Oficina General de Administración.</w:t>
      </w:r>
    </w:p>
    <w:p w:rsidR="00D1264B" w:rsidRDefault="00D1264B" w:rsidP="00D1264B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AA1758" w:rsidRDefault="00EB3EB0" w:rsidP="00926684">
      <w:pPr>
        <w:jc w:val="right"/>
      </w:pPr>
      <w:hyperlink r:id="rId6" w:history="1">
        <w:r w:rsidR="00AB5266" w:rsidRPr="00325C33">
          <w:rPr>
            <w:rStyle w:val="Hipervnculo"/>
            <w:b/>
            <w:sz w:val="20"/>
          </w:rPr>
          <w:t>carlos.lovo@mag.gob.sv</w:t>
        </w:r>
      </w:hyperlink>
    </w:p>
    <w:p w:rsidR="00D1264B" w:rsidRPr="00EC617D" w:rsidRDefault="00D1264B" w:rsidP="00926684">
      <w:pPr>
        <w:jc w:val="right"/>
        <w:rPr>
          <w:b/>
          <w:lang w:val="es-ES"/>
        </w:rPr>
      </w:pPr>
      <w:r>
        <w:rPr>
          <w:rFonts w:cs="Calibri"/>
          <w:b/>
          <w:color w:val="000000"/>
          <w:sz w:val="18"/>
          <w:szCs w:val="18"/>
        </w:rP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2210-1833</w:t>
      </w:r>
    </w:p>
    <w:p w:rsidR="000338E5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0118E2" w:rsidRPr="000118E2" w:rsidRDefault="000118E2" w:rsidP="000338E5">
      <w:pPr>
        <w:spacing w:line="240" w:lineRule="auto"/>
        <w:jc w:val="both"/>
        <w:rPr>
          <w:lang w:val="es-ES"/>
        </w:rPr>
      </w:pPr>
      <w:r w:rsidRPr="000118E2">
        <w:rPr>
          <w:lang w:val="es-ES"/>
        </w:rPr>
        <w:t>Licenciado en administración de empresas en la Universidad Luterana de El Salvador.</w:t>
      </w:r>
    </w:p>
    <w:p w:rsidR="000118E2" w:rsidRPr="000118E2" w:rsidRDefault="00EC617D">
      <w:pPr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0118E2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198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DIRIGIR Y COORDINAR LA GESTION DE RECURSOS HUMANOS, DE LOGISTICA Y DE TECNOLOGIA DE INFORMACION DEL MAG A TRAVÉS DE SUS DIVISIONES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PROPONER AL DESPACHO MINISTERIAL, LAS POLITICAS, PROCEDIMIENTOS Y DEMAS INSTRUMENTOS NORMATIVOS PARA LA GESTION ADMINISTRATIVA Y DE TECNOLOGIA DE INFORMACION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PARTICIPAR EN LA PLANIFICACION ESTRATEGICA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APROBAR Y PRESENTAR A LA OFICINA DE PLANIFICACION AGROPECUARIA, EL PLAN OPERATIVO ANUAL DE LA OGA</w:t>
      </w:r>
    </w:p>
    <w:p w:rsidR="000118E2" w:rsidRPr="000118E2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GESTIONAR ANTE LA OFICINA DE ADQUISICIONES Y CONTRATACIONES INSTITUCIONAL LA ADQUISICION DE BIENES Y SERVICIOS</w:t>
      </w:r>
    </w:p>
    <w:p w:rsidR="000338E5" w:rsidRPr="000118E2" w:rsidRDefault="000118E2" w:rsidP="000118E2">
      <w:pPr>
        <w:pStyle w:val="Prrafodelista"/>
        <w:numPr>
          <w:ilvl w:val="0"/>
          <w:numId w:val="4"/>
        </w:numPr>
        <w:spacing w:line="360" w:lineRule="auto"/>
        <w:jc w:val="both"/>
        <w:rPr>
          <w:b/>
        </w:rPr>
      </w:pPr>
      <w:r w:rsidRPr="000118E2">
        <w:rPr>
          <w:rFonts w:eastAsia="Times New Roman"/>
          <w:color w:val="000000"/>
          <w:sz w:val="20"/>
          <w:szCs w:val="20"/>
          <w:lang w:eastAsia="es-SV"/>
        </w:rPr>
        <w:t>CONSTITUIR EL ENLACE TECNICO FUNCIONAL CON LA OFICINA FINANCIERA INSTITUCIONAL PARA LA EJECUCION DEL PROCESO FINANCIERO ADMINISTRATIVO</w:t>
      </w:r>
    </w:p>
    <w:p w:rsidR="000338E5" w:rsidRPr="000118E2" w:rsidRDefault="000338E5" w:rsidP="000118E2">
      <w:pPr>
        <w:tabs>
          <w:tab w:val="left" w:pos="6412"/>
        </w:tabs>
        <w:spacing w:line="360" w:lineRule="auto"/>
        <w:jc w:val="both"/>
        <w:rPr>
          <w:rFonts w:eastAsia="Times New Roman"/>
          <w:bCs/>
          <w:color w:val="000000"/>
          <w:lang w:eastAsia="es-SV"/>
        </w:rPr>
      </w:pPr>
    </w:p>
    <w:sectPr w:rsidR="000338E5" w:rsidRPr="000118E2" w:rsidSect="00011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3F02"/>
    <w:multiLevelType w:val="hybridMultilevel"/>
    <w:tmpl w:val="D95658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E2"/>
    <w:rsid w:val="000118E2"/>
    <w:rsid w:val="000338E5"/>
    <w:rsid w:val="001D3F30"/>
    <w:rsid w:val="00342D3E"/>
    <w:rsid w:val="0037544E"/>
    <w:rsid w:val="00401773"/>
    <w:rsid w:val="00682124"/>
    <w:rsid w:val="006A6FDE"/>
    <w:rsid w:val="008A2299"/>
    <w:rsid w:val="008D0B33"/>
    <w:rsid w:val="00926684"/>
    <w:rsid w:val="00AA1758"/>
    <w:rsid w:val="00AB5266"/>
    <w:rsid w:val="00B15883"/>
    <w:rsid w:val="00B62D7D"/>
    <w:rsid w:val="00BD27FA"/>
    <w:rsid w:val="00C12227"/>
    <w:rsid w:val="00CB61E2"/>
    <w:rsid w:val="00D1264B"/>
    <w:rsid w:val="00DA7EDE"/>
    <w:rsid w:val="00EB3EB0"/>
    <w:rsid w:val="00EB5647"/>
    <w:rsid w:val="00EC617D"/>
    <w:rsid w:val="00F210F6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NormalWeb">
    <w:name w:val="Normal (Web)"/>
    <w:basedOn w:val="Normal"/>
    <w:rsid w:val="000118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1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NormalWeb">
    <w:name w:val="Normal (Web)"/>
    <w:basedOn w:val="Normal"/>
    <w:rsid w:val="000118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.lovo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2019-05-15T22:47:00Z</dcterms:created>
  <dcterms:modified xsi:type="dcterms:W3CDTF">2019-05-15T22:47:00Z</dcterms:modified>
</cp:coreProperties>
</file>