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Oscar Alberto Martínez D</w:t>
            </w:r>
            <w:r w:rsidRPr="00042FF9">
              <w:rPr>
                <w:lang w:eastAsia="es-SV"/>
              </w:rPr>
              <w:t>elgado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Técnico de planificación y formulación de perfiles de proyectos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Calle antigua al </w:t>
            </w:r>
            <w:proofErr w:type="spellStart"/>
            <w:r>
              <w:rPr>
                <w:lang w:eastAsia="es-SV"/>
              </w:rPr>
              <w:t>Matazano</w:t>
            </w:r>
            <w:proofErr w:type="spellEnd"/>
            <w:r>
              <w:rPr>
                <w:lang w:eastAsia="es-SV"/>
              </w:rPr>
              <w:t>. Final colonia Venecia, S</w:t>
            </w:r>
            <w:r w:rsidRPr="00042FF9">
              <w:rPr>
                <w:lang w:eastAsia="es-SV"/>
              </w:rPr>
              <w:t>oyapango</w:t>
            </w:r>
            <w:r>
              <w:rPr>
                <w:lang w:eastAsia="es-SV"/>
              </w:rPr>
              <w:t>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042FF9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</w:t>
            </w:r>
            <w:r w:rsidRPr="00042FF9">
              <w:rPr>
                <w:lang w:eastAsia="es-SV"/>
              </w:rPr>
              <w:t>scar.martínez</w:t>
            </w:r>
            <w:proofErr w:type="spellEnd"/>
            <w:r w:rsidRPr="00042FF9">
              <w:rPr>
                <w:lang w:eastAsia="es-SV"/>
              </w:rPr>
              <w:t xml:space="preserve"> @</w:t>
            </w:r>
            <w:proofErr w:type="spellStart"/>
            <w:r w:rsidRPr="00042FF9">
              <w:rPr>
                <w:lang w:eastAsia="es-SV"/>
              </w:rPr>
              <w:t>mag.gob.sv</w:t>
            </w:r>
            <w:proofErr w:type="spellEnd"/>
            <w:r>
              <w:rPr>
                <w:lang w:eastAsia="es-SV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42FF9" w:rsidRDefault="00CB41FD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22028206- 22028207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42FF9" w:rsidRDefault="00CB41FD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Planificar, coordinar, y asesorar la formulación de proyectos, planes operativos a fin de generar proyectos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91482A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>
        <w:rPr>
          <w:rFonts w:eastAsiaTheme="minorEastAsia"/>
          <w:lang w:val="es-ES" w:eastAsia="es-SV"/>
        </w:rPr>
        <w:t>Licenciado en E</w:t>
      </w:r>
      <w:r w:rsidRPr="00042FF9">
        <w:rPr>
          <w:rFonts w:eastAsiaTheme="minorEastAsia"/>
          <w:lang w:val="es-ES" w:eastAsia="es-SV"/>
        </w:rPr>
        <w:t>conomía</w:t>
      </w:r>
      <w:r>
        <w:rPr>
          <w:rFonts w:eastAsiaTheme="minorEastAsia"/>
          <w:lang w:val="es-ES" w:eastAsia="es-SV"/>
        </w:rPr>
        <w:t>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CB41FD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>Dirección</w:t>
      </w:r>
      <w:r>
        <w:rPr>
          <w:rFonts w:eastAsiaTheme="minorEastAsia"/>
          <w:lang w:val="es-ES" w:eastAsia="es-SV"/>
        </w:rPr>
        <w:t xml:space="preserve"> General de Ordenamiento Forestal,  Cuencas y R</w:t>
      </w:r>
      <w:r w:rsidRPr="00042FF9">
        <w:rPr>
          <w:rFonts w:eastAsiaTheme="minorEastAsia"/>
          <w:lang w:val="es-ES" w:eastAsia="es-SV"/>
        </w:rPr>
        <w:t>iego desde el 4 de enero del 2016 a la fecha.</w:t>
      </w:r>
    </w:p>
    <w:p w:rsidR="00CB41FD" w:rsidRPr="00042FF9" w:rsidRDefault="00042FF9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>
        <w:rPr>
          <w:rFonts w:eastAsiaTheme="minorEastAsia"/>
          <w:lang w:val="es-ES" w:eastAsia="es-SV"/>
        </w:rPr>
        <w:t>Cargo: je</w:t>
      </w:r>
      <w:r w:rsidRPr="00042FF9">
        <w:rPr>
          <w:rFonts w:eastAsiaTheme="minorEastAsia"/>
          <w:lang w:val="es-ES" w:eastAsia="es-SV"/>
        </w:rPr>
        <w:t>fe del departamento de planificación</w:t>
      </w:r>
    </w:p>
    <w:p w:rsidR="00CB41FD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CB41FD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CB41FD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 xml:space="preserve">Dirección general de ordenamiento forestal,  cuencas y riego del 17 de enero del 2011 al 3 de enero 2016 </w:t>
      </w:r>
    </w:p>
    <w:p w:rsidR="00CB41FD" w:rsidRPr="00042FF9" w:rsidRDefault="00042FF9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>Cargo: técnico</w:t>
      </w:r>
      <w:bookmarkStart w:id="0" w:name="_GoBack"/>
      <w:bookmarkEnd w:id="0"/>
      <w:r w:rsidRPr="00042FF9">
        <w:rPr>
          <w:rFonts w:eastAsiaTheme="minorEastAsia"/>
          <w:lang w:val="es-ES" w:eastAsia="es-SV"/>
        </w:rPr>
        <w:t xml:space="preserve"> de formulación y seguimiento de proyectos</w:t>
      </w:r>
    </w:p>
    <w:p w:rsidR="0091482A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 xml:space="preserve"> </w:t>
      </w:r>
    </w:p>
    <w:p w:rsidR="002F1DEB" w:rsidRPr="00042FF9" w:rsidRDefault="002F1DEB" w:rsidP="006A432C">
      <w:pPr>
        <w:spacing w:line="240" w:lineRule="auto"/>
        <w:jc w:val="both"/>
        <w:rPr>
          <w:rFonts w:eastAsiaTheme="minorEastAsia"/>
          <w:lang w:val="es-ES" w:eastAsia="es-SV"/>
        </w:rPr>
      </w:pPr>
    </w:p>
    <w:sectPr w:rsidR="002F1DEB" w:rsidRPr="00042FF9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D1" w:rsidRDefault="008775D1" w:rsidP="00BB2620">
      <w:pPr>
        <w:spacing w:after="0" w:line="240" w:lineRule="auto"/>
      </w:pPr>
      <w:r>
        <w:separator/>
      </w:r>
    </w:p>
  </w:endnote>
  <w:endnote w:type="continuationSeparator" w:id="0">
    <w:p w:rsidR="008775D1" w:rsidRDefault="008775D1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42FF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042FF9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D1" w:rsidRDefault="008775D1" w:rsidP="00BB2620">
      <w:pPr>
        <w:spacing w:after="0" w:line="240" w:lineRule="auto"/>
      </w:pPr>
      <w:r>
        <w:separator/>
      </w:r>
    </w:p>
  </w:footnote>
  <w:footnote w:type="continuationSeparator" w:id="0">
    <w:p w:rsidR="008775D1" w:rsidRDefault="008775D1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4F5A3F"/>
    <w:multiLevelType w:val="hybridMultilevel"/>
    <w:tmpl w:val="E0885464"/>
    <w:lvl w:ilvl="0" w:tplc="44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42FF9"/>
    <w:rsid w:val="0005046B"/>
    <w:rsid w:val="00126FF7"/>
    <w:rsid w:val="002F1DEB"/>
    <w:rsid w:val="00314C6C"/>
    <w:rsid w:val="00322636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823898"/>
    <w:rsid w:val="00864E75"/>
    <w:rsid w:val="008775D1"/>
    <w:rsid w:val="008F5DFC"/>
    <w:rsid w:val="0091482A"/>
    <w:rsid w:val="009B092B"/>
    <w:rsid w:val="00A740C3"/>
    <w:rsid w:val="00A92BA7"/>
    <w:rsid w:val="00BB2620"/>
    <w:rsid w:val="00C027D2"/>
    <w:rsid w:val="00CB41FD"/>
    <w:rsid w:val="00D44D9A"/>
    <w:rsid w:val="00F57CB5"/>
    <w:rsid w:val="00FC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2017-09-07T17:58:00Z</dcterms:created>
  <dcterms:modified xsi:type="dcterms:W3CDTF">2018-06-28T17:52:00Z</dcterms:modified>
</cp:coreProperties>
</file>