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3" w:rsidRPr="00D45C32" w:rsidRDefault="00D45C32" w:rsidP="00DA7EDE">
      <w:pPr>
        <w:pStyle w:val="Ttulo"/>
        <w:rPr>
          <w:rStyle w:val="nfasissutil"/>
          <w:i w:val="0"/>
          <w:color w:val="4F6228" w:themeColor="accent3" w:themeShade="80"/>
          <w:sz w:val="48"/>
          <w:lang w:val="es-SV"/>
        </w:rPr>
      </w:pPr>
      <w:bookmarkStart w:id="0" w:name="_GoBack"/>
      <w:bookmarkEnd w:id="0"/>
      <w:r w:rsidRPr="00D45C32">
        <w:rPr>
          <w:iCs/>
          <w:color w:val="4F6228" w:themeColor="accent3" w:themeShade="80"/>
          <w:sz w:val="48"/>
          <w:lang w:val="es-SV"/>
        </w:rPr>
        <w:t>ORESTES FREDESMAN ORTEZ ANDRADE</w:t>
      </w:r>
    </w:p>
    <w:p w:rsidR="002A2248" w:rsidRPr="002A2248" w:rsidRDefault="00D45C32" w:rsidP="002A2248">
      <w:pPr>
        <w:jc w:val="right"/>
        <w:rPr>
          <w:b/>
          <w:lang w:val="es-ES"/>
        </w:rPr>
      </w:pPr>
      <w:r>
        <w:rPr>
          <w:b/>
          <w:lang w:val="es-ES"/>
        </w:rPr>
        <w:t>Ministro de Agricultura y Ganadería.</w:t>
      </w:r>
      <w:r w:rsidR="000338E5" w:rsidRPr="00EC617D">
        <w:rPr>
          <w:b/>
          <w:lang w:val="es-ES"/>
        </w:rPr>
        <w:t xml:space="preserve"> </w:t>
      </w:r>
    </w:p>
    <w:p w:rsidR="002A2248" w:rsidRDefault="002A2248" w:rsidP="002A2248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AA1758" w:rsidRDefault="00541459" w:rsidP="002A2248">
      <w:pPr>
        <w:pStyle w:val="Sinespaciado"/>
        <w:ind w:left="5664"/>
        <w:jc w:val="right"/>
      </w:pPr>
      <w:hyperlink r:id="rId5" w:history="1">
        <w:r w:rsidR="00D45C32" w:rsidRPr="00325C33">
          <w:rPr>
            <w:rStyle w:val="Hipervnculo"/>
            <w:b/>
            <w:sz w:val="20"/>
          </w:rPr>
          <w:t>despacho.ministro@mag.gob.sv</w:t>
        </w:r>
      </w:hyperlink>
    </w:p>
    <w:p w:rsidR="002A2248" w:rsidRPr="00EC617D" w:rsidRDefault="002A2248" w:rsidP="002A2248">
      <w:pPr>
        <w:pStyle w:val="Sinespaciado"/>
        <w:jc w:val="right"/>
        <w:rPr>
          <w:b/>
          <w:lang w:val="es-ES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>
        <w:rPr>
          <w:rFonts w:cs="Calibri"/>
          <w:b/>
          <w:color w:val="000000"/>
          <w:sz w:val="18"/>
          <w:szCs w:val="18"/>
        </w:rPr>
        <w:t>1745</w:t>
      </w:r>
    </w:p>
    <w:p w:rsidR="000338E5" w:rsidRDefault="000338E5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FORMACION ACADÉMICA</w:t>
      </w:r>
    </w:p>
    <w:p w:rsidR="00D45C32" w:rsidRDefault="00D45C32" w:rsidP="00D45C32">
      <w:pPr>
        <w:spacing w:after="0" w:line="240" w:lineRule="auto"/>
        <w:jc w:val="both"/>
      </w:pPr>
      <w:r>
        <w:t>Licenciado en Economía, Universidad de El Salvador</w:t>
      </w:r>
    </w:p>
    <w:p w:rsidR="00D45C32" w:rsidRDefault="00D45C32" w:rsidP="00D45C32">
      <w:pPr>
        <w:spacing w:after="0" w:line="240" w:lineRule="auto"/>
        <w:jc w:val="both"/>
      </w:pPr>
      <w:r>
        <w:t>Magister en Dirección y Gestión Pública Local, Universidad Carlos III de Madrid - UIM</w:t>
      </w:r>
    </w:p>
    <w:p w:rsidR="00D45C32" w:rsidRDefault="00D45C32" w:rsidP="00D45C32">
      <w:pPr>
        <w:spacing w:after="0" w:line="240" w:lineRule="auto"/>
        <w:jc w:val="both"/>
      </w:pPr>
      <w:r>
        <w:t>Egresado de la Maestría en Administración Financiera, Universidad Tecnológica de El Salvador</w:t>
      </w:r>
    </w:p>
    <w:p w:rsidR="00D45C32" w:rsidRPr="00D45C32" w:rsidRDefault="00D45C32" w:rsidP="00D45C32">
      <w:pPr>
        <w:spacing w:after="0" w:line="240" w:lineRule="auto"/>
        <w:jc w:val="both"/>
      </w:pPr>
    </w:p>
    <w:p w:rsidR="000338E5" w:rsidRDefault="00EC617D">
      <w:pPr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Ministro de Agricultura y Ganadería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propietario por el departamento de San Salvador / Período 2012 - 2015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propietario por el departamento de San Salvador / Período 2009 - 2012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suplente por el departamento de San Salvador / Período 2006 - 2009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Comisión Agropecuaria (presidente)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Comisión de Hacienda y Especial del Presupuesto (vocal)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Fundador del partido político FMLN 1980</w:t>
      </w:r>
    </w:p>
    <w:p w:rsidR="00D45C32" w:rsidRDefault="00D45C32">
      <w:pPr>
        <w:rPr>
          <w:rFonts w:eastAsia="Times New Roman"/>
          <w:b/>
          <w:bCs/>
          <w:color w:val="000000"/>
          <w:lang w:eastAsia="es-SV"/>
        </w:rPr>
      </w:pPr>
    </w:p>
    <w:p w:rsidR="000338E5" w:rsidRDefault="000338E5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EXPERIENCIA</w:t>
      </w:r>
    </w:p>
    <w:p w:rsidR="00D45C32" w:rsidRDefault="00D45C32" w:rsidP="00D45C32">
      <w:pPr>
        <w:spacing w:after="0" w:line="240" w:lineRule="auto"/>
        <w:jc w:val="both"/>
      </w:pP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Asesor municipal en las alcaldías de los municipios de Ciudad Delgado y Soyapango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Gerente general en la alcaldía de San Marcos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Presidente del Consejo de Administración de la Cooperativa Siglo XXI de R.L.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Industria Avícola, Grupo Granjero de Inversiones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 xml:space="preserve">Auditoría y Consultoría financiera, </w:t>
      </w:r>
      <w:proofErr w:type="gramStart"/>
      <w:r>
        <w:t>Castellanos</w:t>
      </w:r>
      <w:proofErr w:type="gramEnd"/>
      <w:r>
        <w:t>, Cea, Campos y CIA.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Empleado bancario en Banco Capitalizador</w:t>
      </w:r>
    </w:p>
    <w:p w:rsidR="00D45C32" w:rsidRDefault="00D45C32" w:rsidP="00D45C32"/>
    <w:p w:rsidR="00D45C32" w:rsidRPr="001D3F30" w:rsidRDefault="00D45C32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D45C32" w:rsidRPr="001D3F30" w:rsidSect="00F21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7D0D"/>
    <w:multiLevelType w:val="hybridMultilevel"/>
    <w:tmpl w:val="4176A1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A4AE2"/>
    <w:multiLevelType w:val="hybridMultilevel"/>
    <w:tmpl w:val="2CC8773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9747F"/>
    <w:multiLevelType w:val="hybridMultilevel"/>
    <w:tmpl w:val="FB5A53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B61E2"/>
    <w:rsid w:val="000338E5"/>
    <w:rsid w:val="001D3F30"/>
    <w:rsid w:val="002A2248"/>
    <w:rsid w:val="0037544E"/>
    <w:rsid w:val="00541459"/>
    <w:rsid w:val="00682124"/>
    <w:rsid w:val="006A6FDE"/>
    <w:rsid w:val="008A2299"/>
    <w:rsid w:val="008D0B33"/>
    <w:rsid w:val="00926684"/>
    <w:rsid w:val="00AA1758"/>
    <w:rsid w:val="00B62D7D"/>
    <w:rsid w:val="00BD27FA"/>
    <w:rsid w:val="00BD6A44"/>
    <w:rsid w:val="00C12227"/>
    <w:rsid w:val="00C14580"/>
    <w:rsid w:val="00CB61E2"/>
    <w:rsid w:val="00D45C3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5C32"/>
    <w:pPr>
      <w:ind w:left="720"/>
      <w:contextualSpacing/>
    </w:pPr>
  </w:style>
  <w:style w:type="paragraph" w:styleId="Sinespaciado">
    <w:name w:val="No Spacing"/>
    <w:uiPriority w:val="1"/>
    <w:qFormat/>
    <w:rsid w:val="002A22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pacho.ministro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4</cp:revision>
  <dcterms:created xsi:type="dcterms:W3CDTF">2016-06-28T20:54:00Z</dcterms:created>
  <dcterms:modified xsi:type="dcterms:W3CDTF">2017-08-11T22:20:00Z</dcterms:modified>
</cp:coreProperties>
</file>