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49" w:rsidRPr="007F66E7" w:rsidRDefault="007F66E7" w:rsidP="007F66E7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 w:rsidRPr="007F66E7">
        <w:rPr>
          <w:rStyle w:val="nfasissutil"/>
          <w:i w:val="0"/>
          <w:color w:val="4F6228" w:themeColor="accent3" w:themeShade="80"/>
          <w:sz w:val="48"/>
        </w:rPr>
        <w:t>MANUEL DE JESUS JACOBO HERNANDEZ</w:t>
      </w:r>
    </w:p>
    <w:p w:rsidR="007F66E7" w:rsidRDefault="007F66E7" w:rsidP="00147896">
      <w:pPr>
        <w:ind w:left="3540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Director General de Administración y F</w:t>
      </w:r>
      <w:r w:rsidRPr="007F66E7">
        <w:rPr>
          <w:rFonts w:eastAsiaTheme="minorEastAsia"/>
          <w:b/>
          <w:lang w:val="es-ES" w:eastAsia="es-SV"/>
        </w:rPr>
        <w:t>inanzas</w:t>
      </w:r>
      <w:r w:rsidR="00147896">
        <w:rPr>
          <w:rFonts w:eastAsiaTheme="minorEastAsia"/>
          <w:b/>
          <w:lang w:val="es-ES" w:eastAsia="es-SV"/>
        </w:rPr>
        <w:t>-DGAF</w:t>
      </w:r>
    </w:p>
    <w:p w:rsidR="00920536" w:rsidRPr="007F66E7" w:rsidRDefault="00920536" w:rsidP="00920536">
      <w:pPr>
        <w:ind w:left="3540"/>
        <w:jc w:val="right"/>
        <w:rPr>
          <w:rFonts w:eastAsiaTheme="minorEastAsia"/>
          <w:b/>
          <w:lang w:val="es-ES" w:eastAsia="es-SV"/>
        </w:rPr>
      </w:pPr>
      <w:hyperlink r:id="rId4" w:history="1">
        <w:r w:rsidRPr="006B4314">
          <w:rPr>
            <w:rStyle w:val="Hipervnculo"/>
            <w:rFonts w:eastAsiaTheme="minorEastAsia"/>
            <w:b/>
            <w:lang w:val="es-ES" w:eastAsia="es-SV"/>
          </w:rPr>
          <w:t>administración.finanzas@mag.gob.sv</w:t>
        </w:r>
      </w:hyperlink>
      <w:r>
        <w:rPr>
          <w:rFonts w:eastAsiaTheme="minorEastAsia"/>
          <w:b/>
          <w:lang w:val="es-ES" w:eastAsia="es-SV"/>
        </w:rPr>
        <w:t xml:space="preserve"> </w:t>
      </w:r>
    </w:p>
    <w:p w:rsidR="007F66E7" w:rsidRPr="007F66E7" w:rsidRDefault="007F66E7" w:rsidP="007F66E7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7F66E7">
        <w:rPr>
          <w:rFonts w:eastAsiaTheme="minorEastAsia"/>
          <w:b/>
          <w:lang w:val="es-ES" w:eastAsia="es-SV"/>
        </w:rPr>
        <w:t>FORMACIÓN ACADÉMICA</w:t>
      </w:r>
    </w:p>
    <w:p w:rsidR="007F66E7" w:rsidRPr="000D10D7" w:rsidRDefault="00FE4DD2" w:rsidP="000D10D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Licenciado</w:t>
      </w:r>
      <w:bookmarkStart w:id="0" w:name="_GoBack"/>
      <w:bookmarkEnd w:id="0"/>
      <w:r w:rsidR="007F66E7" w:rsidRPr="000D10D7">
        <w:rPr>
          <w:rFonts w:eastAsia="Times New Roman"/>
          <w:bCs/>
          <w:color w:val="000000"/>
          <w:lang w:val="es-ES" w:eastAsia="es-SV"/>
        </w:rPr>
        <w:t xml:space="preserve"> en Administración de Empresas</w:t>
      </w:r>
      <w:r w:rsidR="005F08E7">
        <w:rPr>
          <w:rFonts w:eastAsia="Times New Roman"/>
          <w:bCs/>
          <w:color w:val="000000"/>
          <w:lang w:val="es-ES" w:eastAsia="es-SV"/>
        </w:rPr>
        <w:t xml:space="preserve"> graduado de l</w:t>
      </w:r>
      <w:r w:rsidR="007F66E7" w:rsidRPr="000D10D7">
        <w:rPr>
          <w:rFonts w:eastAsia="Times New Roman"/>
          <w:bCs/>
          <w:color w:val="000000"/>
          <w:lang w:val="es-ES" w:eastAsia="es-SV"/>
        </w:rPr>
        <w:t>a Universidad de El Salvador.</w:t>
      </w:r>
    </w:p>
    <w:p w:rsidR="007F66E7" w:rsidRPr="007F66E7" w:rsidRDefault="007F66E7" w:rsidP="007F66E7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7F66E7">
        <w:rPr>
          <w:rFonts w:eastAsiaTheme="minorEastAsia"/>
          <w:b/>
          <w:lang w:val="es-ES" w:eastAsia="es-SV"/>
        </w:rPr>
        <w:t>FORMACIÓN COMPLEMENTARIA</w:t>
      </w:r>
    </w:p>
    <w:p w:rsidR="007F66E7" w:rsidRPr="000D10D7" w:rsidRDefault="000D10D7" w:rsidP="000D10D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0D10D7">
        <w:rPr>
          <w:rFonts w:eastAsia="Times New Roman"/>
          <w:bCs/>
          <w:color w:val="000000"/>
          <w:lang w:val="es-ES" w:eastAsia="es-SV"/>
        </w:rPr>
        <w:t xml:space="preserve">Taller </w:t>
      </w:r>
      <w:r w:rsidR="005F08E7">
        <w:rPr>
          <w:rFonts w:eastAsia="Times New Roman"/>
          <w:bCs/>
          <w:color w:val="000000"/>
          <w:lang w:val="es-ES" w:eastAsia="es-SV"/>
        </w:rPr>
        <w:t xml:space="preserve">de </w:t>
      </w:r>
      <w:r w:rsidRPr="000D10D7">
        <w:rPr>
          <w:rFonts w:eastAsia="Times New Roman"/>
          <w:bCs/>
          <w:color w:val="000000"/>
          <w:lang w:val="es-ES" w:eastAsia="es-SV"/>
        </w:rPr>
        <w:t xml:space="preserve">“preparación organizacional y estudio de prefactibilidad” </w:t>
      </w:r>
      <w:r w:rsidR="005F08E7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0D10D7">
        <w:rPr>
          <w:rFonts w:eastAsia="Times New Roman"/>
          <w:bCs/>
          <w:color w:val="000000"/>
          <w:lang w:val="es-ES" w:eastAsia="es-SV"/>
        </w:rPr>
        <w:t xml:space="preserve">en OEA-NESST-FEPADE, seminario “financiamiento del desarrollo sostenible” </w:t>
      </w:r>
      <w:r w:rsidR="005F08E7">
        <w:rPr>
          <w:rFonts w:eastAsia="Times New Roman"/>
          <w:bCs/>
          <w:color w:val="000000"/>
          <w:lang w:val="es-ES" w:eastAsia="es-SV"/>
        </w:rPr>
        <w:t xml:space="preserve"> realizado en INCAE/AIDE, Alajuela, Costa R</w:t>
      </w:r>
      <w:r w:rsidRPr="000D10D7">
        <w:rPr>
          <w:rFonts w:eastAsia="Times New Roman"/>
          <w:bCs/>
          <w:color w:val="000000"/>
          <w:lang w:val="es-ES" w:eastAsia="es-SV"/>
        </w:rPr>
        <w:t>ica; taller internac</w:t>
      </w:r>
      <w:r w:rsidR="005F08E7">
        <w:rPr>
          <w:rFonts w:eastAsia="Times New Roman"/>
          <w:bCs/>
          <w:color w:val="000000"/>
          <w:lang w:val="es-ES" w:eastAsia="es-SV"/>
        </w:rPr>
        <w:t>ional sobre análisis financiero realizado en el Instituto de Cooperación Iberoamericano-</w:t>
      </w:r>
      <w:proofErr w:type="spellStart"/>
      <w:r w:rsidR="005F08E7">
        <w:rPr>
          <w:rFonts w:eastAsia="Times New Roman"/>
          <w:bCs/>
          <w:color w:val="000000"/>
          <w:lang w:val="es-ES" w:eastAsia="es-SV"/>
        </w:rPr>
        <w:t>ici</w:t>
      </w:r>
      <w:proofErr w:type="spellEnd"/>
      <w:r w:rsidR="005F08E7">
        <w:rPr>
          <w:rFonts w:eastAsia="Times New Roman"/>
          <w:bCs/>
          <w:color w:val="000000"/>
          <w:lang w:val="es-ES" w:eastAsia="es-SV"/>
        </w:rPr>
        <w:t>, Alajuela, Costa R</w:t>
      </w:r>
      <w:r w:rsidRPr="000D10D7">
        <w:rPr>
          <w:rFonts w:eastAsia="Times New Roman"/>
          <w:bCs/>
          <w:color w:val="000000"/>
          <w:lang w:val="es-ES" w:eastAsia="es-SV"/>
        </w:rPr>
        <w:t>ica; investigación de mercados, técnicas de ventas, planificación estratégica, actualización de leyes tributarias, administración de procesos, administración de</w:t>
      </w:r>
      <w:r w:rsidR="005F08E7">
        <w:rPr>
          <w:rFonts w:eastAsia="Times New Roman"/>
          <w:bCs/>
          <w:color w:val="000000"/>
          <w:lang w:val="es-ES" w:eastAsia="es-SV"/>
        </w:rPr>
        <w:t xml:space="preserve"> costos-enfoque administrativo y </w:t>
      </w:r>
      <w:r w:rsidRPr="000D10D7">
        <w:rPr>
          <w:rFonts w:eastAsia="Times New Roman"/>
          <w:bCs/>
          <w:color w:val="000000"/>
          <w:lang w:val="es-ES" w:eastAsia="es-SV"/>
        </w:rPr>
        <w:t>contable, formulación de planes de negocios para exportar, estrategias de marketing promoción, publicidad y atención al cliente, planificación operativa integrada con la estrategia, normas internacionales de información financiera-modulo 1 y 2, taller de gestión del clima organizacional, dirección de marketing-marketing estratégico actual, inteligencia de mercado</w:t>
      </w:r>
      <w:r w:rsidR="005F08E7">
        <w:rPr>
          <w:rFonts w:eastAsia="Times New Roman"/>
          <w:bCs/>
          <w:color w:val="000000"/>
          <w:lang w:val="es-ES" w:eastAsia="es-SV"/>
        </w:rPr>
        <w:t xml:space="preserve"> realizados </w:t>
      </w:r>
      <w:r w:rsidRPr="000D10D7">
        <w:rPr>
          <w:rFonts w:eastAsia="Times New Roman"/>
          <w:bCs/>
          <w:color w:val="000000"/>
          <w:lang w:val="es-ES" w:eastAsia="es-SV"/>
        </w:rPr>
        <w:t>en INSAFORP-FEPADE.</w:t>
      </w:r>
    </w:p>
    <w:p w:rsidR="000D10D7" w:rsidRPr="00AA10BF" w:rsidRDefault="000D10D7" w:rsidP="000D10D7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7F66E7" w:rsidRDefault="000D10D7" w:rsidP="000D10D7">
      <w:pPr>
        <w:jc w:val="both"/>
        <w:rPr>
          <w:rFonts w:eastAsia="Times New Roman"/>
          <w:b/>
          <w:bCs/>
          <w:color w:val="000000"/>
          <w:lang w:val="es-ES"/>
        </w:rPr>
      </w:pPr>
      <w:r w:rsidRPr="00AA10BF">
        <w:rPr>
          <w:rFonts w:eastAsia="Times New Roman"/>
          <w:b/>
          <w:bCs/>
          <w:color w:val="000000"/>
          <w:lang w:val="es-ES"/>
        </w:rPr>
        <w:t>Ministerio de Agricultura y Ganadería</w:t>
      </w:r>
      <w:r w:rsidR="005F08E7">
        <w:rPr>
          <w:rFonts w:eastAsia="Times New Roman"/>
          <w:b/>
          <w:bCs/>
          <w:color w:val="000000"/>
          <w:lang w:val="es-ES"/>
        </w:rPr>
        <w:t xml:space="preserve"> del </w:t>
      </w:r>
      <w:r w:rsidRPr="000D10D7">
        <w:rPr>
          <w:rFonts w:eastAsia="Times New Roman"/>
          <w:b/>
          <w:bCs/>
          <w:color w:val="000000"/>
          <w:lang w:val="es-ES"/>
        </w:rPr>
        <w:t>29 de junio 2009 a la fecha</w:t>
      </w:r>
      <w:r>
        <w:rPr>
          <w:rFonts w:eastAsia="Times New Roman"/>
          <w:b/>
          <w:bCs/>
          <w:color w:val="000000"/>
          <w:lang w:val="es-ES"/>
        </w:rPr>
        <w:t xml:space="preserve">, </w:t>
      </w:r>
      <w:r>
        <w:rPr>
          <w:rFonts w:eastAsiaTheme="minorEastAsia"/>
          <w:b/>
          <w:lang w:val="es-ES" w:eastAsia="es-SV"/>
        </w:rPr>
        <w:t>Director General de Administración y F</w:t>
      </w:r>
      <w:r w:rsidRPr="007F66E7">
        <w:rPr>
          <w:rFonts w:eastAsiaTheme="minorEastAsia"/>
          <w:b/>
          <w:lang w:val="es-ES" w:eastAsia="es-SV"/>
        </w:rPr>
        <w:t>inanzas</w:t>
      </w:r>
      <w:r>
        <w:rPr>
          <w:rFonts w:eastAsiaTheme="minorEastAsia"/>
          <w:b/>
          <w:lang w:val="es-ES" w:eastAsia="es-SV"/>
        </w:rPr>
        <w:t>.</w:t>
      </w:r>
    </w:p>
    <w:p w:rsidR="000D10D7" w:rsidRDefault="000D10D7" w:rsidP="000D10D7">
      <w:pPr>
        <w:jc w:val="both"/>
        <w:rPr>
          <w:rFonts w:eastAsia="Times New Roman"/>
          <w:bCs/>
          <w:color w:val="000000"/>
          <w:lang w:val="es-ES" w:eastAsia="es-SV"/>
        </w:rPr>
      </w:pPr>
      <w:r w:rsidRPr="000D10D7">
        <w:rPr>
          <w:rFonts w:eastAsia="Times New Roman"/>
          <w:bCs/>
          <w:color w:val="000000"/>
          <w:lang w:val="es-ES" w:eastAsia="es-SV"/>
        </w:rPr>
        <w:t>La coordinación y el seguimiento de las actividades relacionadas con la administración institucional.</w:t>
      </w:r>
    </w:p>
    <w:p w:rsidR="000D10D7" w:rsidRDefault="00BA5760" w:rsidP="000D10D7">
      <w:pPr>
        <w:jc w:val="both"/>
        <w:rPr>
          <w:rFonts w:eastAsia="Times New Roman"/>
          <w:bCs/>
          <w:color w:val="000000"/>
          <w:sz w:val="20"/>
          <w:lang w:eastAsia="es-SV"/>
        </w:rPr>
      </w:pPr>
      <w:r w:rsidRPr="000D10D7">
        <w:rPr>
          <w:rFonts w:eastAsiaTheme="minorEastAsia"/>
          <w:b/>
          <w:lang w:val="es-ES" w:eastAsia="es-SV"/>
        </w:rPr>
        <w:t>Asociación</w:t>
      </w:r>
      <w:r w:rsidR="000D10D7" w:rsidRPr="000D10D7">
        <w:rPr>
          <w:rFonts w:eastAsiaTheme="minorEastAsia"/>
          <w:b/>
          <w:lang w:val="es-ES" w:eastAsia="es-SV"/>
        </w:rPr>
        <w:t xml:space="preserve"> “</w:t>
      </w:r>
      <w:r w:rsidRPr="000D10D7">
        <w:rPr>
          <w:rFonts w:eastAsiaTheme="minorEastAsia"/>
          <w:b/>
          <w:lang w:val="es-ES" w:eastAsia="es-SV"/>
        </w:rPr>
        <w:t>Fundación</w:t>
      </w:r>
      <w:r w:rsidR="005F08E7">
        <w:rPr>
          <w:rFonts w:eastAsiaTheme="minorEastAsia"/>
          <w:b/>
          <w:lang w:val="es-ES" w:eastAsia="es-SV"/>
        </w:rPr>
        <w:t xml:space="preserve"> para l</w:t>
      </w:r>
      <w:r w:rsidR="000D10D7" w:rsidRPr="000D10D7">
        <w:rPr>
          <w:rFonts w:eastAsiaTheme="minorEastAsia"/>
          <w:b/>
          <w:lang w:val="es-ES" w:eastAsia="es-SV"/>
        </w:rPr>
        <w:t xml:space="preserve">a </w:t>
      </w:r>
      <w:r w:rsidRPr="000D10D7">
        <w:rPr>
          <w:rFonts w:eastAsiaTheme="minorEastAsia"/>
          <w:b/>
          <w:lang w:val="es-ES" w:eastAsia="es-SV"/>
        </w:rPr>
        <w:t>Cooperación</w:t>
      </w:r>
      <w:r w:rsidR="005F08E7">
        <w:rPr>
          <w:rFonts w:eastAsiaTheme="minorEastAsia"/>
          <w:b/>
          <w:lang w:val="es-ES" w:eastAsia="es-SV"/>
        </w:rPr>
        <w:t xml:space="preserve"> y e</w:t>
      </w:r>
      <w:r w:rsidR="000D10D7" w:rsidRPr="000D10D7">
        <w:rPr>
          <w:rFonts w:eastAsiaTheme="minorEastAsia"/>
          <w:b/>
          <w:lang w:val="es-ES" w:eastAsia="es-SV"/>
        </w:rPr>
        <w:t>l Desarrollo C</w:t>
      </w:r>
      <w:r w:rsidR="005F08E7">
        <w:rPr>
          <w:rFonts w:eastAsiaTheme="minorEastAsia"/>
          <w:b/>
          <w:lang w:val="es-ES" w:eastAsia="es-SV"/>
        </w:rPr>
        <w:t xml:space="preserve">omunal de El Salvador” (CORDES) de </w:t>
      </w:r>
      <w:r w:rsidR="000D10D7" w:rsidRPr="000D10D7">
        <w:rPr>
          <w:rFonts w:eastAsiaTheme="minorEastAsia"/>
          <w:b/>
          <w:lang w:val="es-ES" w:eastAsia="es-SV"/>
        </w:rPr>
        <w:t xml:space="preserve"> 1996 hasta el 28 </w:t>
      </w:r>
      <w:r w:rsidR="000D10D7">
        <w:rPr>
          <w:rFonts w:eastAsiaTheme="minorEastAsia"/>
          <w:b/>
          <w:lang w:val="es-ES" w:eastAsia="es-SV"/>
        </w:rPr>
        <w:t>de junio</w:t>
      </w:r>
      <w:r w:rsidR="000D10D7" w:rsidRPr="000D10D7">
        <w:rPr>
          <w:rFonts w:eastAsiaTheme="minorEastAsia"/>
          <w:b/>
          <w:lang w:val="es-ES" w:eastAsia="es-SV"/>
        </w:rPr>
        <w:t xml:space="preserve"> 2009, Gerente Administrativo Financiero</w:t>
      </w:r>
      <w:r w:rsidR="000D10D7">
        <w:rPr>
          <w:rFonts w:eastAsia="Times New Roman"/>
          <w:bCs/>
          <w:color w:val="000000"/>
          <w:sz w:val="20"/>
          <w:lang w:eastAsia="es-SV"/>
        </w:rPr>
        <w:t>.</w:t>
      </w:r>
    </w:p>
    <w:p w:rsidR="000D10D7" w:rsidRPr="00BA5760" w:rsidRDefault="00BA5760" w:rsidP="000D10D7">
      <w:pPr>
        <w:jc w:val="both"/>
        <w:rPr>
          <w:rFonts w:eastAsia="Times New Roman"/>
          <w:bCs/>
          <w:color w:val="000000"/>
          <w:lang w:val="es-ES" w:eastAsia="es-SV"/>
        </w:rPr>
      </w:pPr>
      <w:r w:rsidRPr="00BA5760">
        <w:rPr>
          <w:rFonts w:eastAsia="Times New Roman"/>
          <w:bCs/>
          <w:color w:val="000000"/>
          <w:lang w:val="es-ES" w:eastAsia="es-SV"/>
        </w:rPr>
        <w:t>Área de Recursos Humanos</w:t>
      </w:r>
      <w:r w:rsidR="000D10D7" w:rsidRPr="00BA5760">
        <w:rPr>
          <w:rFonts w:eastAsia="Times New Roman"/>
          <w:bCs/>
          <w:color w:val="000000"/>
          <w:lang w:val="es-ES" w:eastAsia="es-SV"/>
        </w:rPr>
        <w:t>: elaboración, implementación y administración del sistema de personal;</w:t>
      </w:r>
    </w:p>
    <w:p w:rsidR="000D10D7" w:rsidRPr="00BA5760" w:rsidRDefault="00BA5760" w:rsidP="000D10D7">
      <w:pPr>
        <w:jc w:val="both"/>
        <w:rPr>
          <w:rFonts w:eastAsia="Times New Roman"/>
          <w:bCs/>
          <w:color w:val="000000"/>
          <w:lang w:val="es-ES" w:eastAsia="es-SV"/>
        </w:rPr>
      </w:pPr>
      <w:r w:rsidRPr="00BA5760">
        <w:rPr>
          <w:rFonts w:eastAsia="Times New Roman"/>
          <w:bCs/>
          <w:color w:val="000000"/>
          <w:lang w:val="es-ES" w:eastAsia="es-SV"/>
        </w:rPr>
        <w:t>Área Financiera</w:t>
      </w:r>
      <w:r w:rsidR="000D10D7" w:rsidRPr="00BA5760">
        <w:rPr>
          <w:rFonts w:eastAsia="Times New Roman"/>
          <w:bCs/>
          <w:color w:val="000000"/>
          <w:lang w:val="es-ES" w:eastAsia="es-SV"/>
        </w:rPr>
        <w:t xml:space="preserve">: organización contable, formulación, control y seguimiento de presupuestos institucionales y de proyectos; análisis e interpretación de  estados financieros, elaboración, implementación y administración de los sistemas de control financiero; </w:t>
      </w:r>
    </w:p>
    <w:p w:rsidR="000D10D7" w:rsidRPr="00BA5760" w:rsidRDefault="00BA5760" w:rsidP="000D10D7">
      <w:pPr>
        <w:jc w:val="both"/>
        <w:rPr>
          <w:rFonts w:eastAsia="Times New Roman"/>
          <w:bCs/>
          <w:color w:val="000000"/>
          <w:lang w:val="es-ES" w:eastAsia="es-SV"/>
        </w:rPr>
      </w:pPr>
      <w:r w:rsidRPr="00BA5760">
        <w:rPr>
          <w:rFonts w:eastAsia="Times New Roman"/>
          <w:bCs/>
          <w:color w:val="000000"/>
          <w:lang w:val="es-ES" w:eastAsia="es-SV"/>
        </w:rPr>
        <w:t>Área Administrativa y Control Interno</w:t>
      </w:r>
      <w:r w:rsidR="000D10D7" w:rsidRPr="00BA5760">
        <w:rPr>
          <w:rFonts w:eastAsia="Times New Roman"/>
          <w:bCs/>
          <w:color w:val="000000"/>
          <w:lang w:val="es-ES" w:eastAsia="es-SV"/>
        </w:rPr>
        <w:t xml:space="preserve">: desarrollo e </w:t>
      </w:r>
      <w:r w:rsidRPr="00BA5760">
        <w:rPr>
          <w:rFonts w:eastAsia="Times New Roman"/>
          <w:bCs/>
          <w:color w:val="000000"/>
          <w:lang w:val="es-ES" w:eastAsia="es-SV"/>
        </w:rPr>
        <w:t>implementación</w:t>
      </w:r>
      <w:r w:rsidR="000D10D7" w:rsidRPr="00BA5760">
        <w:rPr>
          <w:rFonts w:eastAsia="Times New Roman"/>
          <w:bCs/>
          <w:color w:val="000000"/>
          <w:lang w:val="es-ES" w:eastAsia="es-SV"/>
        </w:rPr>
        <w:t xml:space="preserve"> de manuales administrativos; </w:t>
      </w:r>
    </w:p>
    <w:p w:rsidR="000D10D7" w:rsidRPr="000D10D7" w:rsidRDefault="00BA5760" w:rsidP="000D10D7">
      <w:pPr>
        <w:jc w:val="both"/>
        <w:rPr>
          <w:rFonts w:eastAsia="Times New Roman"/>
          <w:bCs/>
          <w:color w:val="000000"/>
          <w:lang w:val="es-ES" w:eastAsia="es-SV"/>
        </w:rPr>
      </w:pPr>
      <w:r w:rsidRPr="00BA5760">
        <w:rPr>
          <w:rFonts w:eastAsia="Times New Roman"/>
          <w:bCs/>
          <w:color w:val="000000"/>
          <w:lang w:val="es-ES" w:eastAsia="es-SV"/>
        </w:rPr>
        <w:t>Área de Fortalecimiento Empresarial</w:t>
      </w:r>
      <w:r w:rsidR="000D10D7" w:rsidRPr="00BA5760">
        <w:rPr>
          <w:rFonts w:eastAsia="Times New Roman"/>
          <w:bCs/>
          <w:color w:val="000000"/>
          <w:lang w:val="es-ES" w:eastAsia="es-SV"/>
        </w:rPr>
        <w:t xml:space="preserve">: </w:t>
      </w:r>
      <w:r w:rsidRPr="00BA5760">
        <w:rPr>
          <w:rFonts w:eastAsia="Times New Roman"/>
          <w:bCs/>
          <w:color w:val="000000"/>
          <w:lang w:val="es-ES" w:eastAsia="es-SV"/>
        </w:rPr>
        <w:t>elaboración</w:t>
      </w:r>
      <w:r w:rsidR="000D10D7" w:rsidRPr="00BA5760">
        <w:rPr>
          <w:rFonts w:eastAsia="Times New Roman"/>
          <w:bCs/>
          <w:color w:val="000000"/>
          <w:lang w:val="es-ES" w:eastAsia="es-SV"/>
        </w:rPr>
        <w:t xml:space="preserve"> de planes de negocios para las empresas comunales que son financiados con recursos de proyectos gestionados por la </w:t>
      </w:r>
      <w:r w:rsidRPr="00BA5760">
        <w:rPr>
          <w:rFonts w:eastAsia="Times New Roman"/>
          <w:bCs/>
          <w:color w:val="000000"/>
          <w:lang w:val="es-ES" w:eastAsia="es-SV"/>
        </w:rPr>
        <w:t>fundación</w:t>
      </w:r>
      <w:r w:rsidR="000D10D7" w:rsidRPr="00BA5760">
        <w:rPr>
          <w:rFonts w:eastAsia="Times New Roman"/>
          <w:bCs/>
          <w:color w:val="000000"/>
          <w:lang w:val="es-ES" w:eastAsia="es-SV"/>
        </w:rPr>
        <w:t>.</w:t>
      </w:r>
    </w:p>
    <w:p w:rsidR="00BA5760" w:rsidRDefault="00BA5760" w:rsidP="00BA5760">
      <w:pPr>
        <w:jc w:val="both"/>
        <w:rPr>
          <w:rFonts w:eastAsiaTheme="minorEastAsia"/>
          <w:b/>
          <w:lang w:val="es-ES" w:eastAsia="es-SV"/>
        </w:rPr>
      </w:pPr>
    </w:p>
    <w:p w:rsidR="007F66E7" w:rsidRPr="00BA5760" w:rsidRDefault="00BA5760" w:rsidP="00BA5760">
      <w:pPr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lastRenderedPageBreak/>
        <w:t>Federación d</w:t>
      </w:r>
      <w:r w:rsidRPr="00BA5760">
        <w:rPr>
          <w:rFonts w:eastAsiaTheme="minorEastAsia"/>
          <w:b/>
          <w:lang w:val="es-ES" w:eastAsia="es-SV"/>
        </w:rPr>
        <w:t xml:space="preserve">e Asociaciones </w:t>
      </w:r>
      <w:r>
        <w:rPr>
          <w:rFonts w:eastAsiaTheme="minorEastAsia"/>
          <w:b/>
          <w:lang w:val="es-ES" w:eastAsia="es-SV"/>
        </w:rPr>
        <w:t>Cooperativas d</w:t>
      </w:r>
      <w:r w:rsidRPr="00BA5760">
        <w:rPr>
          <w:rFonts w:eastAsiaTheme="minorEastAsia"/>
          <w:b/>
          <w:lang w:val="es-ES" w:eastAsia="es-SV"/>
        </w:rPr>
        <w:t>e Producción</w:t>
      </w:r>
      <w:r>
        <w:rPr>
          <w:rFonts w:eastAsiaTheme="minorEastAsia"/>
          <w:b/>
          <w:lang w:val="es-ES" w:eastAsia="es-SV"/>
        </w:rPr>
        <w:t xml:space="preserve"> Agropecuaria d</w:t>
      </w:r>
      <w:r w:rsidRPr="00BA5760">
        <w:rPr>
          <w:rFonts w:eastAsiaTheme="minorEastAsia"/>
          <w:b/>
          <w:lang w:val="es-ES" w:eastAsia="es-SV"/>
        </w:rPr>
        <w:t>e El Salvador De R. L. (FEDECOOPADES)</w:t>
      </w:r>
      <w:r w:rsidR="005F08E7">
        <w:rPr>
          <w:rFonts w:eastAsiaTheme="minorEastAsia"/>
          <w:b/>
          <w:lang w:val="es-ES" w:eastAsia="es-SV"/>
        </w:rPr>
        <w:t xml:space="preserve"> de</w:t>
      </w:r>
      <w:r w:rsidRPr="00BA5760">
        <w:rPr>
          <w:rFonts w:eastAsiaTheme="minorEastAsia"/>
          <w:b/>
          <w:lang w:val="es-ES" w:eastAsia="es-SV"/>
        </w:rPr>
        <w:t xml:space="preserve"> 1987-1992, Gerente Administrativo Financiero.</w:t>
      </w:r>
    </w:p>
    <w:p w:rsidR="00BA5760" w:rsidRPr="00BA5760" w:rsidRDefault="00BA5760" w:rsidP="00BA5760">
      <w:pPr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D</w:t>
      </w:r>
      <w:r w:rsidRPr="00BA5760">
        <w:rPr>
          <w:rFonts w:eastAsia="Times New Roman"/>
          <w:bCs/>
          <w:color w:val="000000"/>
          <w:lang w:val="es-ES" w:eastAsia="es-SV"/>
        </w:rPr>
        <w:t>esarrollo, implementación y administración de sistemas gerenciales en las áreas de recursos humanos, financiera, administrativa, asistencia técnica a cooperativas y sistema de control crediticio</w:t>
      </w:r>
      <w:r>
        <w:rPr>
          <w:rFonts w:eastAsia="Times New Roman"/>
          <w:bCs/>
          <w:color w:val="000000"/>
          <w:lang w:val="es-ES" w:eastAsia="es-SV"/>
        </w:rPr>
        <w:t>, c</w:t>
      </w:r>
      <w:r w:rsidRPr="00BA5760">
        <w:rPr>
          <w:rFonts w:eastAsia="Times New Roman"/>
          <w:bCs/>
          <w:color w:val="000000"/>
          <w:lang w:val="es-ES" w:eastAsia="es-SV"/>
        </w:rPr>
        <w:t>onfederación de asociaciones cooperativas de el salvador (COACES), 1985-1986, ge</w:t>
      </w:r>
      <w:r>
        <w:rPr>
          <w:rFonts w:eastAsia="Times New Roman"/>
          <w:bCs/>
          <w:color w:val="000000"/>
          <w:lang w:val="es-ES" w:eastAsia="es-SV"/>
        </w:rPr>
        <w:t xml:space="preserve">rente administrativo financiero; </w:t>
      </w:r>
      <w:r w:rsidRPr="00BA5760">
        <w:rPr>
          <w:rFonts w:eastAsia="Times New Roman"/>
          <w:bCs/>
          <w:color w:val="000000"/>
          <w:lang w:val="es-ES" w:eastAsia="es-SV"/>
        </w:rPr>
        <w:t xml:space="preserve">desarrollo, implementación y administración de sistemas gerenciales en las </w:t>
      </w:r>
      <w:r w:rsidR="00B62A9E" w:rsidRPr="00BA5760">
        <w:rPr>
          <w:rFonts w:eastAsia="Times New Roman"/>
          <w:bCs/>
          <w:color w:val="000000"/>
          <w:lang w:val="es-ES" w:eastAsia="es-SV"/>
        </w:rPr>
        <w:t>áreas</w:t>
      </w:r>
      <w:r w:rsidRPr="00BA5760">
        <w:rPr>
          <w:rFonts w:eastAsia="Times New Roman"/>
          <w:bCs/>
          <w:color w:val="000000"/>
          <w:lang w:val="es-ES" w:eastAsia="es-SV"/>
        </w:rPr>
        <w:t xml:space="preserve"> de recursos humanos, financiera, administrativa, y as</w:t>
      </w:r>
      <w:r w:rsidR="00B62A9E">
        <w:rPr>
          <w:rFonts w:eastAsia="Times New Roman"/>
          <w:bCs/>
          <w:color w:val="000000"/>
          <w:lang w:val="es-ES" w:eastAsia="es-SV"/>
        </w:rPr>
        <w:t>is</w:t>
      </w:r>
      <w:r w:rsidRPr="00BA5760">
        <w:rPr>
          <w:rFonts w:eastAsia="Times New Roman"/>
          <w:bCs/>
          <w:color w:val="000000"/>
          <w:lang w:val="es-ES" w:eastAsia="es-SV"/>
        </w:rPr>
        <w:t xml:space="preserve">tencia </w:t>
      </w:r>
      <w:r w:rsidR="00B62A9E" w:rsidRPr="00BA5760">
        <w:rPr>
          <w:rFonts w:eastAsia="Times New Roman"/>
          <w:bCs/>
          <w:color w:val="000000"/>
          <w:lang w:val="es-ES" w:eastAsia="es-SV"/>
        </w:rPr>
        <w:t>técnica</w:t>
      </w:r>
      <w:r w:rsidRPr="00BA5760">
        <w:rPr>
          <w:rFonts w:eastAsia="Times New Roman"/>
          <w:bCs/>
          <w:color w:val="000000"/>
          <w:lang w:val="es-ES" w:eastAsia="es-SV"/>
        </w:rPr>
        <w:t xml:space="preserve"> a cooperativas</w:t>
      </w:r>
      <w:r w:rsidR="00B62A9E">
        <w:rPr>
          <w:rFonts w:eastAsia="Times New Roman"/>
          <w:bCs/>
          <w:color w:val="000000"/>
          <w:lang w:val="es-ES" w:eastAsia="es-SV"/>
        </w:rPr>
        <w:t>.</w:t>
      </w:r>
    </w:p>
    <w:p w:rsidR="00BA5760" w:rsidRPr="00B62A9E" w:rsidRDefault="00B62A9E" w:rsidP="00B62A9E">
      <w:pPr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BDF de</w:t>
      </w:r>
      <w:r w:rsidR="00BA5760" w:rsidRPr="00B62A9E">
        <w:rPr>
          <w:rFonts w:eastAsiaTheme="minorEastAsia"/>
          <w:b/>
          <w:lang w:val="es-ES" w:eastAsia="es-SV"/>
        </w:rPr>
        <w:t xml:space="preserve"> </w:t>
      </w:r>
      <w:r w:rsidRPr="00B62A9E">
        <w:rPr>
          <w:rFonts w:eastAsiaTheme="minorEastAsia"/>
          <w:b/>
          <w:lang w:val="es-ES" w:eastAsia="es-SV"/>
        </w:rPr>
        <w:t>El Salvador</w:t>
      </w:r>
      <w:r w:rsidR="005F08E7">
        <w:rPr>
          <w:rFonts w:eastAsiaTheme="minorEastAsia"/>
          <w:b/>
          <w:lang w:val="es-ES" w:eastAsia="es-SV"/>
        </w:rPr>
        <w:t>, S.A. DE C.V.-NIVEA de</w:t>
      </w:r>
      <w:r w:rsidR="00BA5760" w:rsidRPr="00B62A9E">
        <w:rPr>
          <w:rFonts w:eastAsiaTheme="minorEastAsia"/>
          <w:b/>
          <w:lang w:val="es-ES" w:eastAsia="es-SV"/>
        </w:rPr>
        <w:t xml:space="preserve"> 1983-1984, </w:t>
      </w:r>
      <w:r w:rsidRPr="00B62A9E">
        <w:rPr>
          <w:rFonts w:eastAsiaTheme="minorEastAsia"/>
          <w:b/>
          <w:lang w:val="es-ES" w:eastAsia="es-SV"/>
        </w:rPr>
        <w:t>Contador General</w:t>
      </w:r>
      <w:r>
        <w:rPr>
          <w:rFonts w:eastAsiaTheme="minorEastAsia"/>
          <w:b/>
          <w:lang w:val="es-ES" w:eastAsia="es-SV"/>
        </w:rPr>
        <w:t>.</w:t>
      </w:r>
    </w:p>
    <w:p w:rsidR="00BA5760" w:rsidRPr="00B62A9E" w:rsidRDefault="00B62A9E" w:rsidP="00B62A9E">
      <w:pPr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L</w:t>
      </w:r>
      <w:r w:rsidRPr="00B62A9E">
        <w:rPr>
          <w:rFonts w:eastAsia="Times New Roman"/>
          <w:bCs/>
          <w:color w:val="000000"/>
          <w:lang w:val="es-ES" w:eastAsia="es-SV"/>
        </w:rPr>
        <w:t>levar la contabilidad formal, custodia de fondos y cuentas bancarias, efectuar pagos originados por las operaciones de la empresa, llev</w:t>
      </w:r>
      <w:r>
        <w:rPr>
          <w:rFonts w:eastAsia="Times New Roman"/>
          <w:bCs/>
          <w:color w:val="000000"/>
          <w:lang w:val="es-ES" w:eastAsia="es-SV"/>
        </w:rPr>
        <w:t xml:space="preserve">ar inventarios por </w:t>
      </w:r>
      <w:proofErr w:type="spellStart"/>
      <w:r>
        <w:rPr>
          <w:rFonts w:eastAsia="Times New Roman"/>
          <w:bCs/>
          <w:color w:val="000000"/>
          <w:lang w:val="es-ES" w:eastAsia="es-SV"/>
        </w:rPr>
        <w:t>menorizados</w:t>
      </w:r>
      <w:proofErr w:type="spellEnd"/>
      <w:r>
        <w:rPr>
          <w:rFonts w:eastAsia="Times New Roman"/>
          <w:bCs/>
          <w:color w:val="000000"/>
          <w:lang w:val="es-ES" w:eastAsia="es-SV"/>
        </w:rPr>
        <w:t xml:space="preserve"> d</w:t>
      </w:r>
      <w:r w:rsidRPr="00B62A9E">
        <w:rPr>
          <w:rFonts w:eastAsia="Times New Roman"/>
          <w:bCs/>
          <w:color w:val="000000"/>
          <w:lang w:val="es-ES" w:eastAsia="es-SV"/>
        </w:rPr>
        <w:t xml:space="preserve">e </w:t>
      </w:r>
      <w:r w:rsidR="00AE231B" w:rsidRPr="00B62A9E">
        <w:rPr>
          <w:rFonts w:eastAsia="Times New Roman"/>
          <w:bCs/>
          <w:color w:val="000000"/>
          <w:lang w:val="es-ES" w:eastAsia="es-SV"/>
        </w:rPr>
        <w:t>mercaderías</w:t>
      </w:r>
      <w:r w:rsidRPr="00B62A9E">
        <w:rPr>
          <w:rFonts w:eastAsia="Times New Roman"/>
          <w:bCs/>
          <w:color w:val="000000"/>
          <w:lang w:val="es-ES" w:eastAsia="es-SV"/>
        </w:rPr>
        <w:t>, cuentas por cobrar, control de las depreciaciones y trámites aduanales y prorrateo al valor de los productos importados.</w:t>
      </w:r>
    </w:p>
    <w:p w:rsidR="00BA5760" w:rsidRPr="00B62A9E" w:rsidRDefault="00BA5760" w:rsidP="00B62A9E">
      <w:pPr>
        <w:jc w:val="both"/>
        <w:rPr>
          <w:rFonts w:eastAsiaTheme="minorEastAsia"/>
          <w:b/>
          <w:lang w:val="es-ES" w:eastAsia="es-SV"/>
        </w:rPr>
      </w:pPr>
      <w:r w:rsidRPr="00B62A9E">
        <w:rPr>
          <w:rFonts w:eastAsiaTheme="minorEastAsia"/>
          <w:b/>
          <w:lang w:val="es-ES" w:eastAsia="es-SV"/>
        </w:rPr>
        <w:t>ENSAMBLADORA</w:t>
      </w:r>
      <w:r w:rsidR="005F08E7">
        <w:rPr>
          <w:rFonts w:eastAsiaTheme="minorEastAsia"/>
          <w:b/>
          <w:lang w:val="es-ES" w:eastAsia="es-SV"/>
        </w:rPr>
        <w:t xml:space="preserve"> SALVADOREÑA, S.A. ESSA – HONDA de</w:t>
      </w:r>
      <w:r w:rsidRPr="00B62A9E">
        <w:rPr>
          <w:rFonts w:eastAsiaTheme="minorEastAsia"/>
          <w:b/>
          <w:lang w:val="es-ES" w:eastAsia="es-SV"/>
        </w:rPr>
        <w:t xml:space="preserve"> 1978-1982, </w:t>
      </w:r>
      <w:r w:rsidR="00B62A9E" w:rsidRPr="00B62A9E">
        <w:rPr>
          <w:rFonts w:eastAsiaTheme="minorEastAsia"/>
          <w:b/>
          <w:lang w:val="es-ES" w:eastAsia="es-SV"/>
        </w:rPr>
        <w:t>Sub-Contador</w:t>
      </w:r>
      <w:r w:rsidRPr="00B62A9E">
        <w:rPr>
          <w:rFonts w:eastAsiaTheme="minorEastAsia"/>
          <w:b/>
          <w:lang w:val="es-ES" w:eastAsia="es-SV"/>
        </w:rPr>
        <w:t>.</w:t>
      </w:r>
    </w:p>
    <w:p w:rsidR="00BA5760" w:rsidRPr="00B62A9E" w:rsidRDefault="00B62A9E" w:rsidP="00B62A9E">
      <w:pPr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L</w:t>
      </w:r>
      <w:r w:rsidRPr="00B62A9E">
        <w:rPr>
          <w:rFonts w:eastAsia="Times New Roman"/>
          <w:bCs/>
          <w:color w:val="000000"/>
          <w:lang w:val="es-ES" w:eastAsia="es-SV"/>
        </w:rPr>
        <w:t xml:space="preserve">levar inventarios pormenorizados de mercaderías, cuentas por cobrar, control de las depreciaciones, prorrateo al valor de los productos importados, arqueos de caja y elaboración de </w:t>
      </w:r>
      <w:proofErr w:type="spellStart"/>
      <w:r w:rsidR="002B35F4">
        <w:rPr>
          <w:rFonts w:eastAsia="Times New Roman"/>
          <w:bCs/>
          <w:color w:val="000000"/>
          <w:lang w:val="es-ES" w:eastAsia="es-SV"/>
        </w:rPr>
        <w:t>b</w:t>
      </w:r>
      <w:r w:rsidRPr="00B62A9E">
        <w:rPr>
          <w:rFonts w:eastAsia="Times New Roman"/>
          <w:bCs/>
          <w:color w:val="000000"/>
          <w:lang w:val="es-ES" w:eastAsia="es-SV"/>
        </w:rPr>
        <w:t>ouchers</w:t>
      </w:r>
      <w:proofErr w:type="spellEnd"/>
      <w:r w:rsidRPr="00B62A9E">
        <w:rPr>
          <w:rFonts w:eastAsia="Times New Roman"/>
          <w:bCs/>
          <w:color w:val="000000"/>
          <w:lang w:val="es-ES" w:eastAsia="es-SV"/>
        </w:rPr>
        <w:t xml:space="preserve">, </w:t>
      </w:r>
      <w:proofErr w:type="gramStart"/>
      <w:r w:rsidR="005F08E7">
        <w:rPr>
          <w:rFonts w:eastAsia="Times New Roman"/>
          <w:bCs/>
          <w:color w:val="000000"/>
          <w:lang w:val="es-ES" w:eastAsia="es-SV"/>
        </w:rPr>
        <w:t>registro</w:t>
      </w:r>
      <w:proofErr w:type="gramEnd"/>
      <w:r w:rsidRPr="00B62A9E">
        <w:rPr>
          <w:rFonts w:eastAsia="Times New Roman"/>
          <w:bCs/>
          <w:color w:val="000000"/>
          <w:lang w:val="es-ES" w:eastAsia="es-SV"/>
        </w:rPr>
        <w:t xml:space="preserve"> en libros contable</w:t>
      </w:r>
      <w:r>
        <w:rPr>
          <w:rFonts w:eastAsia="Times New Roman"/>
          <w:bCs/>
          <w:color w:val="000000"/>
          <w:lang w:val="es-ES" w:eastAsia="es-SV"/>
        </w:rPr>
        <w:t>s</w:t>
      </w:r>
      <w:r w:rsidRPr="00B62A9E">
        <w:rPr>
          <w:rFonts w:eastAsia="Times New Roman"/>
          <w:bCs/>
          <w:color w:val="000000"/>
          <w:lang w:val="es-ES" w:eastAsia="es-SV"/>
        </w:rPr>
        <w:t xml:space="preserve"> principales.</w:t>
      </w:r>
    </w:p>
    <w:p w:rsidR="007F66E7" w:rsidRDefault="007F66E7"/>
    <w:p w:rsidR="002B35F4" w:rsidRDefault="002B35F4"/>
    <w:sectPr w:rsidR="002B35F4" w:rsidSect="007F48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F46D4C"/>
    <w:rsid w:val="000D10D7"/>
    <w:rsid w:val="00147896"/>
    <w:rsid w:val="002B35F4"/>
    <w:rsid w:val="00400DC0"/>
    <w:rsid w:val="004664D1"/>
    <w:rsid w:val="005F08E7"/>
    <w:rsid w:val="007F48CA"/>
    <w:rsid w:val="007F66E7"/>
    <w:rsid w:val="00920536"/>
    <w:rsid w:val="00AE231B"/>
    <w:rsid w:val="00B62A9E"/>
    <w:rsid w:val="00BA5760"/>
    <w:rsid w:val="00EF5D49"/>
    <w:rsid w:val="00F46D4C"/>
    <w:rsid w:val="00FE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F66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7F6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7F66E7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920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F66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7F6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7F66E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i&#243;n.finanzas@mag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9</cp:revision>
  <dcterms:created xsi:type="dcterms:W3CDTF">2012-05-18T03:46:00Z</dcterms:created>
  <dcterms:modified xsi:type="dcterms:W3CDTF">2016-06-28T19:31:00Z</dcterms:modified>
</cp:coreProperties>
</file>