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50" w:rsidRPr="00300E11" w:rsidRDefault="00030DF0" w:rsidP="00030DF0">
      <w:pPr>
        <w:pStyle w:val="Ttulo"/>
        <w:rPr>
          <w:rStyle w:val="nfasissutil"/>
          <w:i w:val="0"/>
          <w:color w:val="4F6228" w:themeColor="accent3" w:themeShade="80"/>
        </w:rPr>
      </w:pPr>
      <w:r w:rsidRPr="00300E11">
        <w:rPr>
          <w:rStyle w:val="nfasissutil"/>
          <w:i w:val="0"/>
          <w:color w:val="4F6228" w:themeColor="accent3" w:themeShade="80"/>
        </w:rPr>
        <w:t>HUGO ALEXANDER FLORES HIDALGO</w:t>
      </w:r>
    </w:p>
    <w:p w:rsidR="00030DF0" w:rsidRDefault="00030DF0" w:rsidP="00030DF0">
      <w:pPr>
        <w:ind w:left="4320" w:firstLine="720"/>
        <w:rPr>
          <w:b/>
          <w:lang w:val="es-ES"/>
        </w:rPr>
      </w:pPr>
      <w:r w:rsidRPr="00030DF0">
        <w:rPr>
          <w:b/>
          <w:lang w:val="es-ES"/>
        </w:rPr>
        <w:t>Viceministro de Agricultura y Ganadería</w:t>
      </w:r>
    </w:p>
    <w:p w:rsidR="008F4EC1" w:rsidRPr="00030DF0" w:rsidRDefault="008F4EC1" w:rsidP="00030DF0">
      <w:pPr>
        <w:ind w:left="4320" w:firstLine="720"/>
        <w:rPr>
          <w:b/>
          <w:lang w:val="es-ES"/>
        </w:rPr>
      </w:pPr>
      <w:hyperlink r:id="rId4" w:history="1">
        <w:r w:rsidRPr="00215589">
          <w:rPr>
            <w:rStyle w:val="Hipervnculo"/>
            <w:b/>
            <w:lang w:val="es-ES"/>
          </w:rPr>
          <w:t>despacho.viceministro@mag.gob.sv</w:t>
        </w:r>
      </w:hyperlink>
      <w:r>
        <w:rPr>
          <w:b/>
          <w:lang w:val="es-ES"/>
        </w:rPr>
        <w:t xml:space="preserve"> </w:t>
      </w:r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 w:rsidR="007449D0">
        <w:rPr>
          <w:b/>
          <w:lang w:val="es-ES"/>
        </w:rPr>
        <w:t>ORMACIÓ</w:t>
      </w:r>
      <w:bookmarkStart w:id="0" w:name="_GoBack"/>
      <w:bookmarkEnd w:id="0"/>
      <w:r w:rsidR="00235429" w:rsidRPr="00AA10BF">
        <w:rPr>
          <w:b/>
          <w:lang w:val="es-ES"/>
        </w:rPr>
        <w:t>N ACADÉMICA</w:t>
      </w:r>
    </w:p>
    <w:p w:rsidR="00F00071" w:rsidRPr="00AA10BF" w:rsidRDefault="00030DF0" w:rsidP="00AA10BF">
      <w:pPr>
        <w:spacing w:line="240" w:lineRule="auto"/>
        <w:jc w:val="both"/>
        <w:rPr>
          <w:rFonts w:eastAsia="Times New Roman"/>
          <w:bCs/>
          <w:color w:val="000000"/>
          <w:lang w:val="es-ES"/>
        </w:rPr>
      </w:pPr>
      <w:r w:rsidRPr="00AA10BF">
        <w:rPr>
          <w:rFonts w:eastAsia="Times New Roman"/>
          <w:bCs/>
          <w:color w:val="000000"/>
          <w:lang w:val="es-ES"/>
        </w:rPr>
        <w:t>Licencia</w:t>
      </w:r>
      <w:r w:rsidR="00B05A97" w:rsidRPr="00AA10BF">
        <w:rPr>
          <w:rFonts w:eastAsia="Times New Roman"/>
          <w:bCs/>
          <w:color w:val="000000"/>
          <w:lang w:val="es-ES"/>
        </w:rPr>
        <w:t>do</w:t>
      </w:r>
      <w:r w:rsidRPr="00AA10BF">
        <w:rPr>
          <w:rFonts w:eastAsia="Times New Roman"/>
          <w:bCs/>
          <w:color w:val="000000"/>
          <w:lang w:val="es-ES"/>
        </w:rPr>
        <w:t xml:space="preserve"> en Economía</w:t>
      </w:r>
      <w:r w:rsidR="00B05A97" w:rsidRPr="00AA10BF">
        <w:rPr>
          <w:rFonts w:eastAsia="Times New Roman"/>
          <w:bCs/>
          <w:color w:val="000000"/>
          <w:lang w:val="es-ES"/>
        </w:rPr>
        <w:t xml:space="preserve"> de la Universidad Luterana Salvadoreña, Diplomado en Liderazgo y Generación de Empresas Sociales del </w:t>
      </w:r>
      <w:proofErr w:type="spellStart"/>
      <w:r w:rsidR="00B05A97" w:rsidRPr="00AA10BF">
        <w:rPr>
          <w:rFonts w:eastAsia="Times New Roman"/>
          <w:bCs/>
          <w:color w:val="000000"/>
          <w:lang w:val="es-ES"/>
        </w:rPr>
        <w:t>CommunityCollege</w:t>
      </w:r>
      <w:proofErr w:type="spellEnd"/>
      <w:r w:rsidR="00B05A97" w:rsidRPr="00AA10BF">
        <w:rPr>
          <w:rFonts w:eastAsia="Times New Roman"/>
          <w:bCs/>
          <w:color w:val="000000"/>
          <w:lang w:val="es-ES"/>
        </w:rPr>
        <w:t xml:space="preserve"> Texas de USA y Diplomado en Formulación y Evaluación de Proyectos y su Impacto ambiental del INCAE Costa Rica.</w:t>
      </w:r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</w:t>
      </w:r>
      <w:r w:rsidR="00235429" w:rsidRPr="00AA10BF">
        <w:rPr>
          <w:b/>
          <w:lang w:val="es-ES"/>
        </w:rPr>
        <w:t>XPERIENCIA</w:t>
      </w:r>
    </w:p>
    <w:p w:rsidR="00481C29" w:rsidRPr="00AA10BF" w:rsidRDefault="00481C29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Ministerio de Agricultura y Ganadería</w:t>
      </w:r>
      <w:r w:rsidR="00AA10BF">
        <w:rPr>
          <w:rFonts w:eastAsia="Times New Roman"/>
          <w:b/>
          <w:bCs/>
          <w:color w:val="000000"/>
          <w:lang w:val="es-ES"/>
        </w:rPr>
        <w:t>,</w:t>
      </w:r>
      <w:r w:rsidRPr="00AA10BF">
        <w:rPr>
          <w:rFonts w:eastAsia="Times New Roman"/>
          <w:b/>
          <w:bCs/>
          <w:color w:val="000000"/>
          <w:lang w:val="es-ES"/>
        </w:rPr>
        <w:t xml:space="preserve"> 1º junio de 2009 a la fecha, Viceministro.</w:t>
      </w:r>
    </w:p>
    <w:p w:rsidR="00481C29" w:rsidRPr="00AA10BF" w:rsidRDefault="00AA10BF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>
        <w:rPr>
          <w:rFonts w:eastAsia="Times New Roman" w:cs="Calibri"/>
          <w:color w:val="000000"/>
          <w:lang w:val="es-ES" w:eastAsia="ar-SA"/>
        </w:rPr>
        <w:t>El Lic. Flores, c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olabora con </w:t>
      </w:r>
      <w:r>
        <w:rPr>
          <w:rFonts w:eastAsia="Times New Roman" w:cs="Calibri"/>
          <w:color w:val="000000"/>
          <w:lang w:val="es-ES" w:eastAsia="ar-SA"/>
        </w:rPr>
        <w:t xml:space="preserve">el 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Ministro en las labores que él le delegue y en su ausencia sustituirlo en su cargo, previo  Acuerdo del Presidente de la  República. </w:t>
      </w: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 w:rsidRPr="00AA10BF">
        <w:rPr>
          <w:rFonts w:eastAsia="Times New Roman" w:cs="Calibri"/>
          <w:color w:val="000000"/>
          <w:lang w:val="es-ES" w:eastAsia="ar-SA"/>
        </w:rPr>
        <w:t>Desde las funciones como Viceministro darle seguimiento al Plan de Gobierno 2009-2014 se propone “reactivar y contribuir a capitalizar a los productores del Sector Agropecuario para incrementar la producción, aumentar el empleo y los ingresos de la familia salvadoreña”; en el marco del cual se ha formulado, la Política Agropecuaria y  el Plan Estratégico Sectorial del Ministerio de Agricultura y Ganadería, en el cual se establece una nueva visión y objetivos estratégicos para el período del actual Gobierno.</w:t>
      </w:r>
    </w:p>
    <w:p w:rsid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ES"/>
        </w:rPr>
      </w:pPr>
    </w:p>
    <w:p w:rsidR="00481C29" w:rsidRP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Es el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Coordinador General del Plan de Agricultura Familiar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y es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parte y representa a esta institución ante el Consejo Nacional sobre Seguridad Alimenticia y Nutricional CONASAN, ISDEMU, CONSAA, CORSAIN, FONAES, CENTA  y otros. 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Además c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oordina en los temas operativo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s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que el MAG requiere. 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</w:p>
    <w:p w:rsidR="00F00071" w:rsidRPr="00AA10BF" w:rsidRDefault="00B05A97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  <w:r w:rsidRPr="00AA10BF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>CORDES  1994-2009 Director Ejecutivo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</w:p>
    <w:p w:rsidR="00F00071" w:rsidRPr="00AA10BF" w:rsidRDefault="00B05A97" w:rsidP="00AA10BF">
      <w:pPr>
        <w:spacing w:line="240" w:lineRule="auto"/>
        <w:jc w:val="both"/>
        <w:rPr>
          <w:rFonts w:eastAsia="Times New Roman"/>
          <w:color w:val="000000"/>
          <w:lang w:val="es-ES"/>
        </w:rPr>
      </w:pPr>
      <w:r w:rsidRPr="00AA10BF">
        <w:rPr>
          <w:rFonts w:eastAsia="Times New Roman"/>
          <w:color w:val="000000"/>
          <w:lang w:val="es-ES"/>
        </w:rPr>
        <w:t>Coordin</w:t>
      </w:r>
      <w:r w:rsidR="00F84ABF" w:rsidRPr="00AA10BF">
        <w:rPr>
          <w:rFonts w:eastAsia="Times New Roman"/>
          <w:color w:val="000000"/>
          <w:lang w:val="es-ES"/>
        </w:rPr>
        <w:t>ó</w:t>
      </w:r>
      <w:r w:rsidRPr="00AA10BF">
        <w:rPr>
          <w:rFonts w:eastAsia="Times New Roman"/>
          <w:color w:val="000000"/>
          <w:lang w:val="es-ES"/>
        </w:rPr>
        <w:t xml:space="preserve"> la promoción de iniciativas productivas para el desarrollo rural sostenible, ambiéntales y sociales desde los diferentes programas institucionales con apoyo de la cooperación internacional aso como la gestión, negociación y establecimiento de convenios. </w:t>
      </w:r>
    </w:p>
    <w:p w:rsidR="00F00071" w:rsidRPr="00AA10BF" w:rsidRDefault="00F84ABF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Instituto Salvadoreño de Transformación Agraria ISTA 1985-2009</w:t>
      </w:r>
    </w:p>
    <w:p w:rsidR="00030DF0" w:rsidRPr="00AA10BF" w:rsidRDefault="00235429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t>Laboró en la Unidad de Auditoria revisión y control de actividades realizadas.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b/>
          <w:lang w:val="es-ES"/>
        </w:rPr>
      </w:pPr>
      <w:r w:rsidRPr="00AA10BF">
        <w:rPr>
          <w:rFonts w:eastAsia="Batang" w:cs="Arial"/>
          <w:b/>
          <w:lang w:val="es-ES"/>
        </w:rPr>
        <w:t>M</w:t>
      </w:r>
      <w:r w:rsidR="00CE2DE7" w:rsidRPr="00AA10BF">
        <w:rPr>
          <w:rFonts w:eastAsia="Batang" w:cs="Arial"/>
          <w:b/>
          <w:lang w:val="es-ES"/>
        </w:rPr>
        <w:t xml:space="preserve">inisterio de </w:t>
      </w:r>
      <w:r w:rsidRPr="00AA10BF">
        <w:rPr>
          <w:rFonts w:eastAsia="Batang" w:cs="Arial"/>
          <w:b/>
          <w:lang w:val="es-ES"/>
        </w:rPr>
        <w:t>A</w:t>
      </w:r>
      <w:r w:rsidR="00CE2DE7" w:rsidRPr="00AA10BF">
        <w:rPr>
          <w:rFonts w:eastAsia="Batang" w:cs="Arial"/>
          <w:b/>
          <w:lang w:val="es-ES"/>
        </w:rPr>
        <w:t xml:space="preserve">gricultura y </w:t>
      </w:r>
      <w:r w:rsidRPr="00AA10BF">
        <w:rPr>
          <w:rFonts w:eastAsia="Batang" w:cs="Arial"/>
          <w:b/>
          <w:lang w:val="es-ES"/>
        </w:rPr>
        <w:t>G</w:t>
      </w:r>
      <w:r w:rsidR="00CE2DE7" w:rsidRPr="00AA10BF">
        <w:rPr>
          <w:rFonts w:eastAsia="Batang" w:cs="Arial"/>
          <w:b/>
          <w:lang w:val="es-ES"/>
        </w:rPr>
        <w:t>anadería</w:t>
      </w:r>
      <w:r w:rsidRPr="00AA10BF">
        <w:rPr>
          <w:rFonts w:eastAsia="Batang" w:cs="Arial"/>
          <w:b/>
          <w:lang w:val="es-ES"/>
        </w:rPr>
        <w:t xml:space="preserve"> 1980 Asistencia a Cooperativas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t xml:space="preserve">Recibió, atendió y orientó a las personas interesadas en </w:t>
      </w:r>
      <w:r w:rsidR="00CE2DE7" w:rsidRPr="00AA10BF">
        <w:rPr>
          <w:rFonts w:eastAsia="Batang" w:cs="Arial"/>
          <w:lang w:val="es-ES"/>
        </w:rPr>
        <w:t>organizarse en Cooperativas, así como el acompañamiento en el proceso del mismo en el marco institucional permitido.</w:t>
      </w:r>
    </w:p>
    <w:sectPr w:rsidR="00F00071" w:rsidRPr="00AA10BF" w:rsidSect="00D71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030DF0"/>
    <w:rsid w:val="00030DF0"/>
    <w:rsid w:val="00235429"/>
    <w:rsid w:val="00300E11"/>
    <w:rsid w:val="00481C29"/>
    <w:rsid w:val="00617D59"/>
    <w:rsid w:val="007449D0"/>
    <w:rsid w:val="008F4EC1"/>
    <w:rsid w:val="00934BB9"/>
    <w:rsid w:val="00AA10BF"/>
    <w:rsid w:val="00B05A97"/>
    <w:rsid w:val="00CE2DE7"/>
    <w:rsid w:val="00D71250"/>
    <w:rsid w:val="00F00071"/>
    <w:rsid w:val="00F8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B9"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F4E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pacho.viceministro@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Usuario</cp:lastModifiedBy>
  <cp:revision>4</cp:revision>
  <dcterms:created xsi:type="dcterms:W3CDTF">2012-05-18T04:02:00Z</dcterms:created>
  <dcterms:modified xsi:type="dcterms:W3CDTF">2016-06-28T19:24:00Z</dcterms:modified>
</cp:coreProperties>
</file>