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6C0C90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Chalatenango, departamento de Chalatenango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6C0C90" w:rsidP="006C0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6C0C90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Escolar del cantón Guarjila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7F7C55" w:rsidP="006C0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6C0C90">
              <w:rPr>
                <w:b/>
                <w:sz w:val="20"/>
                <w:szCs w:val="20"/>
              </w:rPr>
              <w:t>8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sobre los alcances de los programas sociales </w:t>
            </w:r>
            <w:r w:rsidR="006C0C90">
              <w:rPr>
                <w:sz w:val="20"/>
                <w:szCs w:val="20"/>
              </w:rPr>
              <w:t xml:space="preserve">y de infraestructura </w:t>
            </w:r>
            <w:r w:rsidRPr="008753B1">
              <w:rPr>
                <w:sz w:val="20"/>
                <w:szCs w:val="20"/>
              </w:rPr>
              <w:t>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841922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841922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C0C90">
              <w:rPr>
                <w:sz w:val="20"/>
                <w:szCs w:val="20"/>
              </w:rPr>
              <w:t>5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7F7C55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C0C90">
              <w:rPr>
                <w:b/>
                <w:sz w:val="20"/>
                <w:szCs w:val="20"/>
              </w:rPr>
              <w:t>4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6C0C90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  <w:r w:rsidR="00110295">
              <w:rPr>
                <w:sz w:val="20"/>
                <w:szCs w:val="20"/>
              </w:rPr>
              <w:t>.</w:t>
            </w:r>
          </w:p>
        </w:tc>
        <w:tc>
          <w:tcPr>
            <w:tcW w:w="2014" w:type="dxa"/>
            <w:vAlign w:val="center"/>
          </w:tcPr>
          <w:p w:rsidR="007249F8" w:rsidRPr="008753B1" w:rsidRDefault="006C0C90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6C0C90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6C0C90" w:rsidP="00F519BF">
            <w:pPr>
              <w:rPr>
                <w:sz w:val="20"/>
                <w:szCs w:val="20"/>
              </w:rPr>
            </w:pPr>
            <w:r w:rsidRPr="006C0C90">
              <w:rPr>
                <w:sz w:val="20"/>
                <w:szCs w:val="20"/>
              </w:rPr>
              <w:t>Chalatenango, departamento de Chalatenango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6C0C90" w:rsidP="006C0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FF016F" w:rsidRPr="008753B1">
              <w:rPr>
                <w:b/>
                <w:sz w:val="20"/>
                <w:szCs w:val="20"/>
              </w:rPr>
              <w:t xml:space="preserve">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6C0C90" w:rsidP="00174533">
            <w:pPr>
              <w:rPr>
                <w:sz w:val="20"/>
                <w:szCs w:val="20"/>
              </w:rPr>
            </w:pPr>
            <w:r w:rsidRPr="006C0C90">
              <w:rPr>
                <w:sz w:val="20"/>
                <w:szCs w:val="20"/>
              </w:rPr>
              <w:t>Centro Escolar del cantón Guarjila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6C0C90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A4" w:rsidRDefault="004B02A4" w:rsidP="005F1E50">
      <w:pPr>
        <w:spacing w:after="0" w:line="240" w:lineRule="auto"/>
      </w:pPr>
      <w:r>
        <w:separator/>
      </w:r>
    </w:p>
  </w:endnote>
  <w:endnote w:type="continuationSeparator" w:id="0">
    <w:p w:rsidR="004B02A4" w:rsidRDefault="004B02A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A4" w:rsidRDefault="004B02A4" w:rsidP="005F1E50">
      <w:pPr>
        <w:spacing w:after="0" w:line="240" w:lineRule="auto"/>
      </w:pPr>
      <w:r>
        <w:separator/>
      </w:r>
    </w:p>
  </w:footnote>
  <w:footnote w:type="continuationSeparator" w:id="0">
    <w:p w:rsidR="004B02A4" w:rsidRDefault="004B02A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B02A4"/>
    <w:rsid w:val="004C2E59"/>
    <w:rsid w:val="004C6CDD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9442-2F42-4A10-B809-C05985DF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2018-05-14T14:43:00Z</dcterms:created>
  <dcterms:modified xsi:type="dcterms:W3CDTF">2018-05-14T14:46:00Z</dcterms:modified>
</cp:coreProperties>
</file>