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02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1996DD" wp14:editId="4ABD5142">
                <wp:simplePos x="0" y="0"/>
                <wp:positionH relativeFrom="column">
                  <wp:posOffset>-605790</wp:posOffset>
                </wp:positionH>
                <wp:positionV relativeFrom="paragraph">
                  <wp:posOffset>-629920</wp:posOffset>
                </wp:positionV>
                <wp:extent cx="6910070" cy="9446260"/>
                <wp:effectExtent l="19050" t="19050" r="24130" b="21590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070" cy="94462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-47.7pt;margin-top:-49.6pt;width:544.1pt;height:74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" filled="f" strokecolor="#365f91" strokeweight="3pt"/>
            </w:pict>
          </mc:Fallback>
        </mc:AlternateContent>
      </w:r>
    </w:p>
    <w:p w:rsidR="00901C02" w:rsidRDefault="00901C02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901C02" w:rsidRDefault="00901C02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F86476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F86476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F86476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F86476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F86476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F86476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B85D12" w:rsidRDefault="00E347BC" w:rsidP="00F139D3">
      <w:pPr>
        <w:jc w:val="center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 xml:space="preserve">Fondo de Inversión Social para el Desarrollo Local de El Salvador (FISDL) - </w:t>
      </w:r>
      <w:r w:rsidR="00AF0B78">
        <w:rPr>
          <w:rFonts w:ascii="Trebuchet MS" w:hAnsi="Trebuchet MS" w:cs="Arial"/>
          <w:sz w:val="28"/>
          <w:szCs w:val="28"/>
        </w:rPr>
        <w:t xml:space="preserve">Fondo de Inversión Nacional en Electricidad y Telefonía (FINET) / </w:t>
      </w:r>
    </w:p>
    <w:p w:rsidR="00CC01FB" w:rsidRPr="00EF47B7" w:rsidRDefault="00CC01FB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B85D12" w:rsidRDefault="00AF0B78" w:rsidP="00B85D12">
      <w:pPr>
        <w:jc w:val="center"/>
        <w:rPr>
          <w:rFonts w:ascii="Trebuchet MS" w:hAnsi="Trebuchet MS" w:cs="Arial"/>
          <w:sz w:val="26"/>
          <w:szCs w:val="26"/>
        </w:rPr>
      </w:pPr>
      <w:r>
        <w:rPr>
          <w:rFonts w:ascii="Trebuchet MS" w:hAnsi="Trebuchet MS" w:cs="Arial"/>
          <w:sz w:val="26"/>
          <w:szCs w:val="26"/>
        </w:rPr>
        <w:t>Oficina de Información y Respuesta (OIR)</w:t>
      </w:r>
    </w:p>
    <w:p w:rsidR="00AF53A5" w:rsidRPr="00675356" w:rsidRDefault="00901C02" w:rsidP="00B85D12">
      <w:pPr>
        <w:jc w:val="center"/>
        <w:rPr>
          <w:rFonts w:ascii="Trebuchet MS" w:hAnsi="Trebuchet MS" w:cs="Arial"/>
        </w:rPr>
      </w:pPr>
      <w:r>
        <w:rPr>
          <w:rFonts w:ascii="Trebuchet MS" w:hAnsi="Trebuchet MS" w:cs="Arial"/>
          <w:sz w:val="26"/>
          <w:szCs w:val="26"/>
        </w:rPr>
        <w:t>Gerencia de Planificación y Desarrollo Institucional</w:t>
      </w:r>
    </w:p>
    <w:p w:rsidR="00B85D12" w:rsidRPr="00675356" w:rsidRDefault="00B85D12" w:rsidP="00F139D3">
      <w:pPr>
        <w:jc w:val="center"/>
        <w:rPr>
          <w:rFonts w:ascii="Trebuchet MS" w:hAnsi="Trebuchet MS" w:cs="Arial"/>
        </w:rPr>
      </w:pPr>
    </w:p>
    <w:p w:rsidR="00F139D3" w:rsidRPr="00675356" w:rsidRDefault="00F139D3" w:rsidP="00F139D3">
      <w:pPr>
        <w:jc w:val="center"/>
        <w:rPr>
          <w:rFonts w:ascii="Trebuchet MS" w:hAnsi="Trebuchet MS" w:cs="Arial"/>
        </w:rPr>
      </w:pPr>
    </w:p>
    <w:p w:rsidR="00F139D3" w:rsidRPr="00675356" w:rsidRDefault="00F139D3" w:rsidP="00F139D3">
      <w:pPr>
        <w:jc w:val="center"/>
        <w:rPr>
          <w:rFonts w:ascii="Trebuchet MS" w:hAnsi="Trebuchet MS" w:cs="Arial"/>
          <w:b/>
        </w:rPr>
      </w:pPr>
    </w:p>
    <w:p w:rsidR="00F139D3" w:rsidRPr="00675356" w:rsidRDefault="00F139D3" w:rsidP="00F139D3">
      <w:pPr>
        <w:jc w:val="center"/>
        <w:rPr>
          <w:rFonts w:ascii="Trebuchet MS" w:hAnsi="Trebuchet MS" w:cs="Arial"/>
          <w:b/>
        </w:rPr>
      </w:pPr>
    </w:p>
    <w:p w:rsidR="00F139D3" w:rsidRPr="00675356" w:rsidRDefault="00F139D3" w:rsidP="00F139D3">
      <w:pPr>
        <w:jc w:val="center"/>
        <w:rPr>
          <w:rFonts w:ascii="Trebuchet MS" w:hAnsi="Trebuchet MS" w:cs="Arial"/>
          <w:b/>
        </w:rPr>
      </w:pPr>
    </w:p>
    <w:p w:rsidR="00E034C0" w:rsidRDefault="00E034C0" w:rsidP="00F139D3">
      <w:pPr>
        <w:pStyle w:val="Textoindependiente"/>
        <w:rPr>
          <w:rFonts w:ascii="Trebuchet MS" w:hAnsi="Trebuchet MS" w:cs="Arial"/>
          <w:bCs/>
          <w:lang w:val="es-ES"/>
        </w:rPr>
      </w:pPr>
    </w:p>
    <w:p w:rsidR="00E034C0" w:rsidRPr="00675356" w:rsidRDefault="00E034C0" w:rsidP="00F139D3">
      <w:pPr>
        <w:pStyle w:val="Textoindependiente"/>
        <w:rPr>
          <w:rFonts w:ascii="Trebuchet MS" w:hAnsi="Trebuchet MS" w:cs="Arial"/>
          <w:bCs/>
          <w:lang w:val="es-ES"/>
        </w:rPr>
      </w:pPr>
    </w:p>
    <w:p w:rsidR="00F139D3" w:rsidRPr="00675356" w:rsidRDefault="001376FF" w:rsidP="00AF0B78">
      <w:pPr>
        <w:pStyle w:val="Textoindependiente"/>
        <w:rPr>
          <w:rFonts w:ascii="Trebuchet MS" w:hAnsi="Trebuchet MS" w:cs="Arial"/>
          <w:bCs/>
          <w:sz w:val="20"/>
          <w:szCs w:val="20"/>
          <w:lang w:val="es-ES"/>
        </w:rPr>
      </w:pPr>
      <w:r>
        <w:rPr>
          <w:rFonts w:ascii="Trebuchet MS" w:hAnsi="Trebuchet MS" w:cs="Arial"/>
          <w:b/>
          <w:bCs/>
          <w:sz w:val="40"/>
          <w:szCs w:val="40"/>
          <w:lang w:val="es-ES"/>
        </w:rPr>
        <w:t xml:space="preserve">MECANISMOS DE </w:t>
      </w:r>
      <w:r w:rsidR="00916641">
        <w:rPr>
          <w:rFonts w:ascii="Trebuchet MS" w:hAnsi="Trebuchet MS" w:cs="Arial"/>
          <w:b/>
          <w:bCs/>
          <w:sz w:val="40"/>
          <w:szCs w:val="40"/>
          <w:lang w:val="es-ES"/>
        </w:rPr>
        <w:t>PA</w:t>
      </w:r>
      <w:r w:rsidR="0072266A">
        <w:rPr>
          <w:rFonts w:ascii="Trebuchet MS" w:hAnsi="Trebuchet MS" w:cs="Arial"/>
          <w:b/>
          <w:bCs/>
          <w:sz w:val="40"/>
          <w:szCs w:val="40"/>
          <w:lang w:val="es-ES"/>
        </w:rPr>
        <w:t>RTICIPACIÓN CIUDADANA</w:t>
      </w:r>
      <w:r>
        <w:rPr>
          <w:rFonts w:ascii="Trebuchet MS" w:hAnsi="Trebuchet MS" w:cs="Arial"/>
          <w:b/>
          <w:bCs/>
          <w:sz w:val="40"/>
          <w:szCs w:val="40"/>
          <w:lang w:val="es-ES"/>
        </w:rPr>
        <w:t>, RENDICIÓN DE CUENTAS</w:t>
      </w:r>
      <w:r w:rsidR="0072266A">
        <w:rPr>
          <w:rFonts w:ascii="Trebuchet MS" w:hAnsi="Trebuchet MS" w:cs="Arial"/>
          <w:b/>
          <w:bCs/>
          <w:sz w:val="40"/>
          <w:szCs w:val="40"/>
          <w:lang w:val="es-ES"/>
        </w:rPr>
        <w:t xml:space="preserve"> Y SUS </w:t>
      </w:r>
      <w:r>
        <w:rPr>
          <w:rFonts w:ascii="Trebuchet MS" w:hAnsi="Trebuchet MS" w:cs="Arial"/>
          <w:b/>
          <w:bCs/>
          <w:sz w:val="40"/>
          <w:szCs w:val="40"/>
          <w:lang w:val="es-ES"/>
        </w:rPr>
        <w:t xml:space="preserve">MANERAS DE USO </w:t>
      </w:r>
      <w:r w:rsidR="00916641">
        <w:rPr>
          <w:rFonts w:ascii="Trebuchet MS" w:hAnsi="Trebuchet MS" w:cs="Arial"/>
          <w:b/>
          <w:bCs/>
          <w:sz w:val="40"/>
          <w:szCs w:val="40"/>
          <w:lang w:val="es-ES"/>
        </w:rPr>
        <w:t>ESTABLECIDAS</w:t>
      </w:r>
      <w:r w:rsidR="00F139D3" w:rsidRPr="00E034C0">
        <w:rPr>
          <w:rFonts w:ascii="Trebuchet MS" w:hAnsi="Trebuchet MS" w:cs="Arial"/>
          <w:b/>
          <w:bCs/>
          <w:sz w:val="40"/>
          <w:szCs w:val="40"/>
          <w:lang w:val="es-ES"/>
        </w:rPr>
        <w:t xml:space="preserve"> </w:t>
      </w:r>
    </w:p>
    <w:p w:rsidR="00F139D3" w:rsidRPr="00675356" w:rsidRDefault="00F139D3" w:rsidP="00F139D3">
      <w:pPr>
        <w:pStyle w:val="Textoindependiente"/>
        <w:rPr>
          <w:rFonts w:ascii="Trebuchet MS" w:hAnsi="Trebuchet MS" w:cs="Arial"/>
          <w:b/>
          <w:lang w:val="es-ES"/>
        </w:rPr>
      </w:pPr>
    </w:p>
    <w:p w:rsidR="00F139D3" w:rsidRPr="00675356" w:rsidRDefault="00F139D3" w:rsidP="00F139D3">
      <w:pPr>
        <w:jc w:val="center"/>
        <w:rPr>
          <w:rFonts w:ascii="Trebuchet MS" w:hAnsi="Trebuchet MS" w:cs="Arial"/>
          <w:b/>
        </w:rPr>
      </w:pPr>
    </w:p>
    <w:p w:rsidR="00F139D3" w:rsidRDefault="00F139D3" w:rsidP="00F139D3">
      <w:pPr>
        <w:jc w:val="center"/>
        <w:rPr>
          <w:rFonts w:ascii="Trebuchet MS" w:hAnsi="Trebuchet MS" w:cs="Arial"/>
          <w:b/>
        </w:rPr>
      </w:pPr>
    </w:p>
    <w:p w:rsidR="00675356" w:rsidRDefault="00675356" w:rsidP="00F139D3">
      <w:pPr>
        <w:jc w:val="center"/>
        <w:rPr>
          <w:rFonts w:ascii="Trebuchet MS" w:hAnsi="Trebuchet MS" w:cs="Arial"/>
          <w:b/>
        </w:rPr>
      </w:pPr>
    </w:p>
    <w:p w:rsidR="00A16005" w:rsidRPr="00675356" w:rsidRDefault="00A16005" w:rsidP="00F139D3">
      <w:pPr>
        <w:jc w:val="center"/>
        <w:rPr>
          <w:rFonts w:ascii="Trebuchet MS" w:hAnsi="Trebuchet MS" w:cs="Arial"/>
          <w:b/>
        </w:rPr>
      </w:pPr>
    </w:p>
    <w:p w:rsidR="00A16005" w:rsidRPr="00675356" w:rsidRDefault="00A16005" w:rsidP="00F139D3">
      <w:pPr>
        <w:jc w:val="center"/>
        <w:rPr>
          <w:rFonts w:ascii="Trebuchet MS" w:hAnsi="Trebuchet MS" w:cs="Arial"/>
          <w:b/>
        </w:rPr>
      </w:pPr>
    </w:p>
    <w:p w:rsidR="00A16005" w:rsidRPr="00675356" w:rsidRDefault="00A16005" w:rsidP="00F139D3">
      <w:pPr>
        <w:jc w:val="center"/>
        <w:rPr>
          <w:rFonts w:ascii="Trebuchet MS" w:hAnsi="Trebuchet MS" w:cs="Arial"/>
          <w:b/>
        </w:rPr>
      </w:pPr>
    </w:p>
    <w:p w:rsidR="00A16005" w:rsidRPr="00675356" w:rsidRDefault="00A16005" w:rsidP="00F139D3">
      <w:pPr>
        <w:jc w:val="center"/>
        <w:rPr>
          <w:rFonts w:ascii="Trebuchet MS" w:hAnsi="Trebuchet MS" w:cs="Arial"/>
          <w:b/>
          <w:sz w:val="20"/>
          <w:szCs w:val="20"/>
        </w:rPr>
      </w:pPr>
    </w:p>
    <w:p w:rsidR="00F139D3" w:rsidRDefault="00F139D3" w:rsidP="004230E0">
      <w:pPr>
        <w:jc w:val="center"/>
        <w:rPr>
          <w:rFonts w:ascii="Trebuchet MS" w:hAnsi="Trebuchet MS"/>
          <w:b/>
          <w:sz w:val="20"/>
          <w:szCs w:val="20"/>
        </w:rPr>
      </w:pPr>
      <w:r w:rsidRPr="00675356">
        <w:rPr>
          <w:rFonts w:ascii="Trebuchet MS" w:hAnsi="Trebuchet MS"/>
          <w:b/>
          <w:sz w:val="20"/>
          <w:szCs w:val="20"/>
        </w:rPr>
        <w:t xml:space="preserve">SAN SALVADOR, </w:t>
      </w:r>
      <w:r w:rsidR="001305E3">
        <w:rPr>
          <w:rFonts w:ascii="Trebuchet MS" w:hAnsi="Trebuchet MS"/>
          <w:b/>
          <w:sz w:val="20"/>
          <w:szCs w:val="20"/>
        </w:rPr>
        <w:t>JULIO</w:t>
      </w:r>
      <w:r w:rsidR="003E6876">
        <w:rPr>
          <w:rFonts w:ascii="Trebuchet MS" w:hAnsi="Trebuchet MS"/>
          <w:b/>
          <w:sz w:val="20"/>
          <w:szCs w:val="20"/>
        </w:rPr>
        <w:t xml:space="preserve"> DE 2019</w:t>
      </w:r>
    </w:p>
    <w:p w:rsidR="00916641" w:rsidRDefault="00916641" w:rsidP="004230E0">
      <w:pPr>
        <w:jc w:val="center"/>
        <w:rPr>
          <w:rFonts w:ascii="Trebuchet MS" w:hAnsi="Trebuchet MS"/>
          <w:b/>
          <w:sz w:val="20"/>
          <w:szCs w:val="20"/>
        </w:rPr>
      </w:pPr>
    </w:p>
    <w:p w:rsidR="00CC01FB" w:rsidRDefault="00CC01FB" w:rsidP="00F93F64">
      <w:pPr>
        <w:rPr>
          <w:rFonts w:ascii="Trebuchet MS" w:hAnsi="Trebuchet MS"/>
        </w:rPr>
      </w:pPr>
    </w:p>
    <w:p w:rsidR="008744D9" w:rsidRDefault="008744D9" w:rsidP="00F93F64">
      <w:pPr>
        <w:rPr>
          <w:rFonts w:ascii="Trebuchet MS" w:hAnsi="Trebuchet MS"/>
        </w:rPr>
      </w:pPr>
    </w:p>
    <w:p w:rsidR="00F86476" w:rsidRDefault="00F86476" w:rsidP="00F93F64">
      <w:pPr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</w:p>
    <w:p w:rsidR="00F86476" w:rsidRDefault="00F86476" w:rsidP="00F93F64">
      <w:pPr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</w:p>
    <w:p w:rsidR="00F86476" w:rsidRDefault="00F86476" w:rsidP="00F93F64">
      <w:pPr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</w:p>
    <w:p w:rsidR="00F86476" w:rsidRDefault="00F86476" w:rsidP="00F93F64">
      <w:pPr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</w:p>
    <w:p w:rsidR="00916641" w:rsidRPr="005D6699" w:rsidRDefault="00976400" w:rsidP="00F93F64">
      <w:pPr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lastRenderedPageBreak/>
        <w:t>INTRODUCCIÓN:</w:t>
      </w:r>
    </w:p>
    <w:p w:rsidR="00976400" w:rsidRPr="00F93F64" w:rsidRDefault="00976400" w:rsidP="004230E0">
      <w:pPr>
        <w:jc w:val="center"/>
        <w:rPr>
          <w:rFonts w:ascii="Trebuchet MS" w:hAnsi="Trebuchet MS"/>
        </w:rPr>
      </w:pPr>
    </w:p>
    <w:p w:rsidR="00976400" w:rsidRPr="00F93F64" w:rsidRDefault="00976400" w:rsidP="00976400">
      <w:pPr>
        <w:jc w:val="both"/>
        <w:rPr>
          <w:rFonts w:ascii="Trebuchet MS" w:hAnsi="Trebuchet MS"/>
        </w:rPr>
      </w:pPr>
      <w:r w:rsidRPr="00F93F64">
        <w:rPr>
          <w:rFonts w:ascii="Trebuchet MS" w:hAnsi="Trebuchet MS"/>
        </w:rPr>
        <w:t xml:space="preserve">El documento denominado </w:t>
      </w:r>
      <w:r w:rsidR="00643EEA">
        <w:rPr>
          <w:rFonts w:ascii="Trebuchet MS" w:hAnsi="Trebuchet MS"/>
        </w:rPr>
        <w:t>“</w:t>
      </w:r>
      <w:r w:rsidRPr="00F93F64">
        <w:rPr>
          <w:rFonts w:ascii="Trebuchet MS" w:hAnsi="Trebuchet MS"/>
        </w:rPr>
        <w:t>Formas de Acceder a los Mecanismos de Participación Ciudadana</w:t>
      </w:r>
      <w:r w:rsidR="00643EEA">
        <w:rPr>
          <w:rFonts w:ascii="Trebuchet MS" w:hAnsi="Trebuchet MS"/>
        </w:rPr>
        <w:t>”</w:t>
      </w:r>
      <w:r w:rsidRPr="00F93F64">
        <w:rPr>
          <w:rFonts w:ascii="Trebuchet MS" w:hAnsi="Trebuchet MS"/>
        </w:rPr>
        <w:t xml:space="preserve"> se elabora con la finalidad de poner a disposición de la Ciudadanía en general, Gobiernos Municipales y Proveedores una recopilación de las diferentes </w:t>
      </w:r>
      <w:r w:rsidR="00E347BC">
        <w:rPr>
          <w:rFonts w:ascii="Trebuchet MS" w:hAnsi="Trebuchet MS"/>
        </w:rPr>
        <w:t xml:space="preserve">lineamientos y mecanismos </w:t>
      </w:r>
      <w:r w:rsidRPr="00F93F64">
        <w:rPr>
          <w:rFonts w:ascii="Trebuchet MS" w:hAnsi="Trebuchet MS"/>
        </w:rPr>
        <w:t xml:space="preserve">que el </w:t>
      </w:r>
      <w:r w:rsidR="00E347BC" w:rsidRPr="00F93F64">
        <w:rPr>
          <w:rFonts w:ascii="Trebuchet MS" w:hAnsi="Trebuchet MS"/>
        </w:rPr>
        <w:t xml:space="preserve">FISDL </w:t>
      </w:r>
      <w:r w:rsidR="00E347BC">
        <w:rPr>
          <w:rFonts w:ascii="Trebuchet MS" w:hAnsi="Trebuchet MS"/>
        </w:rPr>
        <w:t xml:space="preserve">/ </w:t>
      </w:r>
      <w:r w:rsidRPr="00F93F64">
        <w:rPr>
          <w:rFonts w:ascii="Trebuchet MS" w:hAnsi="Trebuchet MS"/>
        </w:rPr>
        <w:t>FINET ha establecido para poder interactuar efectivamente en la gestión pública y social que realiza conforme a lo establecido en su misión y visión</w:t>
      </w:r>
      <w:r w:rsidR="00053368">
        <w:rPr>
          <w:rFonts w:ascii="Trebuchet MS" w:hAnsi="Trebuchet MS"/>
        </w:rPr>
        <w:t xml:space="preserve"> con la Ciudadanía, Gobiernos Municipales y Proveedores</w:t>
      </w:r>
      <w:r w:rsidRPr="00F93F64">
        <w:rPr>
          <w:rFonts w:ascii="Trebuchet MS" w:hAnsi="Trebuchet MS"/>
        </w:rPr>
        <w:t>.</w:t>
      </w:r>
    </w:p>
    <w:p w:rsidR="00976400" w:rsidRPr="00F93F64" w:rsidRDefault="00976400" w:rsidP="00976400">
      <w:pPr>
        <w:jc w:val="both"/>
        <w:rPr>
          <w:rFonts w:ascii="Trebuchet MS" w:hAnsi="Trebuchet MS"/>
        </w:rPr>
      </w:pPr>
      <w:r w:rsidRPr="00F93F64">
        <w:rPr>
          <w:rFonts w:ascii="Trebuchet MS" w:hAnsi="Trebuchet MS"/>
        </w:rPr>
        <w:t xml:space="preserve"> </w:t>
      </w:r>
    </w:p>
    <w:p w:rsidR="00976400" w:rsidRPr="00F93F64" w:rsidRDefault="008744D9" w:rsidP="0097640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En este documento </w:t>
      </w:r>
      <w:r w:rsidR="00976400" w:rsidRPr="00F93F64">
        <w:rPr>
          <w:rFonts w:ascii="Trebuchet MS" w:hAnsi="Trebuchet MS"/>
        </w:rPr>
        <w:t xml:space="preserve">encontrará </w:t>
      </w:r>
      <w:r w:rsidR="00570DC8">
        <w:rPr>
          <w:rFonts w:ascii="Trebuchet MS" w:hAnsi="Trebuchet MS"/>
        </w:rPr>
        <w:t>la definición</w:t>
      </w:r>
      <w:r w:rsidR="00976400" w:rsidRPr="00F93F64">
        <w:rPr>
          <w:rFonts w:ascii="Trebuchet MS" w:hAnsi="Trebuchet MS"/>
        </w:rPr>
        <w:t xml:space="preserve"> sobre </w:t>
      </w:r>
      <w:r w:rsidR="00643EEA">
        <w:rPr>
          <w:rFonts w:ascii="Trebuchet MS" w:hAnsi="Trebuchet MS"/>
        </w:rPr>
        <w:t xml:space="preserve">la </w:t>
      </w:r>
      <w:r>
        <w:rPr>
          <w:rFonts w:ascii="Trebuchet MS" w:hAnsi="Trebuchet MS"/>
        </w:rPr>
        <w:t>P</w:t>
      </w:r>
      <w:r w:rsidR="00976400" w:rsidRPr="00F93F64">
        <w:rPr>
          <w:rFonts w:ascii="Trebuchet MS" w:hAnsi="Trebuchet MS"/>
        </w:rPr>
        <w:t xml:space="preserve">articipación </w:t>
      </w:r>
      <w:r>
        <w:rPr>
          <w:rFonts w:ascii="Trebuchet MS" w:hAnsi="Trebuchet MS"/>
        </w:rPr>
        <w:t>C</w:t>
      </w:r>
      <w:r w:rsidR="00976400" w:rsidRPr="00F93F64">
        <w:rPr>
          <w:rFonts w:ascii="Trebuchet MS" w:hAnsi="Trebuchet MS"/>
        </w:rPr>
        <w:t>iudadana, la forma de acceder a dichos mecanismos, los objetivos planteados, las formas de comunicarse con la Institución, los diferentes canales para enviar correspondencia escrita y para las diferentes redes sociales</w:t>
      </w:r>
      <w:r w:rsidR="00643EEA">
        <w:rPr>
          <w:rFonts w:ascii="Trebuchet MS" w:hAnsi="Trebuchet MS"/>
        </w:rPr>
        <w:t>,</w:t>
      </w:r>
      <w:r w:rsidR="00976400" w:rsidRPr="00F93F64">
        <w:rPr>
          <w:rFonts w:ascii="Trebuchet MS" w:hAnsi="Trebuchet MS"/>
        </w:rPr>
        <w:t xml:space="preserve"> los canales y direcciones establecidas.</w:t>
      </w:r>
    </w:p>
    <w:p w:rsidR="00976400" w:rsidRPr="00CC01FB" w:rsidRDefault="00976400" w:rsidP="00976400">
      <w:pPr>
        <w:jc w:val="both"/>
        <w:rPr>
          <w:rFonts w:ascii="Trebuchet MS" w:hAnsi="Trebuchet MS"/>
          <w:sz w:val="28"/>
          <w:szCs w:val="28"/>
          <w:u w:val="single"/>
        </w:rPr>
      </w:pPr>
    </w:p>
    <w:p w:rsidR="00976400" w:rsidRPr="005D6699" w:rsidRDefault="00976400" w:rsidP="00976400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 xml:space="preserve">¿Qué es </w:t>
      </w:r>
      <w:r w:rsidR="00643EEA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 xml:space="preserve">la </w:t>
      </w:r>
      <w:r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participación Ciudadana?</w:t>
      </w:r>
    </w:p>
    <w:p w:rsidR="00976400" w:rsidRPr="00F93F64" w:rsidRDefault="00976400" w:rsidP="00976400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DC8" w:rsidRDefault="00976400" w:rsidP="00976400">
      <w:pPr>
        <w:pStyle w:val="Prrafodelista"/>
        <w:jc w:val="both"/>
        <w:rPr>
          <w:rFonts w:ascii="Trebuchet MS" w:hAnsi="Trebuchet MS"/>
          <w:sz w:val="24"/>
          <w:szCs w:val="24"/>
          <w:lang w:val="es-SV"/>
        </w:rPr>
      </w:pPr>
      <w:r w:rsidRPr="00F93F64">
        <w:rPr>
          <w:rFonts w:ascii="Trebuchet MS" w:hAnsi="Trebuchet MS"/>
          <w:sz w:val="24"/>
          <w:szCs w:val="24"/>
          <w:lang w:val="es-SV"/>
        </w:rPr>
        <w:t xml:space="preserve">Para el </w:t>
      </w:r>
      <w:r w:rsidR="00E347BC" w:rsidRPr="00F93F64">
        <w:rPr>
          <w:rFonts w:ascii="Trebuchet MS" w:hAnsi="Trebuchet MS"/>
          <w:sz w:val="24"/>
          <w:szCs w:val="24"/>
          <w:lang w:val="es-SV"/>
        </w:rPr>
        <w:t>FISDL</w:t>
      </w:r>
      <w:r w:rsidR="00E347BC">
        <w:rPr>
          <w:rFonts w:ascii="Trebuchet MS" w:hAnsi="Trebuchet MS"/>
          <w:sz w:val="24"/>
          <w:szCs w:val="24"/>
          <w:lang w:val="es-SV"/>
        </w:rPr>
        <w:t xml:space="preserve"> / </w:t>
      </w:r>
      <w:r w:rsidR="00F93F64">
        <w:rPr>
          <w:rFonts w:ascii="Trebuchet MS" w:hAnsi="Trebuchet MS"/>
          <w:sz w:val="24"/>
          <w:szCs w:val="24"/>
          <w:lang w:val="es-SV"/>
        </w:rPr>
        <w:t>FINET</w:t>
      </w:r>
      <w:r w:rsidRPr="00F93F64">
        <w:rPr>
          <w:rFonts w:ascii="Trebuchet MS" w:hAnsi="Trebuchet MS"/>
          <w:sz w:val="24"/>
          <w:szCs w:val="24"/>
          <w:lang w:val="es-SV"/>
        </w:rPr>
        <w:t xml:space="preserve"> la participación ciudadana es definida </w:t>
      </w:r>
      <w:r w:rsidR="00643EEA">
        <w:rPr>
          <w:rFonts w:ascii="Trebuchet MS" w:hAnsi="Trebuchet MS"/>
          <w:sz w:val="24"/>
          <w:szCs w:val="24"/>
          <w:lang w:val="es-SV"/>
        </w:rPr>
        <w:t>de la siguiente manera</w:t>
      </w:r>
      <w:r w:rsidRPr="00F93F64">
        <w:rPr>
          <w:rFonts w:ascii="Trebuchet MS" w:hAnsi="Trebuchet MS"/>
          <w:sz w:val="24"/>
          <w:szCs w:val="24"/>
          <w:lang w:val="es-SV"/>
        </w:rPr>
        <w:t xml:space="preserve"> “</w:t>
      </w:r>
      <w:r w:rsidR="00643EEA">
        <w:rPr>
          <w:rFonts w:ascii="Trebuchet MS" w:hAnsi="Trebuchet MS"/>
          <w:sz w:val="24"/>
          <w:szCs w:val="24"/>
          <w:lang w:val="es-SV"/>
        </w:rPr>
        <w:t>es el involucramiento de la población que habita en un territorio y de las organizaciones e instituciones en que se agrupan en el proceso informativo, consultivo, resolutivo, ejecutivo y controlar de las gestiones relacionadas con el ejercicio y controlar de las gestiones relacionadas con el ejercicio del Gobierno Municipal y el desarrollo local”.</w:t>
      </w:r>
    </w:p>
    <w:p w:rsidR="00570DC8" w:rsidRDefault="00570DC8" w:rsidP="00976400">
      <w:pPr>
        <w:pStyle w:val="Prrafodelista"/>
        <w:jc w:val="both"/>
        <w:rPr>
          <w:rFonts w:ascii="Trebuchet MS" w:hAnsi="Trebuchet MS"/>
          <w:sz w:val="24"/>
          <w:szCs w:val="24"/>
          <w:lang w:val="es-SV"/>
        </w:rPr>
      </w:pPr>
    </w:p>
    <w:p w:rsidR="00976400" w:rsidRPr="00F93F64" w:rsidRDefault="003B5244" w:rsidP="00976400">
      <w:pPr>
        <w:pStyle w:val="Prrafodelista"/>
        <w:jc w:val="both"/>
        <w:rPr>
          <w:rFonts w:ascii="Trebuchet MS" w:hAnsi="Trebuchet MS"/>
          <w:sz w:val="24"/>
          <w:szCs w:val="24"/>
          <w:lang w:val="es-SV"/>
        </w:rPr>
      </w:pPr>
      <w:r>
        <w:rPr>
          <w:rFonts w:ascii="Trebuchet MS" w:hAnsi="Trebuchet MS"/>
          <w:sz w:val="24"/>
          <w:szCs w:val="24"/>
          <w:lang w:val="es-SV"/>
        </w:rPr>
        <w:t>L</w:t>
      </w:r>
      <w:r w:rsidR="00976400" w:rsidRPr="00F93F64">
        <w:rPr>
          <w:rFonts w:ascii="Trebuchet MS" w:hAnsi="Trebuchet MS"/>
          <w:sz w:val="24"/>
          <w:szCs w:val="24"/>
          <w:lang w:val="es-SV"/>
        </w:rPr>
        <w:t xml:space="preserve">o anterior se encuentra indicado en la </w:t>
      </w:r>
      <w:r w:rsidR="00976400" w:rsidRPr="00570DC8">
        <w:rPr>
          <w:rFonts w:ascii="Trebuchet MS" w:hAnsi="Trebuchet MS"/>
          <w:b/>
          <w:sz w:val="24"/>
          <w:szCs w:val="24"/>
          <w:lang w:val="es-SV"/>
        </w:rPr>
        <w:t xml:space="preserve">Política de Transparencia del FISDL </w:t>
      </w:r>
      <w:r w:rsidR="00976400" w:rsidRPr="00F93F64">
        <w:rPr>
          <w:rFonts w:ascii="Trebuchet MS" w:hAnsi="Trebuchet MS"/>
          <w:sz w:val="24"/>
          <w:szCs w:val="24"/>
          <w:lang w:val="es-SV"/>
        </w:rPr>
        <w:t>aprobada en noviembre de 2009</w:t>
      </w:r>
      <w:r>
        <w:rPr>
          <w:rFonts w:ascii="Trebuchet MS" w:hAnsi="Trebuchet MS"/>
          <w:sz w:val="24"/>
          <w:szCs w:val="24"/>
          <w:lang w:val="es-SV"/>
        </w:rPr>
        <w:t xml:space="preserve"> y actualizada en agosto de 2013</w:t>
      </w:r>
      <w:r w:rsidR="00976400" w:rsidRPr="00F93F64">
        <w:rPr>
          <w:rFonts w:ascii="Trebuchet MS" w:hAnsi="Trebuchet MS"/>
          <w:sz w:val="24"/>
          <w:szCs w:val="24"/>
          <w:lang w:val="es-SV"/>
        </w:rPr>
        <w:t>, la cual se convierte en el marco jurídico interno de la Institución cuyo objetivo es impulsar el acceso a la información pública, rendición de cuentas y participación ciudadana como una forma efectiva de instar una cultura con valores democráticos vinculados a la transparencia en el quehacer público institucional y al combate de la corrupción.</w:t>
      </w:r>
    </w:p>
    <w:p w:rsidR="00976400" w:rsidRPr="00F93F64" w:rsidRDefault="00976400" w:rsidP="00976400">
      <w:pPr>
        <w:pStyle w:val="Prrafodelista"/>
        <w:jc w:val="both"/>
        <w:rPr>
          <w:rFonts w:ascii="Trebuchet MS" w:hAnsi="Trebuchet MS"/>
          <w:sz w:val="24"/>
          <w:szCs w:val="24"/>
          <w:lang w:val="es-SV"/>
        </w:rPr>
      </w:pPr>
    </w:p>
    <w:p w:rsidR="00976400" w:rsidRPr="005D6699" w:rsidRDefault="00976400" w:rsidP="00976400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Formas de acceder a los mecanismos establecidos</w:t>
      </w:r>
      <w:r w:rsidR="00570DC8"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:</w:t>
      </w:r>
    </w:p>
    <w:p w:rsidR="00570DC8" w:rsidRDefault="00570DC8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DC8" w:rsidRDefault="00570DC8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 continuación</w:t>
      </w:r>
      <w:r w:rsidR="0072266A">
        <w:rPr>
          <w:rFonts w:ascii="Trebuchet MS" w:hAnsi="Trebuchet MS"/>
          <w:sz w:val="24"/>
          <w:szCs w:val="24"/>
        </w:rPr>
        <w:t>,</w:t>
      </w:r>
      <w:r>
        <w:rPr>
          <w:rFonts w:ascii="Trebuchet MS" w:hAnsi="Trebuchet MS"/>
          <w:sz w:val="24"/>
          <w:szCs w:val="24"/>
        </w:rPr>
        <w:t xml:space="preserve"> se detallan los diferentes canales para acceder a los mecanismos de Participación Ciudadana que el </w:t>
      </w:r>
      <w:r w:rsidR="00E347BC">
        <w:rPr>
          <w:rFonts w:ascii="Trebuchet MS" w:hAnsi="Trebuchet MS"/>
          <w:sz w:val="24"/>
          <w:szCs w:val="24"/>
        </w:rPr>
        <w:t xml:space="preserve">FISDL / </w:t>
      </w:r>
      <w:r>
        <w:rPr>
          <w:rFonts w:ascii="Trebuchet MS" w:hAnsi="Trebuchet MS"/>
          <w:sz w:val="24"/>
          <w:szCs w:val="24"/>
        </w:rPr>
        <w:t>FINET ha establecido:</w:t>
      </w:r>
    </w:p>
    <w:p w:rsidR="00570DC8" w:rsidRDefault="00570DC8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8744D9" w:rsidRDefault="008744D9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8744D9" w:rsidRDefault="008744D9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8744D9" w:rsidRDefault="008744D9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DC8" w:rsidRPr="00570153" w:rsidRDefault="00570153" w:rsidP="00570DC8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 xml:space="preserve">B1) </w:t>
      </w:r>
      <w:r w:rsidR="00570DC8" w:rsidRPr="00570153">
        <w:rPr>
          <w:rFonts w:ascii="Trebuchet MS" w:hAnsi="Trebuchet MS"/>
          <w:b/>
          <w:sz w:val="24"/>
          <w:szCs w:val="24"/>
        </w:rPr>
        <w:t>Prensa escrita</w:t>
      </w:r>
    </w:p>
    <w:p w:rsidR="00570153" w:rsidRDefault="0057015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DC8" w:rsidRDefault="00570DC8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Lugar de publicación: </w:t>
      </w:r>
      <w:r w:rsidR="008744D9">
        <w:rPr>
          <w:rFonts w:ascii="Trebuchet MS" w:hAnsi="Trebuchet MS"/>
          <w:sz w:val="24"/>
          <w:szCs w:val="24"/>
        </w:rPr>
        <w:t>En los medios de comunicación impresos</w:t>
      </w:r>
      <w:r>
        <w:rPr>
          <w:rFonts w:ascii="Trebuchet MS" w:hAnsi="Trebuchet MS"/>
          <w:sz w:val="24"/>
          <w:szCs w:val="24"/>
        </w:rPr>
        <w:t xml:space="preserve"> de mayor circulación, </w:t>
      </w:r>
      <w:r w:rsidR="008744D9">
        <w:rPr>
          <w:rFonts w:ascii="Trebuchet MS" w:hAnsi="Trebuchet MS"/>
          <w:sz w:val="24"/>
          <w:szCs w:val="24"/>
        </w:rPr>
        <w:t>el FISDL</w:t>
      </w:r>
      <w:r>
        <w:rPr>
          <w:rFonts w:ascii="Trebuchet MS" w:hAnsi="Trebuchet MS"/>
          <w:sz w:val="24"/>
          <w:szCs w:val="24"/>
        </w:rPr>
        <w:t xml:space="preserve"> anunci</w:t>
      </w:r>
      <w:r w:rsidR="008744D9">
        <w:rPr>
          <w:rFonts w:ascii="Trebuchet MS" w:hAnsi="Trebuchet MS"/>
          <w:sz w:val="24"/>
          <w:szCs w:val="24"/>
        </w:rPr>
        <w:t>a</w:t>
      </w:r>
      <w:r>
        <w:rPr>
          <w:rFonts w:ascii="Trebuchet MS" w:hAnsi="Trebuchet MS"/>
          <w:sz w:val="24"/>
          <w:szCs w:val="24"/>
        </w:rPr>
        <w:t xml:space="preserve"> </w:t>
      </w:r>
      <w:r w:rsidR="008744D9">
        <w:rPr>
          <w:rFonts w:ascii="Trebuchet MS" w:hAnsi="Trebuchet MS"/>
          <w:sz w:val="24"/>
          <w:szCs w:val="24"/>
        </w:rPr>
        <w:t>Licitaciones</w:t>
      </w:r>
      <w:r>
        <w:rPr>
          <w:rFonts w:ascii="Trebuchet MS" w:hAnsi="Trebuchet MS"/>
          <w:sz w:val="24"/>
          <w:szCs w:val="24"/>
        </w:rPr>
        <w:t xml:space="preserve"> Pública</w:t>
      </w:r>
      <w:r w:rsidR="008744D9">
        <w:rPr>
          <w:rFonts w:ascii="Trebuchet MS" w:hAnsi="Trebuchet MS"/>
          <w:sz w:val="24"/>
          <w:szCs w:val="24"/>
        </w:rPr>
        <w:t xml:space="preserve">s y Adjudicaciones de los diferentes programas que administra. </w:t>
      </w:r>
      <w:r w:rsidR="003B5244">
        <w:rPr>
          <w:rFonts w:ascii="Trebuchet MS" w:hAnsi="Trebuchet MS"/>
          <w:sz w:val="24"/>
          <w:szCs w:val="24"/>
        </w:rPr>
        <w:t>A</w:t>
      </w:r>
      <w:r w:rsidR="008744D9">
        <w:rPr>
          <w:rFonts w:ascii="Trebuchet MS" w:hAnsi="Trebuchet MS"/>
          <w:sz w:val="24"/>
          <w:szCs w:val="24"/>
        </w:rPr>
        <w:t xml:space="preserve"> estas publicaciones</w:t>
      </w:r>
      <w:r>
        <w:rPr>
          <w:rFonts w:ascii="Trebuchet MS" w:hAnsi="Trebuchet MS"/>
          <w:sz w:val="24"/>
          <w:szCs w:val="24"/>
        </w:rPr>
        <w:t xml:space="preserve"> se le</w:t>
      </w:r>
      <w:r w:rsidR="008744D9">
        <w:rPr>
          <w:rFonts w:ascii="Trebuchet MS" w:hAnsi="Trebuchet MS"/>
          <w:sz w:val="24"/>
          <w:szCs w:val="24"/>
        </w:rPr>
        <w:t>s</w:t>
      </w:r>
      <w:r>
        <w:rPr>
          <w:rFonts w:ascii="Trebuchet MS" w:hAnsi="Trebuchet MS"/>
          <w:sz w:val="24"/>
          <w:szCs w:val="24"/>
        </w:rPr>
        <w:t xml:space="preserve"> ha </w:t>
      </w:r>
      <w:r w:rsidR="008744D9">
        <w:rPr>
          <w:rFonts w:ascii="Trebuchet MS" w:hAnsi="Trebuchet MS"/>
          <w:sz w:val="24"/>
          <w:szCs w:val="24"/>
        </w:rPr>
        <w:t xml:space="preserve">incluido </w:t>
      </w:r>
      <w:r>
        <w:rPr>
          <w:rFonts w:ascii="Trebuchet MS" w:hAnsi="Trebuchet MS"/>
          <w:sz w:val="24"/>
          <w:szCs w:val="24"/>
        </w:rPr>
        <w:t>la leyenda</w:t>
      </w:r>
      <w:r w:rsidR="00570153">
        <w:rPr>
          <w:rFonts w:ascii="Trebuchet MS" w:hAnsi="Trebuchet MS"/>
          <w:sz w:val="24"/>
          <w:szCs w:val="24"/>
        </w:rPr>
        <w:t>: Atención de consultas, sugerencias, resolución de quejas y reclamos a través de la Oficina de Información y Respuesta (OIR) por medio del teléfono 2133-1309, el cual es atendido de lunes a viernes durante el horario de 7:30 a.m. a 12:30 p.m. y de 1:30 p.m. a 4:30 p.m.</w:t>
      </w:r>
      <w:r w:rsidR="003E6876">
        <w:rPr>
          <w:rFonts w:ascii="Trebuchet MS" w:hAnsi="Trebuchet MS"/>
          <w:sz w:val="24"/>
          <w:szCs w:val="24"/>
        </w:rPr>
        <w:t xml:space="preserve"> en días labores.</w:t>
      </w:r>
    </w:p>
    <w:p w:rsidR="00882003" w:rsidRDefault="0088200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153" w:rsidRDefault="00053368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Lo anterior fue aprobad</w:t>
      </w:r>
      <w:r w:rsidR="00882003">
        <w:rPr>
          <w:rFonts w:ascii="Trebuchet MS" w:hAnsi="Trebuchet MS"/>
          <w:sz w:val="24"/>
          <w:szCs w:val="24"/>
        </w:rPr>
        <w:t>o</w:t>
      </w:r>
      <w:r>
        <w:rPr>
          <w:rFonts w:ascii="Trebuchet MS" w:hAnsi="Trebuchet MS"/>
          <w:sz w:val="24"/>
          <w:szCs w:val="24"/>
        </w:rPr>
        <w:t xml:space="preserve"> por el Consejo </w:t>
      </w:r>
      <w:r w:rsidR="00882003">
        <w:rPr>
          <w:rFonts w:ascii="Trebuchet MS" w:hAnsi="Trebuchet MS"/>
          <w:sz w:val="24"/>
          <w:szCs w:val="24"/>
        </w:rPr>
        <w:t xml:space="preserve">de Administración del FISDL en sesión DL-604-2012 del 15 de abril de 2010. </w:t>
      </w:r>
    </w:p>
    <w:p w:rsidR="00882003" w:rsidRDefault="0088200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153" w:rsidRDefault="00570153" w:rsidP="00570DC8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875771">
        <w:rPr>
          <w:rFonts w:ascii="Trebuchet MS" w:hAnsi="Trebuchet MS"/>
          <w:b/>
          <w:sz w:val="24"/>
          <w:szCs w:val="24"/>
        </w:rPr>
        <w:t xml:space="preserve">B2) </w:t>
      </w:r>
      <w:r w:rsidR="008744D9">
        <w:rPr>
          <w:rFonts w:ascii="Trebuchet MS" w:hAnsi="Trebuchet MS"/>
          <w:b/>
          <w:sz w:val="24"/>
          <w:szCs w:val="24"/>
        </w:rPr>
        <w:t>Atención Telefónica</w:t>
      </w:r>
      <w:r w:rsidR="00006B6C">
        <w:rPr>
          <w:rFonts w:ascii="Trebuchet MS" w:hAnsi="Trebuchet MS"/>
          <w:b/>
          <w:sz w:val="24"/>
          <w:szCs w:val="24"/>
        </w:rPr>
        <w:t xml:space="preserve"> fija y móvil</w:t>
      </w:r>
    </w:p>
    <w:p w:rsidR="00570153" w:rsidRDefault="0057015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153" w:rsidRDefault="0057015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El </w:t>
      </w:r>
      <w:r w:rsidR="00E347BC">
        <w:rPr>
          <w:rFonts w:ascii="Trebuchet MS" w:hAnsi="Trebuchet MS"/>
          <w:sz w:val="24"/>
          <w:szCs w:val="24"/>
        </w:rPr>
        <w:t xml:space="preserve">FISDL / </w:t>
      </w:r>
      <w:r>
        <w:rPr>
          <w:rFonts w:ascii="Trebuchet MS" w:hAnsi="Trebuchet MS"/>
          <w:sz w:val="24"/>
          <w:szCs w:val="24"/>
        </w:rPr>
        <w:t>FINET</w:t>
      </w:r>
      <w:r w:rsidR="00E347BC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pone a disposición de la Ciudadanía, Gobiernos</w:t>
      </w:r>
      <w:r w:rsidR="003B5244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 Municipales y Proveedores, el número telefónico 2133-1309 para contactar al Oficial de Información y Respuesta, Lic. Roberto Molina. Esta modalidad funciona en horario de 7:30 a.m. a 12:30 p.m. y de 1:30 p.m. a 4:30 p.m., de lunes a viernes en días hábiles.</w:t>
      </w:r>
      <w:r w:rsidR="00006B6C">
        <w:rPr>
          <w:rFonts w:ascii="Trebuchet MS" w:hAnsi="Trebuchet MS"/>
          <w:sz w:val="24"/>
          <w:szCs w:val="24"/>
        </w:rPr>
        <w:t xml:space="preserve"> Este número, también ha sido direccionado al teléfono móvil </w:t>
      </w:r>
      <w:r w:rsidR="00E347BC">
        <w:rPr>
          <w:rFonts w:ascii="Trebuchet MS" w:hAnsi="Trebuchet MS"/>
          <w:sz w:val="24"/>
          <w:szCs w:val="24"/>
        </w:rPr>
        <w:t xml:space="preserve">(7850-4654) </w:t>
      </w:r>
      <w:r w:rsidR="00006B6C">
        <w:rPr>
          <w:rFonts w:ascii="Trebuchet MS" w:hAnsi="Trebuchet MS"/>
          <w:sz w:val="24"/>
          <w:szCs w:val="24"/>
        </w:rPr>
        <w:t>del Oficial de Información y Respuesta</w:t>
      </w:r>
      <w:r w:rsidR="00E347BC">
        <w:rPr>
          <w:rFonts w:ascii="Trebuchet MS" w:hAnsi="Trebuchet MS"/>
          <w:sz w:val="24"/>
          <w:szCs w:val="24"/>
        </w:rPr>
        <w:t>, el cual cuenta con la aplicación del WhatsApp para poder interactuar por dicha aplicación durante horario y días hábiles.</w:t>
      </w:r>
    </w:p>
    <w:p w:rsidR="00570153" w:rsidRDefault="0057015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153" w:rsidRPr="00875771" w:rsidRDefault="00570153" w:rsidP="00570DC8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875771">
        <w:rPr>
          <w:rFonts w:ascii="Trebuchet MS" w:hAnsi="Trebuchet MS"/>
          <w:b/>
          <w:sz w:val="24"/>
          <w:szCs w:val="24"/>
        </w:rPr>
        <w:t xml:space="preserve">B3) </w:t>
      </w:r>
      <w:r w:rsidR="00156DEA">
        <w:rPr>
          <w:rFonts w:ascii="Trebuchet MS" w:hAnsi="Trebuchet MS"/>
          <w:b/>
          <w:sz w:val="24"/>
          <w:szCs w:val="24"/>
        </w:rPr>
        <w:t>M</w:t>
      </w:r>
      <w:r w:rsidR="00B94772">
        <w:rPr>
          <w:rFonts w:ascii="Trebuchet MS" w:hAnsi="Trebuchet MS"/>
          <w:b/>
          <w:sz w:val="24"/>
          <w:szCs w:val="24"/>
        </w:rPr>
        <w:t>ensajería e</w:t>
      </w:r>
      <w:r w:rsidRPr="00875771">
        <w:rPr>
          <w:rFonts w:ascii="Trebuchet MS" w:hAnsi="Trebuchet MS"/>
          <w:b/>
          <w:sz w:val="24"/>
          <w:szCs w:val="24"/>
        </w:rPr>
        <w:t>scrita</w:t>
      </w:r>
    </w:p>
    <w:p w:rsidR="00570153" w:rsidRDefault="0057015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153" w:rsidRDefault="00570153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El </w:t>
      </w:r>
      <w:r w:rsidR="00E347BC">
        <w:rPr>
          <w:rFonts w:ascii="Trebuchet MS" w:hAnsi="Trebuchet MS"/>
          <w:sz w:val="24"/>
          <w:szCs w:val="24"/>
        </w:rPr>
        <w:t xml:space="preserve">FISDL / </w:t>
      </w:r>
      <w:r>
        <w:rPr>
          <w:rFonts w:ascii="Trebuchet MS" w:hAnsi="Trebuchet MS"/>
          <w:sz w:val="24"/>
          <w:szCs w:val="24"/>
        </w:rPr>
        <w:t>FINET</w:t>
      </w:r>
      <w:r w:rsidR="00E347BC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pone a disposición de la Ciudadanía, Gobiernos Municipales y Proveedores, que nos deseen escribir por correspondencia las siguientes direcciones:</w:t>
      </w:r>
    </w:p>
    <w:p w:rsidR="00875771" w:rsidRDefault="00875771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153" w:rsidRDefault="00570153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875771">
        <w:rPr>
          <w:rFonts w:ascii="Trebuchet MS" w:hAnsi="Trebuchet MS"/>
          <w:b/>
          <w:sz w:val="24"/>
          <w:szCs w:val="24"/>
          <w:u w:val="single"/>
        </w:rPr>
        <w:t>Sede San Jacinto:</w:t>
      </w:r>
      <w:r>
        <w:rPr>
          <w:rFonts w:ascii="Trebuchet MS" w:hAnsi="Trebuchet MS"/>
          <w:sz w:val="24"/>
          <w:szCs w:val="24"/>
        </w:rPr>
        <w:t xml:space="preserve"> 10° Ave. Sur y Calle México, Barrio San Jacinto, frente a ex casa Presidencial</w:t>
      </w:r>
      <w:r w:rsidR="00875771">
        <w:rPr>
          <w:rFonts w:ascii="Trebuchet MS" w:hAnsi="Trebuchet MS"/>
          <w:sz w:val="24"/>
          <w:szCs w:val="24"/>
        </w:rPr>
        <w:t xml:space="preserve">, San Salvador; acá se encuentras las siguientes áreas de la Institución: Presidencia, </w:t>
      </w:r>
      <w:r w:rsidR="00E347BC">
        <w:rPr>
          <w:rFonts w:ascii="Trebuchet MS" w:hAnsi="Trebuchet MS"/>
          <w:sz w:val="24"/>
          <w:szCs w:val="24"/>
        </w:rPr>
        <w:t>Dirección Técnica</w:t>
      </w:r>
      <w:r w:rsidR="00875771">
        <w:rPr>
          <w:rFonts w:ascii="Trebuchet MS" w:hAnsi="Trebuchet MS"/>
          <w:sz w:val="24"/>
          <w:szCs w:val="24"/>
        </w:rPr>
        <w:t>,</w:t>
      </w:r>
      <w:r w:rsidR="003E6876">
        <w:rPr>
          <w:rFonts w:ascii="Trebuchet MS" w:hAnsi="Trebuchet MS"/>
          <w:sz w:val="24"/>
          <w:szCs w:val="24"/>
        </w:rPr>
        <w:t xml:space="preserve"> </w:t>
      </w:r>
      <w:r w:rsidR="00875771">
        <w:rPr>
          <w:rFonts w:ascii="Trebuchet MS" w:hAnsi="Trebuchet MS"/>
          <w:sz w:val="24"/>
          <w:szCs w:val="24"/>
        </w:rPr>
        <w:t xml:space="preserve">Gerencia de </w:t>
      </w:r>
      <w:r w:rsidR="00E347BC">
        <w:rPr>
          <w:rFonts w:ascii="Trebuchet MS" w:hAnsi="Trebuchet MS"/>
          <w:sz w:val="24"/>
          <w:szCs w:val="24"/>
        </w:rPr>
        <w:t>Desarrollo Social</w:t>
      </w:r>
      <w:r w:rsidR="00875771">
        <w:rPr>
          <w:rFonts w:ascii="Trebuchet MS" w:hAnsi="Trebuchet MS"/>
          <w:sz w:val="24"/>
          <w:szCs w:val="24"/>
        </w:rPr>
        <w:t xml:space="preserve">, Gerencia de </w:t>
      </w:r>
      <w:r w:rsidR="00E347BC">
        <w:rPr>
          <w:rFonts w:ascii="Trebuchet MS" w:hAnsi="Trebuchet MS"/>
          <w:sz w:val="24"/>
          <w:szCs w:val="24"/>
        </w:rPr>
        <w:t xml:space="preserve">Infraestructura, Departamento de Ingeniería </w:t>
      </w:r>
      <w:r w:rsidR="00875771">
        <w:rPr>
          <w:rFonts w:ascii="Trebuchet MS" w:hAnsi="Trebuchet MS"/>
          <w:sz w:val="24"/>
          <w:szCs w:val="24"/>
        </w:rPr>
        <w:t xml:space="preserve">y Departamento de </w:t>
      </w:r>
      <w:r w:rsidR="00E347BC">
        <w:rPr>
          <w:rFonts w:ascii="Trebuchet MS" w:hAnsi="Trebuchet MS"/>
          <w:sz w:val="24"/>
          <w:szCs w:val="24"/>
        </w:rPr>
        <w:t>Administración</w:t>
      </w:r>
      <w:r w:rsidR="00875771">
        <w:rPr>
          <w:rFonts w:ascii="Trebuchet MS" w:hAnsi="Trebuchet MS"/>
          <w:sz w:val="24"/>
          <w:szCs w:val="24"/>
        </w:rPr>
        <w:t>.</w:t>
      </w:r>
    </w:p>
    <w:p w:rsidR="00875771" w:rsidRDefault="00875771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3B5244" w:rsidRDefault="003B5244" w:rsidP="00570153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</w:p>
    <w:p w:rsidR="00875771" w:rsidRDefault="00875771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3B5244">
        <w:rPr>
          <w:rFonts w:ascii="Trebuchet MS" w:hAnsi="Trebuchet MS"/>
          <w:b/>
          <w:sz w:val="24"/>
          <w:szCs w:val="24"/>
          <w:u w:val="single"/>
        </w:rPr>
        <w:t>Sede Santa Elena:</w:t>
      </w:r>
      <w:r>
        <w:rPr>
          <w:rFonts w:ascii="Trebuchet MS" w:hAnsi="Trebuchet MS"/>
          <w:sz w:val="24"/>
          <w:szCs w:val="24"/>
        </w:rPr>
        <w:t xml:space="preserve"> Blvd. Orden de Malta #470, Urb. Santa Elena, Antiguo Cuscatlán, La Libertad; acá se encuentran las siguientes áreas </w:t>
      </w:r>
      <w:r>
        <w:rPr>
          <w:rFonts w:ascii="Trebuchet MS" w:hAnsi="Trebuchet MS"/>
          <w:sz w:val="24"/>
          <w:szCs w:val="24"/>
        </w:rPr>
        <w:lastRenderedPageBreak/>
        <w:t xml:space="preserve">de la Institución: Presidencia, Gerencia General, Departamento de Comunicaciones y Relaciones Públicas, Gerencia de Planificación y Desarrollo Institucional, Departamento de Adquisiciones y Contrataciones, Departamento </w:t>
      </w:r>
      <w:r w:rsidR="003B5244">
        <w:rPr>
          <w:rFonts w:ascii="Trebuchet MS" w:hAnsi="Trebuchet MS"/>
          <w:sz w:val="24"/>
          <w:szCs w:val="24"/>
        </w:rPr>
        <w:t>Gestión del Talento Humano</w:t>
      </w:r>
      <w:r>
        <w:rPr>
          <w:rFonts w:ascii="Trebuchet MS" w:hAnsi="Trebuchet MS"/>
          <w:sz w:val="24"/>
          <w:szCs w:val="24"/>
        </w:rPr>
        <w:t xml:space="preserve">, Departamento Legal, Departamento de Auditoria Interna, Gerencia de Finanzas y Gerencia de Sistemas y </w:t>
      </w:r>
      <w:r w:rsidR="00EA0146">
        <w:rPr>
          <w:rFonts w:ascii="Trebuchet MS" w:hAnsi="Trebuchet MS"/>
          <w:sz w:val="24"/>
          <w:szCs w:val="24"/>
        </w:rPr>
        <w:t>Tecnología.</w:t>
      </w:r>
    </w:p>
    <w:p w:rsidR="00EA0146" w:rsidRDefault="00EA0146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156DEA" w:rsidRDefault="00156DEA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La Ciudadanía podrá entregar </w:t>
      </w:r>
      <w:r w:rsidR="003B5244">
        <w:rPr>
          <w:rFonts w:ascii="Trebuchet MS" w:hAnsi="Trebuchet MS"/>
          <w:sz w:val="24"/>
          <w:szCs w:val="24"/>
        </w:rPr>
        <w:t xml:space="preserve">correspondencia </w:t>
      </w:r>
      <w:r w:rsidR="00E347BC">
        <w:rPr>
          <w:rFonts w:ascii="Trebuchet MS" w:hAnsi="Trebuchet MS"/>
          <w:sz w:val="24"/>
          <w:szCs w:val="24"/>
        </w:rPr>
        <w:t xml:space="preserve">entregándola </w:t>
      </w:r>
      <w:r>
        <w:rPr>
          <w:rFonts w:ascii="Trebuchet MS" w:hAnsi="Trebuchet MS"/>
          <w:sz w:val="24"/>
          <w:szCs w:val="24"/>
        </w:rPr>
        <w:t>en la recepción</w:t>
      </w:r>
      <w:r w:rsidR="003B5244">
        <w:rPr>
          <w:rFonts w:ascii="Trebuchet MS" w:hAnsi="Trebuchet MS"/>
          <w:sz w:val="24"/>
          <w:szCs w:val="24"/>
        </w:rPr>
        <w:t xml:space="preserve"> de ambas sedes</w:t>
      </w:r>
      <w:r>
        <w:rPr>
          <w:rFonts w:ascii="Trebuchet MS" w:hAnsi="Trebuchet MS"/>
          <w:sz w:val="24"/>
          <w:szCs w:val="24"/>
        </w:rPr>
        <w:t>.</w:t>
      </w:r>
    </w:p>
    <w:p w:rsidR="00156DEA" w:rsidRDefault="00156DEA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EA0146" w:rsidRPr="00B94772" w:rsidRDefault="00EA0146" w:rsidP="00570153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B94772">
        <w:rPr>
          <w:rFonts w:ascii="Trebuchet MS" w:hAnsi="Trebuchet MS"/>
          <w:b/>
          <w:sz w:val="24"/>
          <w:szCs w:val="24"/>
        </w:rPr>
        <w:t xml:space="preserve">B4) </w:t>
      </w:r>
      <w:r w:rsidR="00156DEA">
        <w:rPr>
          <w:rFonts w:ascii="Trebuchet MS" w:hAnsi="Trebuchet MS"/>
          <w:b/>
          <w:sz w:val="24"/>
          <w:szCs w:val="24"/>
        </w:rPr>
        <w:t>C</w:t>
      </w:r>
      <w:r w:rsidR="003E0196">
        <w:rPr>
          <w:rFonts w:ascii="Trebuchet MS" w:hAnsi="Trebuchet MS"/>
          <w:b/>
          <w:sz w:val="24"/>
          <w:szCs w:val="24"/>
        </w:rPr>
        <w:t>orreo electrónico</w:t>
      </w:r>
      <w:r w:rsidRPr="00B94772">
        <w:rPr>
          <w:rFonts w:ascii="Trebuchet MS" w:hAnsi="Trebuchet MS"/>
          <w:b/>
          <w:sz w:val="24"/>
          <w:szCs w:val="24"/>
        </w:rPr>
        <w:t>:</w:t>
      </w:r>
    </w:p>
    <w:p w:rsidR="00570153" w:rsidRDefault="0057015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DC8" w:rsidRDefault="003E0196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 institución tiene a disposición los siguientes correos electrónicos:</w:t>
      </w:r>
    </w:p>
    <w:p w:rsidR="003E0196" w:rsidRDefault="003E0196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3E0196" w:rsidRPr="003E0196" w:rsidRDefault="003E0196" w:rsidP="003E0196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  <w:lang w:val="en-US"/>
        </w:rPr>
      </w:pPr>
      <w:r w:rsidRPr="003E0196">
        <w:rPr>
          <w:rFonts w:ascii="Trebuchet MS" w:hAnsi="Trebuchet MS"/>
          <w:sz w:val="24"/>
          <w:szCs w:val="24"/>
          <w:lang w:val="en-US"/>
        </w:rPr>
        <w:t xml:space="preserve">Presidencia: </w:t>
      </w:r>
      <w:hyperlink r:id="rId9" w:history="1">
        <w:r w:rsidRPr="003E0196">
          <w:rPr>
            <w:rStyle w:val="Hipervnculo"/>
            <w:rFonts w:ascii="Trebuchet MS" w:hAnsi="Trebuchet MS"/>
            <w:sz w:val="24"/>
            <w:szCs w:val="24"/>
            <w:lang w:val="en-US"/>
          </w:rPr>
          <w:t>presidencia@fisdl.gob.sv</w:t>
        </w:r>
      </w:hyperlink>
    </w:p>
    <w:p w:rsidR="003E0196" w:rsidRPr="003E0196" w:rsidRDefault="003E0196" w:rsidP="003E0196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  <w:lang w:val="es-SV"/>
        </w:rPr>
      </w:pPr>
      <w:r w:rsidRPr="003E0196">
        <w:rPr>
          <w:rFonts w:ascii="Trebuchet MS" w:hAnsi="Trebuchet MS"/>
          <w:sz w:val="24"/>
          <w:szCs w:val="24"/>
          <w:lang w:val="es-SV"/>
        </w:rPr>
        <w:t xml:space="preserve">Gerencia General: </w:t>
      </w:r>
      <w:hyperlink r:id="rId10" w:history="1">
        <w:r w:rsidRPr="003E0196">
          <w:rPr>
            <w:rStyle w:val="Hipervnculo"/>
            <w:rFonts w:ascii="Trebuchet MS" w:hAnsi="Trebuchet MS"/>
            <w:sz w:val="24"/>
            <w:szCs w:val="24"/>
            <w:lang w:val="es-SV"/>
          </w:rPr>
          <w:t>gerencia_general@fisdl.gob.sv</w:t>
        </w:r>
      </w:hyperlink>
    </w:p>
    <w:p w:rsidR="003E0196" w:rsidRDefault="003E0196" w:rsidP="003E0196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Oficina de Información y Respuesta: </w:t>
      </w:r>
      <w:hyperlink r:id="rId11" w:history="1">
        <w:r w:rsidRPr="00792438">
          <w:rPr>
            <w:rStyle w:val="Hipervnculo"/>
            <w:rFonts w:ascii="Trebuchet MS" w:hAnsi="Trebuchet MS"/>
            <w:sz w:val="24"/>
            <w:szCs w:val="24"/>
          </w:rPr>
          <w:t>oir@fisdl.gob.sv</w:t>
        </w:r>
      </w:hyperlink>
    </w:p>
    <w:p w:rsidR="003E0196" w:rsidRPr="003E0196" w:rsidRDefault="003E0196" w:rsidP="003E0196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  <w:lang w:val="en-US"/>
        </w:rPr>
      </w:pPr>
      <w:r w:rsidRPr="003E0196">
        <w:rPr>
          <w:rFonts w:ascii="Trebuchet MS" w:hAnsi="Trebuchet MS"/>
          <w:sz w:val="24"/>
          <w:szCs w:val="24"/>
          <w:lang w:val="en-US"/>
        </w:rPr>
        <w:t xml:space="preserve">Webmaster: </w:t>
      </w:r>
      <w:hyperlink r:id="rId12" w:history="1">
        <w:r w:rsidRPr="003E0196">
          <w:rPr>
            <w:rStyle w:val="Hipervnculo"/>
            <w:rFonts w:ascii="Trebuchet MS" w:hAnsi="Trebuchet MS"/>
            <w:sz w:val="24"/>
            <w:szCs w:val="24"/>
            <w:lang w:val="en-US"/>
          </w:rPr>
          <w:t>webmaster@fisdl.gob.sv</w:t>
        </w:r>
      </w:hyperlink>
    </w:p>
    <w:p w:rsidR="003E0196" w:rsidRPr="003E0196" w:rsidRDefault="003E0196" w:rsidP="00570DC8">
      <w:pPr>
        <w:pStyle w:val="Prrafodelista"/>
        <w:jc w:val="both"/>
        <w:rPr>
          <w:rFonts w:ascii="Trebuchet MS" w:hAnsi="Trebuchet MS"/>
          <w:sz w:val="24"/>
          <w:szCs w:val="24"/>
          <w:lang w:val="es-SV"/>
        </w:rPr>
      </w:pPr>
    </w:p>
    <w:p w:rsidR="00976400" w:rsidRDefault="00976400" w:rsidP="00976400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Contactos designados</w:t>
      </w:r>
      <w:r w:rsidR="00F70444"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:</w:t>
      </w:r>
    </w:p>
    <w:p w:rsidR="003B5244" w:rsidRPr="005D6699" w:rsidRDefault="003B5244" w:rsidP="003B5244">
      <w:pPr>
        <w:pStyle w:val="Prrafodelista"/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</w:p>
    <w:p w:rsidR="003B5244" w:rsidRPr="00E347BC" w:rsidRDefault="003E0196" w:rsidP="00E347BC">
      <w:pPr>
        <w:pStyle w:val="Prrafodelista"/>
        <w:jc w:val="both"/>
        <w:rPr>
          <w:rFonts w:ascii="Trebuchet MS" w:hAnsi="Trebuchet MS"/>
          <w:color w:val="000000"/>
          <w:sz w:val="24"/>
          <w:szCs w:val="24"/>
        </w:rPr>
      </w:pPr>
      <w:r w:rsidRPr="00E347BC">
        <w:rPr>
          <w:rFonts w:ascii="Trebuchet MS" w:hAnsi="Trebuchet MS"/>
          <w:color w:val="000000"/>
        </w:rPr>
        <w:t xml:space="preserve">El detalle de Funcionarios los puede encontrar en el siguiente </w:t>
      </w:r>
      <w:r w:rsidR="00F70444" w:rsidRPr="00E347BC">
        <w:rPr>
          <w:rFonts w:ascii="Trebuchet MS" w:hAnsi="Trebuchet MS"/>
          <w:color w:val="000000"/>
        </w:rPr>
        <w:t>vínculo</w:t>
      </w:r>
      <w:r w:rsidR="00156DEA" w:rsidRPr="00E347BC">
        <w:rPr>
          <w:rFonts w:ascii="Trebuchet MS" w:hAnsi="Trebuchet MS"/>
          <w:color w:val="000000"/>
        </w:rPr>
        <w:t xml:space="preserve"> electrónico (acá se publican nombres y hojas de vida </w:t>
      </w:r>
      <w:r w:rsidRPr="00E347BC">
        <w:rPr>
          <w:rFonts w:ascii="Trebuchet MS" w:hAnsi="Trebuchet MS"/>
          <w:color w:val="000000"/>
        </w:rPr>
        <w:t>de Presidenta, Gerente General, Gerentes</w:t>
      </w:r>
      <w:r w:rsidR="00F70444" w:rsidRPr="00E347BC">
        <w:rPr>
          <w:rFonts w:ascii="Trebuchet MS" w:hAnsi="Trebuchet MS"/>
          <w:color w:val="000000"/>
        </w:rPr>
        <w:t xml:space="preserve"> y Jefes de Staff): </w:t>
      </w:r>
      <w:hyperlink r:id="rId13" w:history="1">
        <w:r w:rsidR="00E347BC" w:rsidRPr="00E347BC">
          <w:rPr>
            <w:rStyle w:val="Hipervnculo"/>
            <w:sz w:val="24"/>
            <w:szCs w:val="24"/>
          </w:rPr>
          <w:t>http://www.transparencia.gob.sv/institutions/finet-fisdl/officials</w:t>
        </w:r>
      </w:hyperlink>
      <w:r w:rsidR="00E347BC" w:rsidRPr="00E347BC">
        <w:rPr>
          <w:sz w:val="24"/>
          <w:szCs w:val="24"/>
        </w:rPr>
        <w:t xml:space="preserve"> </w:t>
      </w:r>
    </w:p>
    <w:p w:rsidR="00E347BC" w:rsidRPr="00E347BC" w:rsidRDefault="00E347BC" w:rsidP="00E347BC">
      <w:pPr>
        <w:pStyle w:val="Prrafodelista"/>
        <w:jc w:val="both"/>
        <w:rPr>
          <w:rFonts w:ascii="Trebuchet MS" w:hAnsi="Trebuchet MS"/>
          <w:color w:val="000000"/>
        </w:rPr>
      </w:pPr>
    </w:p>
    <w:p w:rsidR="00B94772" w:rsidRPr="00E347BC" w:rsidRDefault="00F70444" w:rsidP="00E347BC">
      <w:pPr>
        <w:pStyle w:val="Prrafodelista"/>
        <w:jc w:val="both"/>
        <w:rPr>
          <w:rFonts w:ascii="Trebuchet MS" w:hAnsi="Trebuchet MS"/>
          <w:color w:val="000000"/>
        </w:rPr>
      </w:pPr>
      <w:r w:rsidRPr="00E347BC">
        <w:rPr>
          <w:rFonts w:ascii="Trebuchet MS" w:hAnsi="Trebuchet MS"/>
          <w:color w:val="000000"/>
        </w:rPr>
        <w:t>También</w:t>
      </w:r>
      <w:r w:rsidR="00156DEA" w:rsidRPr="00E347BC">
        <w:rPr>
          <w:rFonts w:ascii="Trebuchet MS" w:hAnsi="Trebuchet MS"/>
          <w:color w:val="000000"/>
        </w:rPr>
        <w:t>,</w:t>
      </w:r>
      <w:r w:rsidRPr="00E347BC">
        <w:rPr>
          <w:rFonts w:ascii="Trebuchet MS" w:hAnsi="Trebuchet MS"/>
          <w:color w:val="000000"/>
        </w:rPr>
        <w:t xml:space="preserve"> se pone a disposición la </w:t>
      </w:r>
      <w:r w:rsidR="00B94772" w:rsidRPr="00E347BC">
        <w:rPr>
          <w:rFonts w:ascii="Trebuchet MS" w:hAnsi="Trebuchet MS"/>
          <w:color w:val="000000"/>
        </w:rPr>
        <w:t>Oficina de Información y Respuesta (OIR)</w:t>
      </w:r>
      <w:r w:rsidRPr="00E347BC">
        <w:rPr>
          <w:rFonts w:ascii="Trebuchet MS" w:hAnsi="Trebuchet MS"/>
          <w:color w:val="000000"/>
        </w:rPr>
        <w:t xml:space="preserve"> al t</w:t>
      </w:r>
      <w:r w:rsidR="00B94772" w:rsidRPr="00E347BC">
        <w:rPr>
          <w:rFonts w:ascii="Trebuchet MS" w:hAnsi="Trebuchet MS"/>
          <w:color w:val="000000"/>
        </w:rPr>
        <w:t>eléfono: 2133-1309 y móvil Institucional 7850-4654</w:t>
      </w:r>
      <w:r w:rsidRPr="00E347BC">
        <w:rPr>
          <w:rFonts w:ascii="Trebuchet MS" w:hAnsi="Trebuchet MS"/>
          <w:color w:val="000000"/>
        </w:rPr>
        <w:t>; e</w:t>
      </w:r>
      <w:r w:rsidR="00B94772" w:rsidRPr="00E347BC">
        <w:rPr>
          <w:rFonts w:ascii="Trebuchet MS" w:hAnsi="Trebuchet MS"/>
          <w:color w:val="000000"/>
        </w:rPr>
        <w:t xml:space="preserve">mail: </w:t>
      </w:r>
      <w:hyperlink r:id="rId14" w:history="1">
        <w:r w:rsidR="00B94772" w:rsidRPr="00E347BC">
          <w:rPr>
            <w:color w:val="000000"/>
          </w:rPr>
          <w:t>oir@fisdl.gob.sv</w:t>
        </w:r>
      </w:hyperlink>
    </w:p>
    <w:p w:rsidR="00B94772" w:rsidRDefault="00B94772" w:rsidP="00B94772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976400" w:rsidRPr="005D6699" w:rsidRDefault="00156DEA" w:rsidP="00156DEA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156DEA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Tecnologías de la Información y la Comunicación (TIC´S)</w:t>
      </w:r>
      <w:r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 xml:space="preserve"> Sitio Web y  </w:t>
      </w:r>
      <w:r w:rsidR="00976400"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Redes Sociales</w:t>
      </w:r>
      <w:r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, entre otros</w:t>
      </w:r>
      <w:r w:rsidR="00A544C3"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:</w:t>
      </w:r>
    </w:p>
    <w:p w:rsidR="00A544C3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A544C3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El FISDL</w:t>
      </w:r>
      <w:r w:rsidR="00E347BC">
        <w:rPr>
          <w:rFonts w:ascii="Trebuchet MS" w:hAnsi="Trebuchet MS"/>
          <w:sz w:val="24"/>
          <w:szCs w:val="24"/>
        </w:rPr>
        <w:t xml:space="preserve"> / FINET </w:t>
      </w:r>
      <w:r>
        <w:rPr>
          <w:rFonts w:ascii="Trebuchet MS" w:hAnsi="Trebuchet MS"/>
          <w:sz w:val="24"/>
          <w:szCs w:val="24"/>
        </w:rPr>
        <w:t>en apoyo a las Tecnológicas de la Información y Comunicación (TIC) pone a disposición las siguientes herramientas electrónicas:</w:t>
      </w:r>
    </w:p>
    <w:p w:rsidR="00A544C3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BF0280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D1) </w:t>
      </w:r>
      <w:r w:rsidR="00335AB5">
        <w:rPr>
          <w:rFonts w:ascii="Trebuchet MS" w:hAnsi="Trebuchet MS"/>
          <w:sz w:val="24"/>
          <w:szCs w:val="24"/>
        </w:rPr>
        <w:t xml:space="preserve">Sitio web Institucional disponible en </w:t>
      </w:r>
      <w:r>
        <w:rPr>
          <w:rFonts w:ascii="Trebuchet MS" w:hAnsi="Trebuchet MS"/>
          <w:sz w:val="24"/>
          <w:szCs w:val="24"/>
        </w:rPr>
        <w:t xml:space="preserve"> </w:t>
      </w:r>
      <w:hyperlink r:id="rId15" w:history="1">
        <w:r w:rsidRPr="00792438">
          <w:rPr>
            <w:rStyle w:val="Hipervnculo"/>
            <w:rFonts w:ascii="Trebuchet MS" w:hAnsi="Trebuchet MS"/>
            <w:sz w:val="24"/>
            <w:szCs w:val="24"/>
          </w:rPr>
          <w:t>www.fisdl.gob.sv</w:t>
        </w:r>
      </w:hyperlink>
    </w:p>
    <w:p w:rsidR="00335AB5" w:rsidRDefault="00335AB5" w:rsidP="00BF0280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335AB5" w:rsidRDefault="00BF0280" w:rsidP="00BF0280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Recibirá </w:t>
      </w:r>
      <w:r w:rsidR="00335AB5">
        <w:rPr>
          <w:rFonts w:ascii="Trebuchet MS" w:hAnsi="Trebuchet MS"/>
          <w:sz w:val="24"/>
          <w:szCs w:val="24"/>
        </w:rPr>
        <w:t xml:space="preserve">información </w:t>
      </w:r>
      <w:r w:rsidR="00A544C3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de las actividades o </w:t>
      </w:r>
      <w:r w:rsidR="00335AB5">
        <w:rPr>
          <w:rFonts w:ascii="Trebuchet MS" w:hAnsi="Trebuchet MS"/>
          <w:sz w:val="24"/>
          <w:szCs w:val="24"/>
        </w:rPr>
        <w:t>eventos realizados por el FISDL en el marco de las actividades institucionales, lo cual es actualizado de forma periódica por el Departamento de Comunicaciones y Relaciones Públicas.</w:t>
      </w:r>
    </w:p>
    <w:p w:rsidR="00A544C3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BF0280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D2) Opción de contacta</w:t>
      </w:r>
      <w:r w:rsidR="007A20B9">
        <w:rPr>
          <w:rFonts w:ascii="Trebuchet MS" w:hAnsi="Trebuchet MS"/>
          <w:sz w:val="24"/>
          <w:szCs w:val="24"/>
        </w:rPr>
        <w:t>r a la OIR</w:t>
      </w:r>
      <w:r w:rsidR="001305E3">
        <w:rPr>
          <w:rFonts w:ascii="Trebuchet MS" w:hAnsi="Trebuchet MS"/>
          <w:sz w:val="24"/>
          <w:szCs w:val="24"/>
        </w:rPr>
        <w:t>, e</w:t>
      </w:r>
      <w:r>
        <w:rPr>
          <w:rFonts w:ascii="Trebuchet MS" w:hAnsi="Trebuchet MS"/>
          <w:sz w:val="24"/>
          <w:szCs w:val="24"/>
        </w:rPr>
        <w:t xml:space="preserve">sta herramienta </w:t>
      </w:r>
      <w:r w:rsidR="00774488">
        <w:rPr>
          <w:rFonts w:ascii="Trebuchet MS" w:hAnsi="Trebuchet MS"/>
          <w:sz w:val="24"/>
          <w:szCs w:val="24"/>
        </w:rPr>
        <w:t>está</w:t>
      </w:r>
      <w:r>
        <w:rPr>
          <w:rFonts w:ascii="Trebuchet MS" w:hAnsi="Trebuchet MS"/>
          <w:sz w:val="24"/>
          <w:szCs w:val="24"/>
        </w:rPr>
        <w:t xml:space="preserve"> disponible </w:t>
      </w:r>
      <w:r w:rsidR="00BF0280">
        <w:rPr>
          <w:rFonts w:ascii="Trebuchet MS" w:hAnsi="Trebuchet MS"/>
          <w:sz w:val="24"/>
          <w:szCs w:val="24"/>
        </w:rPr>
        <w:t xml:space="preserve">en </w:t>
      </w:r>
      <w:r w:rsidR="00335AB5">
        <w:rPr>
          <w:rFonts w:ascii="Trebuchet MS" w:hAnsi="Trebuchet MS"/>
          <w:sz w:val="24"/>
          <w:szCs w:val="24"/>
        </w:rPr>
        <w:t xml:space="preserve">días y </w:t>
      </w:r>
      <w:r w:rsidR="00BF0280">
        <w:rPr>
          <w:rFonts w:ascii="Trebuchet MS" w:hAnsi="Trebuchet MS"/>
          <w:sz w:val="24"/>
          <w:szCs w:val="24"/>
        </w:rPr>
        <w:t>horas hábiles de trabajo.</w:t>
      </w:r>
    </w:p>
    <w:p w:rsidR="00BF0280" w:rsidRDefault="00BF0280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A544C3" w:rsidRDefault="00774488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Por medio de est</w:t>
      </w:r>
      <w:r w:rsidR="00335AB5">
        <w:rPr>
          <w:rFonts w:ascii="Trebuchet MS" w:hAnsi="Trebuchet MS"/>
          <w:sz w:val="24"/>
          <w:szCs w:val="24"/>
        </w:rPr>
        <w:t xml:space="preserve">e canal </w:t>
      </w:r>
      <w:r>
        <w:rPr>
          <w:rFonts w:ascii="Trebuchet MS" w:hAnsi="Trebuchet MS"/>
          <w:sz w:val="24"/>
          <w:szCs w:val="24"/>
        </w:rPr>
        <w:t xml:space="preserve">podrá realizar solicitudes de acceso a la información pública, comentarios, sugerencias, quejas </w:t>
      </w:r>
      <w:r w:rsidR="00073A43">
        <w:rPr>
          <w:rFonts w:ascii="Trebuchet MS" w:hAnsi="Trebuchet MS"/>
          <w:sz w:val="24"/>
          <w:szCs w:val="24"/>
        </w:rPr>
        <w:t>y avisos</w:t>
      </w:r>
      <w:r>
        <w:rPr>
          <w:rFonts w:ascii="Trebuchet MS" w:hAnsi="Trebuchet MS"/>
          <w:sz w:val="24"/>
          <w:szCs w:val="24"/>
        </w:rPr>
        <w:t xml:space="preserve"> utilizando para tal finalidad los formatos establecidos.</w:t>
      </w:r>
    </w:p>
    <w:p w:rsidR="00774488" w:rsidRDefault="00774488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774488" w:rsidRDefault="00DF08AE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D3. Comentarios directamente en las publicaciones del sitio web:</w:t>
      </w:r>
    </w:p>
    <w:p w:rsidR="00DF08AE" w:rsidRDefault="00DF08AE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Default="00DF08AE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Con la finalidad de brindar herramientas de fácil acceso y en concordancia con la estandarización de los sitio</w:t>
      </w:r>
      <w:r w:rsidR="005D6699">
        <w:rPr>
          <w:rFonts w:ascii="Trebuchet MS" w:hAnsi="Trebuchet MS"/>
          <w:sz w:val="24"/>
          <w:szCs w:val="24"/>
        </w:rPr>
        <w:t>s</w:t>
      </w:r>
      <w:r>
        <w:rPr>
          <w:rFonts w:ascii="Trebuchet MS" w:hAnsi="Trebuchet MS"/>
          <w:sz w:val="24"/>
          <w:szCs w:val="24"/>
        </w:rPr>
        <w:t xml:space="preserve"> web Gubernamentales, se pone a disposición</w:t>
      </w:r>
      <w:r w:rsidR="00335AB5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la casilla de comentarios para así recibir los puntos de vista y aportes </w:t>
      </w:r>
      <w:r w:rsidR="00335AB5">
        <w:rPr>
          <w:rFonts w:ascii="Trebuchet MS" w:hAnsi="Trebuchet MS"/>
          <w:sz w:val="24"/>
          <w:szCs w:val="24"/>
        </w:rPr>
        <w:t xml:space="preserve">ciudadanos </w:t>
      </w:r>
      <w:r>
        <w:rPr>
          <w:rFonts w:ascii="Trebuchet MS" w:hAnsi="Trebuchet MS"/>
          <w:sz w:val="24"/>
          <w:szCs w:val="24"/>
        </w:rPr>
        <w:t>que nos apoyen en las actividades Institucionales.</w:t>
      </w:r>
    </w:p>
    <w:p w:rsidR="00DF08AE" w:rsidRDefault="00DF08AE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774488" w:rsidRDefault="00DF08AE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noProof/>
          <w:lang w:val="es-SV" w:eastAsia="es-SV"/>
        </w:rPr>
        <w:drawing>
          <wp:inline distT="0" distB="0" distL="0" distR="0" wp14:anchorId="01AE6BF1" wp14:editId="0ABA912C">
            <wp:extent cx="5612130" cy="2846705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488" w:rsidRDefault="00774488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A544C3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073A43" w:rsidRDefault="00073A4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073A43" w:rsidRDefault="00073A4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0300D6" w:rsidRPr="00186AAE" w:rsidRDefault="000300D6" w:rsidP="00976400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186AAE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Ley de Acceso a la Información Pública (LAIP)</w:t>
      </w:r>
      <w:r w:rsidR="00DF08AE" w:rsidRPr="00186AAE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:</w:t>
      </w:r>
    </w:p>
    <w:p w:rsidR="00DF08AE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073A43" w:rsidRDefault="00073A43" w:rsidP="00976400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val="es-SV" w:eastAsia="es-SV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-1270</wp:posOffset>
            </wp:positionV>
            <wp:extent cx="2666365" cy="507365"/>
            <wp:effectExtent l="0" t="0" r="635" b="6985"/>
            <wp:wrapSquare wrapText="bothSides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l-transparencia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8AE">
        <w:rPr>
          <w:rFonts w:ascii="Trebuchet MS" w:hAnsi="Trebuchet MS"/>
          <w:sz w:val="24"/>
          <w:szCs w:val="24"/>
        </w:rPr>
        <w:t xml:space="preserve">Utilizando el botón acá mostrado, el Ciudadano, Gobierno Municipal y Proveedores, encontraran la información </w:t>
      </w:r>
      <w:r w:rsidR="00335AB5">
        <w:rPr>
          <w:rFonts w:ascii="Trebuchet MS" w:hAnsi="Trebuchet MS"/>
          <w:sz w:val="24"/>
          <w:szCs w:val="24"/>
        </w:rPr>
        <w:t xml:space="preserve">de carácter oficiosa </w:t>
      </w:r>
      <w:r w:rsidR="00DF08AE">
        <w:rPr>
          <w:rFonts w:ascii="Trebuchet MS" w:hAnsi="Trebuchet MS"/>
          <w:sz w:val="24"/>
          <w:szCs w:val="24"/>
        </w:rPr>
        <w:t>que el FISDL</w:t>
      </w:r>
      <w:r>
        <w:rPr>
          <w:rFonts w:ascii="Trebuchet MS" w:hAnsi="Trebuchet MS"/>
          <w:sz w:val="24"/>
          <w:szCs w:val="24"/>
        </w:rPr>
        <w:t xml:space="preserve">/ </w:t>
      </w:r>
      <w:r w:rsidR="00DF08AE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FINET </w:t>
      </w:r>
      <w:r w:rsidR="00DF08AE">
        <w:rPr>
          <w:rFonts w:ascii="Trebuchet MS" w:hAnsi="Trebuchet MS"/>
          <w:sz w:val="24"/>
          <w:szCs w:val="24"/>
        </w:rPr>
        <w:t xml:space="preserve">ha colocado como parte de la Ley de Acceso a la Información Pública de El Salvador (LAIP). </w:t>
      </w:r>
    </w:p>
    <w:p w:rsidR="00073A43" w:rsidRDefault="00073A43" w:rsidP="00976400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976400" w:rsidRDefault="00DF08AE" w:rsidP="00976400">
      <w:pPr>
        <w:pStyle w:val="Prrafodelista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sz w:val="24"/>
          <w:szCs w:val="24"/>
        </w:rPr>
        <w:t xml:space="preserve">En dicho espacio encontrará una gran variedad de información de carácter pública, la cual </w:t>
      </w:r>
      <w:r w:rsidR="005D6699">
        <w:rPr>
          <w:rFonts w:ascii="Trebuchet MS" w:hAnsi="Trebuchet MS"/>
          <w:sz w:val="24"/>
          <w:szCs w:val="24"/>
        </w:rPr>
        <w:t>está</w:t>
      </w:r>
      <w:r>
        <w:rPr>
          <w:rFonts w:ascii="Trebuchet MS" w:hAnsi="Trebuchet MS"/>
          <w:sz w:val="24"/>
          <w:szCs w:val="24"/>
        </w:rPr>
        <w:t xml:space="preserve"> a disposición totalmente sin costo y es actualizada periódicamente con la finalidad de mantenerla </w:t>
      </w:r>
      <w:r w:rsidR="00335AB5">
        <w:rPr>
          <w:rFonts w:ascii="Trebuchet MS" w:hAnsi="Trebuchet MS"/>
          <w:sz w:val="24"/>
          <w:szCs w:val="24"/>
        </w:rPr>
        <w:t>al día</w:t>
      </w:r>
      <w:r>
        <w:rPr>
          <w:rFonts w:ascii="Trebuchet MS" w:hAnsi="Trebuchet MS"/>
          <w:sz w:val="24"/>
          <w:szCs w:val="24"/>
        </w:rPr>
        <w:t>.</w:t>
      </w:r>
    </w:p>
    <w:p w:rsidR="00976400" w:rsidRDefault="00976400" w:rsidP="00976400">
      <w:pPr>
        <w:pStyle w:val="Prrafodelista"/>
        <w:jc w:val="both"/>
        <w:rPr>
          <w:rFonts w:ascii="Trebuchet MS" w:hAnsi="Trebuchet MS"/>
          <w:b/>
          <w:sz w:val="20"/>
          <w:szCs w:val="20"/>
        </w:rPr>
      </w:pPr>
    </w:p>
    <w:p w:rsidR="00186AAE" w:rsidRDefault="00186AAE" w:rsidP="00186AAE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 LAIP exige en su Art. 10 poner a disposición del público la siguiente información, la cual para efectos de organización se encuentra dividida de la siguiente manera:</w:t>
      </w:r>
    </w:p>
    <w:p w:rsidR="00186AAE" w:rsidRDefault="00186AAE" w:rsidP="00186A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1305E3" w:rsidRDefault="001305E3" w:rsidP="00186A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1305E3" w:rsidRDefault="001305E3" w:rsidP="00186A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5827"/>
      </w:tblGrid>
      <w:tr w:rsidR="00B754B4" w:rsidTr="00C836F6">
        <w:trPr>
          <w:tblHeader/>
        </w:trPr>
        <w:tc>
          <w:tcPr>
            <w:tcW w:w="2507" w:type="dxa"/>
            <w:tcBorders>
              <w:bottom w:val="single" w:sz="4" w:space="0" w:color="auto"/>
            </w:tcBorders>
            <w:vAlign w:val="center"/>
          </w:tcPr>
          <w:p w:rsidR="00186AAE" w:rsidRPr="00B754B4" w:rsidRDefault="00186AAE" w:rsidP="00C72648">
            <w:pPr>
              <w:pStyle w:val="Prrafodelista"/>
              <w:ind w:left="0"/>
              <w:jc w:val="center"/>
              <w:rPr>
                <w:rFonts w:ascii="Trebuchet MS" w:hAnsi="Trebuchet MS"/>
                <w:b/>
              </w:rPr>
            </w:pPr>
            <w:r w:rsidRPr="00B754B4">
              <w:rPr>
                <w:rFonts w:ascii="Trebuchet MS" w:hAnsi="Trebuchet MS"/>
                <w:b/>
              </w:rPr>
              <w:t>MARCO TEM</w:t>
            </w:r>
            <w:r w:rsidR="00C72648">
              <w:rPr>
                <w:rFonts w:ascii="Trebuchet MS" w:hAnsi="Trebuchet MS"/>
                <w:b/>
              </w:rPr>
              <w:t>Á</w:t>
            </w:r>
            <w:r w:rsidRPr="00B754B4">
              <w:rPr>
                <w:rFonts w:ascii="Trebuchet MS" w:hAnsi="Trebuchet MS"/>
                <w:b/>
              </w:rPr>
              <w:t>TICO</w:t>
            </w:r>
          </w:p>
        </w:tc>
        <w:tc>
          <w:tcPr>
            <w:tcW w:w="5827" w:type="dxa"/>
            <w:tcBorders>
              <w:bottom w:val="single" w:sz="4" w:space="0" w:color="auto"/>
            </w:tcBorders>
            <w:vAlign w:val="center"/>
          </w:tcPr>
          <w:p w:rsidR="00B754B4" w:rsidRPr="00B754B4" w:rsidRDefault="00B754B4" w:rsidP="00B754B4">
            <w:pPr>
              <w:pStyle w:val="Prrafodelista"/>
              <w:ind w:left="0"/>
              <w:jc w:val="center"/>
              <w:rPr>
                <w:rFonts w:ascii="Trebuchet MS" w:hAnsi="Trebuchet MS"/>
                <w:b/>
              </w:rPr>
            </w:pPr>
          </w:p>
          <w:p w:rsidR="00B754B4" w:rsidRPr="00B754B4" w:rsidRDefault="00186AAE" w:rsidP="00B754B4">
            <w:pPr>
              <w:pStyle w:val="Prrafodelista"/>
              <w:ind w:left="0"/>
              <w:jc w:val="center"/>
              <w:rPr>
                <w:rFonts w:ascii="Trebuchet MS" w:hAnsi="Trebuchet MS"/>
                <w:b/>
              </w:rPr>
            </w:pPr>
            <w:r w:rsidRPr="00B754B4">
              <w:rPr>
                <w:rFonts w:ascii="Trebuchet MS" w:hAnsi="Trebuchet MS"/>
                <w:b/>
              </w:rPr>
              <w:t>INFORMACIÓN INCORPORADA</w:t>
            </w:r>
          </w:p>
        </w:tc>
      </w:tr>
      <w:tr w:rsidR="001376FF" w:rsidTr="00C836F6">
        <w:trPr>
          <w:tblHeader/>
        </w:trPr>
        <w:tc>
          <w:tcPr>
            <w:tcW w:w="2507" w:type="dxa"/>
            <w:vMerge w:val="restart"/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NORMATIVO</w:t>
            </w:r>
          </w:p>
        </w:tc>
        <w:tc>
          <w:tcPr>
            <w:tcW w:w="5827" w:type="dxa"/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Ley principal que rige a la Institución</w:t>
            </w:r>
          </w:p>
        </w:tc>
      </w:tr>
      <w:tr w:rsidR="001376FF" w:rsidTr="00C836F6">
        <w:trPr>
          <w:tblHeader/>
        </w:trPr>
        <w:tc>
          <w:tcPr>
            <w:tcW w:w="2507" w:type="dxa"/>
            <w:vMerge/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Reglamento de la Ley Principal</w:t>
            </w:r>
          </w:p>
        </w:tc>
      </w:tr>
      <w:tr w:rsidR="001376FF" w:rsidTr="00C836F6">
        <w:trPr>
          <w:tblHeader/>
        </w:trPr>
        <w:tc>
          <w:tcPr>
            <w:tcW w:w="2507" w:type="dxa"/>
            <w:vMerge/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Manuales Básicos de Organización</w:t>
            </w:r>
          </w:p>
        </w:tc>
      </w:tr>
      <w:tr w:rsidR="001376FF" w:rsidTr="00C836F6">
        <w:trPr>
          <w:tblHeader/>
        </w:trPr>
        <w:tc>
          <w:tcPr>
            <w:tcW w:w="2507" w:type="dxa"/>
            <w:vMerge/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Otros documentos normativos</w:t>
            </w:r>
          </w:p>
        </w:tc>
      </w:tr>
      <w:tr w:rsidR="001376FF" w:rsidTr="00C836F6">
        <w:trPr>
          <w:tblHeader/>
        </w:trPr>
        <w:tc>
          <w:tcPr>
            <w:tcW w:w="2507" w:type="dxa"/>
            <w:vMerge/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Actas de Consejo</w:t>
            </w:r>
          </w:p>
        </w:tc>
      </w:tr>
      <w:tr w:rsidR="001376FF" w:rsidTr="001237CB">
        <w:trPr>
          <w:tblHeader/>
        </w:trPr>
        <w:tc>
          <w:tcPr>
            <w:tcW w:w="2507" w:type="dxa"/>
            <w:vMerge/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Organigrama</w:t>
            </w:r>
          </w:p>
        </w:tc>
      </w:tr>
      <w:tr w:rsidR="001376FF" w:rsidTr="00C836F6">
        <w:trPr>
          <w:tblHeader/>
        </w:trPr>
        <w:tc>
          <w:tcPr>
            <w:tcW w:w="2507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Procedimiento de selección y contratación de personal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 w:val="restart"/>
            <w:shd w:val="clear" w:color="auto" w:fill="E5DFEC" w:themeFill="accent4" w:themeFillTint="33"/>
            <w:vAlign w:val="center"/>
          </w:tcPr>
          <w:p w:rsidR="00B754B4" w:rsidRDefault="00B754B4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GESTIÓN ESTRATEGICA</w:t>
            </w:r>
          </w:p>
        </w:tc>
        <w:tc>
          <w:tcPr>
            <w:tcW w:w="5827" w:type="dxa"/>
            <w:shd w:val="clear" w:color="auto" w:fill="E5DFEC" w:themeFill="accent4" w:themeFillTint="33"/>
            <w:vAlign w:val="center"/>
          </w:tcPr>
          <w:p w:rsidR="00B754B4" w:rsidRDefault="00165839" w:rsidP="00165839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S</w:t>
            </w:r>
            <w:r w:rsidR="00B754B4">
              <w:rPr>
                <w:rFonts w:ascii="Trebuchet MS" w:hAnsi="Trebuchet MS"/>
                <w:b/>
                <w:sz w:val="20"/>
                <w:szCs w:val="20"/>
              </w:rPr>
              <w:t>ervicios al público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Directorio de Funcionarios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754B4" w:rsidRDefault="00165839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Listado</w:t>
            </w:r>
            <w:r w:rsidR="00B754B4">
              <w:rPr>
                <w:rFonts w:ascii="Trebuchet MS" w:hAnsi="Trebuchet MS"/>
                <w:b/>
                <w:sz w:val="20"/>
                <w:szCs w:val="20"/>
              </w:rPr>
              <w:t xml:space="preserve"> de Asesores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Plan Operativo Anual (POA)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E5DFEC" w:themeFill="accent4" w:themeFillTint="33"/>
            <w:vAlign w:val="center"/>
          </w:tcPr>
          <w:p w:rsidR="00B754B4" w:rsidRDefault="00165839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Memorias de Labores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E5DFEC" w:themeFill="accent4" w:themeFillTint="33"/>
            <w:vAlign w:val="center"/>
          </w:tcPr>
          <w:p w:rsidR="00B754B4" w:rsidRDefault="00165839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Informes exigidos por Disposición Legal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shd w:val="clear" w:color="auto" w:fill="E5DFEC" w:themeFill="accent4" w:themeFillTint="33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E5DFEC" w:themeFill="accent4" w:themeFillTint="33"/>
          </w:tcPr>
          <w:p w:rsidR="00B754B4" w:rsidRPr="00B754B4" w:rsidRDefault="00165839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Obras en Ejecución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shd w:val="clear" w:color="auto" w:fill="E5DFEC" w:themeFill="accent4" w:themeFillTint="33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E5DFEC" w:themeFill="accent4" w:themeFillTint="33"/>
          </w:tcPr>
          <w:p w:rsidR="00B754B4" w:rsidRPr="00B754B4" w:rsidRDefault="00165839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Estadísticas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 w:val="restart"/>
            <w:shd w:val="clear" w:color="auto" w:fill="FBD4B4" w:themeFill="accent6" w:themeFillTint="66"/>
            <w:vAlign w:val="center"/>
          </w:tcPr>
          <w:p w:rsidR="00C72648" w:rsidRDefault="00C72648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PRESUPUESTARIO</w:t>
            </w: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C72648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Presupuesto actual de la Institución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C72648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Subsidios e Incentivos Fiscales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165839" w:rsidP="00165839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Recursos</w:t>
            </w:r>
            <w:r w:rsidR="00C72648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públicos </w:t>
            </w:r>
            <w:r w:rsidR="00C72648">
              <w:rPr>
                <w:rFonts w:ascii="Trebuchet MS" w:hAnsi="Trebuchet MS"/>
                <w:b/>
                <w:sz w:val="20"/>
                <w:szCs w:val="20"/>
              </w:rPr>
              <w:t xml:space="preserve">destinados a </w:t>
            </w:r>
            <w:r>
              <w:rPr>
                <w:rFonts w:ascii="Trebuchet MS" w:hAnsi="Trebuchet MS"/>
                <w:b/>
                <w:sz w:val="20"/>
                <w:szCs w:val="20"/>
              </w:rPr>
              <w:t>p</w:t>
            </w:r>
            <w:r w:rsidR="00C72648">
              <w:rPr>
                <w:rFonts w:ascii="Trebuchet MS" w:hAnsi="Trebuchet MS"/>
                <w:b/>
                <w:sz w:val="20"/>
                <w:szCs w:val="20"/>
              </w:rPr>
              <w:t>rivados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C72648" w:rsidP="00165839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Remuneraciones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C72648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Inventario de Bienes Muebles mayores a $20,000.00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165839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Viajes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C72648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Estados Financieros o Estados Contables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165839" w:rsidP="009A4825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Permisos, c</w:t>
            </w:r>
            <w:r w:rsidR="00C72648">
              <w:rPr>
                <w:rFonts w:ascii="Trebuchet MS" w:hAnsi="Trebuchet MS"/>
                <w:b/>
                <w:sz w:val="20"/>
                <w:szCs w:val="20"/>
              </w:rPr>
              <w:t xml:space="preserve">oncesiones y </w:t>
            </w:r>
            <w:r>
              <w:rPr>
                <w:rFonts w:ascii="Trebuchet MS" w:hAnsi="Trebuchet MS"/>
                <w:b/>
                <w:sz w:val="20"/>
                <w:szCs w:val="20"/>
              </w:rPr>
              <w:t>a</w:t>
            </w:r>
            <w:r w:rsidR="00C72648">
              <w:rPr>
                <w:rFonts w:ascii="Trebuchet MS" w:hAnsi="Trebuchet MS"/>
                <w:b/>
                <w:sz w:val="20"/>
                <w:szCs w:val="20"/>
              </w:rPr>
              <w:t xml:space="preserve">utorizaciones 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C72648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Contrataciones y Adquisiciones (relacionadas a las Unidades de Adquisiciones y Contrataciones)</w:t>
            </w:r>
          </w:p>
        </w:tc>
      </w:tr>
      <w:tr w:rsidR="00C72648" w:rsidTr="00C836F6">
        <w:trPr>
          <w:trHeight w:val="461"/>
          <w:tblHeader/>
        </w:trPr>
        <w:tc>
          <w:tcPr>
            <w:tcW w:w="2507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C72648" w:rsidRPr="00C72648" w:rsidRDefault="00C72648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Registro de las Contrataciones de los últimos 10 años (según Art. 15 de la LACAP)</w:t>
            </w:r>
          </w:p>
        </w:tc>
      </w:tr>
      <w:tr w:rsidR="001376FF" w:rsidTr="001376FF">
        <w:trPr>
          <w:tblHeader/>
        </w:trPr>
        <w:tc>
          <w:tcPr>
            <w:tcW w:w="2507" w:type="dxa"/>
            <w:vMerge w:val="restart"/>
            <w:shd w:val="clear" w:color="auto" w:fill="F2F2F2" w:themeFill="background1" w:themeFillShade="F2"/>
            <w:vAlign w:val="center"/>
          </w:tcPr>
          <w:p w:rsidR="001376FF" w:rsidRDefault="001376FF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INFORMACIÓN OIR (OFICINA DE INFORMACIÓN Y RESPUESTA)</w:t>
            </w:r>
          </w:p>
        </w:tc>
        <w:tc>
          <w:tcPr>
            <w:tcW w:w="5827" w:type="dxa"/>
            <w:shd w:val="clear" w:color="auto" w:fill="F2F2F2" w:themeFill="background1" w:themeFillShade="F2"/>
            <w:vAlign w:val="center"/>
          </w:tcPr>
          <w:p w:rsidR="001376FF" w:rsidRPr="00C72648" w:rsidRDefault="001376FF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Información de la OIR</w:t>
            </w:r>
          </w:p>
        </w:tc>
      </w:tr>
      <w:tr w:rsidR="001376FF" w:rsidTr="001376FF">
        <w:trPr>
          <w:tblHeader/>
        </w:trPr>
        <w:tc>
          <w:tcPr>
            <w:tcW w:w="2507" w:type="dxa"/>
            <w:vMerge/>
            <w:shd w:val="clear" w:color="auto" w:fill="F2F2F2" w:themeFill="background1" w:themeFillShade="F2"/>
            <w:vAlign w:val="center"/>
          </w:tcPr>
          <w:p w:rsidR="001376FF" w:rsidRDefault="001376FF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2F2F2" w:themeFill="background1" w:themeFillShade="F2"/>
            <w:vAlign w:val="center"/>
          </w:tcPr>
          <w:p w:rsidR="001376FF" w:rsidRPr="00C72648" w:rsidRDefault="001376FF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Índice de Información Reservada</w:t>
            </w:r>
          </w:p>
        </w:tc>
      </w:tr>
      <w:tr w:rsidR="001376FF" w:rsidTr="001376FF">
        <w:trPr>
          <w:tblHeader/>
        </w:trPr>
        <w:tc>
          <w:tcPr>
            <w:tcW w:w="2507" w:type="dxa"/>
            <w:vMerge/>
            <w:shd w:val="clear" w:color="auto" w:fill="F2F2F2" w:themeFill="background1" w:themeFillShade="F2"/>
            <w:vAlign w:val="center"/>
          </w:tcPr>
          <w:p w:rsidR="001376FF" w:rsidRDefault="001376FF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2F2F2" w:themeFill="background1" w:themeFillShade="F2"/>
            <w:vAlign w:val="center"/>
          </w:tcPr>
          <w:p w:rsidR="001376FF" w:rsidRPr="00C72648" w:rsidRDefault="001376FF" w:rsidP="001376FF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Guía de Organización de Archivos </w:t>
            </w:r>
          </w:p>
        </w:tc>
      </w:tr>
      <w:tr w:rsidR="001376FF" w:rsidTr="001376FF">
        <w:trPr>
          <w:tblHeader/>
        </w:trPr>
        <w:tc>
          <w:tcPr>
            <w:tcW w:w="2507" w:type="dxa"/>
            <w:vMerge/>
            <w:shd w:val="clear" w:color="auto" w:fill="F2F2F2" w:themeFill="background1" w:themeFillShade="F2"/>
            <w:vAlign w:val="center"/>
          </w:tcPr>
          <w:p w:rsidR="001376FF" w:rsidRDefault="001376FF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76FF" w:rsidRPr="00C72648" w:rsidRDefault="001376FF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Resoluciones a solicitudes de información</w:t>
            </w:r>
          </w:p>
        </w:tc>
      </w:tr>
      <w:tr w:rsidR="001376FF" w:rsidTr="001376FF">
        <w:trPr>
          <w:tblHeader/>
        </w:trPr>
        <w:tc>
          <w:tcPr>
            <w:tcW w:w="2507" w:type="dxa"/>
            <w:vMerge/>
            <w:shd w:val="clear" w:color="auto" w:fill="F2F2F2" w:themeFill="background1" w:themeFillShade="F2"/>
            <w:vAlign w:val="center"/>
          </w:tcPr>
          <w:p w:rsidR="001376FF" w:rsidRDefault="001376FF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2F2F2" w:themeFill="background1" w:themeFillShade="F2"/>
          </w:tcPr>
          <w:p w:rsidR="001376FF" w:rsidRPr="00C72648" w:rsidRDefault="001376FF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Mecanismos de Participación Ciudadana y rendición de cuentas</w:t>
            </w:r>
          </w:p>
        </w:tc>
      </w:tr>
    </w:tbl>
    <w:p w:rsidR="00186AAE" w:rsidRDefault="00186AAE" w:rsidP="00186AAE">
      <w:pPr>
        <w:pStyle w:val="Prrafodelista"/>
        <w:jc w:val="both"/>
        <w:rPr>
          <w:rFonts w:ascii="Trebuchet MS" w:hAnsi="Trebuchet MS"/>
          <w:b/>
          <w:sz w:val="20"/>
          <w:szCs w:val="20"/>
        </w:rPr>
      </w:pPr>
    </w:p>
    <w:p w:rsidR="00186AAE" w:rsidRDefault="00186AAE" w:rsidP="00976400">
      <w:pPr>
        <w:pStyle w:val="Prrafodelista"/>
        <w:jc w:val="both"/>
        <w:rPr>
          <w:rFonts w:ascii="Trebuchet MS" w:hAnsi="Trebuchet MS"/>
          <w:b/>
          <w:sz w:val="20"/>
          <w:szCs w:val="20"/>
        </w:rPr>
      </w:pPr>
    </w:p>
    <w:p w:rsidR="00DF08AE" w:rsidRDefault="00DF08AE" w:rsidP="00976400">
      <w:pPr>
        <w:pStyle w:val="Prrafodelista"/>
        <w:jc w:val="both"/>
        <w:rPr>
          <w:rFonts w:ascii="Trebuchet MS" w:hAnsi="Trebuchet MS"/>
          <w:b/>
          <w:sz w:val="20"/>
          <w:szCs w:val="20"/>
        </w:rPr>
      </w:pPr>
    </w:p>
    <w:p w:rsidR="00DF08AE" w:rsidRPr="00C836F6" w:rsidRDefault="00DF08AE" w:rsidP="00C836F6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C836F6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Mecanismos de Participación Ciudadana establecidos en la Carta de Derechos Ciudadanos:</w:t>
      </w:r>
    </w:p>
    <w:p w:rsidR="00DF08AE" w:rsidRPr="00DF08AE" w:rsidRDefault="00DF08AE" w:rsidP="00DF08AE">
      <w:pPr>
        <w:pStyle w:val="Prrafodelista"/>
        <w:jc w:val="both"/>
        <w:rPr>
          <w:rFonts w:ascii="Trebuchet MS" w:hAnsi="Trebuchet MS"/>
          <w:b/>
          <w:sz w:val="20"/>
          <w:szCs w:val="20"/>
          <w:lang w:val="es-SV"/>
        </w:rPr>
      </w:pPr>
    </w:p>
    <w:p w:rsidR="00DF08AE" w:rsidRPr="00C836F6" w:rsidRDefault="00DF08AE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Como parte de las acciones realizadas se cuenta con una Carta de Derechos Ciudadanos que indica lo siguiente:</w:t>
      </w:r>
    </w:p>
    <w:p w:rsidR="00DF08AE" w:rsidRPr="00C836F6" w:rsidRDefault="00DF08AE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lastRenderedPageBreak/>
        <w:t>El Fondo de Inversión Social para el Desarrollo Local de El Salvador, FISDL, es una institución del Gobierno de El Salvador, dependiente de la Presidencia de la República, creada por decreto N° 602, el 30 de octubre de 1990.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A partir del 2009, trabaja por mandato presidencial bajo el Sistema de Protección Social Universal: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6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Una estrategia de política social sustentada en un enfoque de derechos que potencia el desarrollo humano de las personas.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6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Representa un giro en el enfoque de política social anterior, ya que ahora se busca el carácter integral y la visión holística.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6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Se sustenta en el ciclo de vida de las personas e identifica a las comunidades y familias como sujetos activos del desarrollo, y los involucra en la identificación y solución de sus problemas.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6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Se propone garantizar a todos los ciudadanos un piso social básico en el acceso a: educación, salud, nutrición, seguridad alimentaria, vivienda, servicios básicos, infraestructura comunitaria, generación de ingreso y protección social.</w:t>
      </w:r>
    </w:p>
    <w:p w:rsidR="00C836F6" w:rsidRPr="007F1659" w:rsidRDefault="00C836F6" w:rsidP="007F1659">
      <w:pPr>
        <w:jc w:val="both"/>
        <w:rPr>
          <w:rFonts w:ascii="Trebuchet MS" w:hAnsi="Trebuchet MS"/>
        </w:rPr>
      </w:pPr>
    </w:p>
    <w:p w:rsidR="00DF08AE" w:rsidRPr="00C836F6" w:rsidRDefault="00DF08AE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Bajo este Sistema de Protección Social, el FISDL, está comprometido a realizar el mejoramiento continuo de sus procesos de atención ciudadana y de gestión de la inversión, con el fin de brindar a las y los ciudadanos un servicio de calidad, oportuno, accesible y transparente.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6B618D" w:rsidRDefault="00DF08AE" w:rsidP="00DF08AE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6B618D">
        <w:rPr>
          <w:rFonts w:ascii="Trebuchet MS" w:hAnsi="Trebuchet MS"/>
          <w:b/>
          <w:sz w:val="24"/>
          <w:szCs w:val="24"/>
        </w:rPr>
        <w:t>Ante el FISDL, todas las personas tienen derecho a: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7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Recibir un trato digno y respetuoso, sin discriminación o exclusiones basadas en razones de edad, sexo, religión, opinión política, ideológica o económica.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7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Conocer el nombre y cargo de quien recibe y gestiona su petición.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7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Conocer la inversión, los programas y acciones que realiza FISDL en cada comuna y región del país, así como el estado de avance de las licitaciones, proyectos aprobados y en ejecución.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7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Recibir respuestas de calidad acerca de sus consultas, reclamos y/o sugerencias.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6B618D" w:rsidRDefault="00DF08AE" w:rsidP="00DF08AE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6B618D">
        <w:rPr>
          <w:rFonts w:ascii="Trebuchet MS" w:hAnsi="Trebuchet MS"/>
          <w:b/>
          <w:sz w:val="24"/>
          <w:szCs w:val="24"/>
        </w:rPr>
        <w:t>Nuestros compromisos con las y los ciudadanos, son: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8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Atender adecuadamente y a tiempo sus consultas, reclamos, sugerencias o peticiones.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8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Exigir a la red de instituciones relacionadas con nuestros programas, dar una atención adecuada a los usuarios y usuarias.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8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Tramitar sus requerimientos dentro de los plazos establecidos.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6B618D" w:rsidRDefault="00DF08AE" w:rsidP="00DF08AE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6B618D">
        <w:rPr>
          <w:rFonts w:ascii="Trebuchet MS" w:hAnsi="Trebuchet MS"/>
          <w:b/>
          <w:sz w:val="24"/>
          <w:szCs w:val="24"/>
        </w:rPr>
        <w:t>Esperamos de las ciudadanas y ciudadanos que se acercan a nuestro servicio: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19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Dar un trato respetuoso al funcionario/a o representante de FISDL que lo atiende.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19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Respetar los procedimientos de atención.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19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Entregar a FISDL sólo información verídica y comprobable.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19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Expresar sus consultas, sugerencias, opiniones y/o reclamos a través de los canales de comunicación e instancias establecidas, en los horarios y formularios previstos.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19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Ejercer su derecho ciudadano a demandar atención, solicitando que se cumplan los plazos de respuesta establecidos por la institución.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6B618D" w:rsidRDefault="00DF08AE" w:rsidP="00DF08AE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6B618D">
        <w:rPr>
          <w:rFonts w:ascii="Trebuchet MS" w:hAnsi="Trebuchet MS"/>
          <w:b/>
          <w:sz w:val="24"/>
          <w:szCs w:val="24"/>
        </w:rPr>
        <w:t>Espacios de Atención: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Presencial: Oficina de Información y Respuesta, ubicada en 10ª. Ave. Sur y calle México, Barrio San Jacinto, San Salvador, los días lunes, miércoles y viernes; los días martes y jueves en Boulevard Orden de Malta, #470, Urbanización Santa Elena,</w:t>
      </w:r>
      <w:r w:rsidR="006B618D">
        <w:rPr>
          <w:rFonts w:ascii="Trebuchet MS" w:hAnsi="Trebuchet MS"/>
          <w:sz w:val="24"/>
          <w:szCs w:val="24"/>
        </w:rPr>
        <w:t xml:space="preserve"> Antiguo Cuscatlán, La Libertad en horarios establecidos de 7:30 a.m. a 12:30 p.m. y de 1:30 p.m. a 4:30 p.m.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882003" w:rsidRDefault="00DF08AE" w:rsidP="00882003">
      <w:pPr>
        <w:pStyle w:val="Prrafodelista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lastRenderedPageBreak/>
        <w:t xml:space="preserve">Virtual: en www.fisdl.gob.sv sección </w:t>
      </w:r>
      <w:hyperlink r:id="rId18" w:tgtFrame="_blank" w:tooltip="Oficina de Información y Respuesta" w:history="1">
        <w:r w:rsidRPr="00C836F6">
          <w:rPr>
            <w:sz w:val="24"/>
            <w:szCs w:val="24"/>
          </w:rPr>
          <w:t>Oficina de Información y Respuesta</w:t>
        </w:r>
      </w:hyperlink>
      <w:r w:rsidRPr="00C836F6">
        <w:rPr>
          <w:rFonts w:ascii="Trebuchet MS" w:hAnsi="Trebuchet MS"/>
          <w:sz w:val="24"/>
          <w:szCs w:val="24"/>
        </w:rPr>
        <w:t xml:space="preserve">, </w:t>
      </w:r>
    </w:p>
    <w:p w:rsidR="00882003" w:rsidRDefault="00882003" w:rsidP="00882003">
      <w:pPr>
        <w:pStyle w:val="Prrafodelista"/>
      </w:pPr>
    </w:p>
    <w:p w:rsidR="00DF08AE" w:rsidRPr="00C836F6" w:rsidRDefault="00882003" w:rsidP="00882003">
      <w:pPr>
        <w:pStyle w:val="Prrafodelista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</w:rPr>
      </w:pPr>
      <w:r w:rsidRPr="00D46EB7">
        <w:rPr>
          <w:noProof/>
          <w:lang w:val="es-SV" w:eastAsia="es-SV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2540</wp:posOffset>
            </wp:positionV>
            <wp:extent cx="952500" cy="714375"/>
            <wp:effectExtent l="0" t="0" r="0" b="9525"/>
            <wp:wrapTopAndBottom/>
            <wp:docPr id="2" name="Imagen 2" descr="C:\Users\rmolina\Desktop\Captura de FB y TW para los M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olina\Desktop\Captura de FB y TW para los MPC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0" w:tgtFrame="_blank" w:tooltip="Facebook" w:history="1">
        <w:r w:rsidRPr="00882003">
          <w:rPr>
            <w:rStyle w:val="Hipervnculo"/>
          </w:rPr>
          <w:t>Facebook</w:t>
        </w:r>
      </w:hyperlink>
      <w:r w:rsidRPr="00882003">
        <w:t xml:space="preserve"> y </w:t>
      </w:r>
      <w:hyperlink r:id="rId21" w:anchor="!/webmasterfisdl" w:tgtFrame="_blank" w:tooltip="Twitter" w:history="1">
        <w:r w:rsidRPr="00882003">
          <w:rPr>
            <w:rStyle w:val="Hipervnculo"/>
          </w:rPr>
          <w:t>Twitter</w:t>
        </w:r>
      </w:hyperlink>
      <w:r>
        <w:t xml:space="preserve"> </w:t>
      </w:r>
      <w:r w:rsidR="00DF08AE" w:rsidRPr="00C836F6">
        <w:rPr>
          <w:rFonts w:ascii="Trebuchet MS" w:hAnsi="Trebuchet MS"/>
          <w:sz w:val="24"/>
          <w:szCs w:val="24"/>
        </w:rPr>
        <w:t>, Comentarios en cada artículo publicado del sitio web y redes sociales.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Telefónica: a través de los números dispuestos para tal efecto.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Escrita: solicitudes hechas por correspondencia.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Territorial: a través del asesor municipal, o de buzón de sugerencia de Alcaldía Municipal.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Para mayor información acerca del FISDL y de esta Carta de Derechos Ciudadanos consulte en la oficina de Información y Respuesta del FISDL.</w:t>
      </w:r>
    </w:p>
    <w:p w:rsidR="00DF08AE" w:rsidRPr="00C836F6" w:rsidRDefault="00DF08AE" w:rsidP="00976400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6B618D" w:rsidRPr="00C836F6" w:rsidRDefault="006B618D" w:rsidP="006B618D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C836F6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 xml:space="preserve">Mecanismos de Participación Ciudadana establecidos en </w:t>
      </w:r>
      <w:r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territorio</w:t>
      </w:r>
      <w:r w:rsidRPr="00C836F6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:</w:t>
      </w:r>
    </w:p>
    <w:p w:rsidR="00F139D3" w:rsidRDefault="00F139D3" w:rsidP="00EF47B7">
      <w:pPr>
        <w:rPr>
          <w:rFonts w:ascii="Trebuchet MS" w:hAnsi="Trebuchet MS"/>
        </w:rPr>
      </w:pPr>
    </w:p>
    <w:p w:rsidR="006B618D" w:rsidRDefault="006B618D" w:rsidP="006B618D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En cada proyecto de infraestructura social que es ejecutado por la Institución, previo al inicio de actividades, se coloca un R</w:t>
      </w:r>
      <w:r w:rsidR="001376FF">
        <w:rPr>
          <w:rFonts w:ascii="Trebuchet MS" w:hAnsi="Trebuchet MS"/>
          <w:sz w:val="24"/>
          <w:szCs w:val="24"/>
        </w:rPr>
        <w:t>ó</w:t>
      </w:r>
      <w:r>
        <w:rPr>
          <w:rFonts w:ascii="Trebuchet MS" w:hAnsi="Trebuchet MS"/>
          <w:sz w:val="24"/>
          <w:szCs w:val="24"/>
        </w:rPr>
        <w:t xml:space="preserve">tulo de Proyecto que contiene </w:t>
      </w:r>
      <w:r w:rsidR="005C6692">
        <w:rPr>
          <w:rFonts w:ascii="Trebuchet MS" w:hAnsi="Trebuchet MS"/>
          <w:sz w:val="24"/>
          <w:szCs w:val="24"/>
        </w:rPr>
        <w:t xml:space="preserve">los datos principales de inversión y </w:t>
      </w:r>
      <w:r>
        <w:rPr>
          <w:rFonts w:ascii="Trebuchet MS" w:hAnsi="Trebuchet MS"/>
          <w:sz w:val="24"/>
          <w:szCs w:val="24"/>
        </w:rPr>
        <w:t xml:space="preserve">los datos telefónicos para contactar a la OIR del FISDL, </w:t>
      </w:r>
      <w:r w:rsidR="001376FF">
        <w:rPr>
          <w:rFonts w:ascii="Trebuchet MS" w:hAnsi="Trebuchet MS"/>
          <w:sz w:val="24"/>
          <w:szCs w:val="24"/>
        </w:rPr>
        <w:t>que</w:t>
      </w:r>
      <w:r>
        <w:rPr>
          <w:rFonts w:ascii="Trebuchet MS" w:hAnsi="Trebuchet MS"/>
          <w:sz w:val="24"/>
          <w:szCs w:val="24"/>
        </w:rPr>
        <w:t xml:space="preserve"> es de la siguiente manera:</w:t>
      </w:r>
    </w:p>
    <w:p w:rsidR="006B618D" w:rsidRDefault="006B618D" w:rsidP="006B618D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6B618D" w:rsidRDefault="006B618D" w:rsidP="006B618D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val="es-SV" w:eastAsia="es-SV"/>
        </w:rPr>
        <w:lastRenderedPageBreak/>
        <w:drawing>
          <wp:inline distT="0" distB="0" distL="0" distR="0">
            <wp:extent cx="4838700" cy="3238500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05 rotulo de proyecto con leyenda OIR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553" cy="324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18D" w:rsidRDefault="006B618D" w:rsidP="006B618D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6B618D" w:rsidRPr="00C836F6" w:rsidRDefault="006B618D" w:rsidP="006B618D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val="es-SV" w:eastAsia="es-SV"/>
        </w:rPr>
        <w:drawing>
          <wp:inline distT="0" distB="0" distL="0" distR="0">
            <wp:extent cx="4838700" cy="3286125"/>
            <wp:effectExtent l="0" t="0" r="0" b="9525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ulo de proyecto con leyenda OIR en San Salvador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432" cy="328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18D" w:rsidRDefault="006B618D" w:rsidP="00EF47B7">
      <w:pPr>
        <w:rPr>
          <w:rFonts w:ascii="Trebuchet MS" w:hAnsi="Trebuchet MS"/>
        </w:rPr>
      </w:pPr>
    </w:p>
    <w:p w:rsidR="00882003" w:rsidRDefault="00882003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Default="003302BD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Default="003302BD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Default="003302BD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Default="003302BD" w:rsidP="00F837AB">
      <w:pPr>
        <w:jc w:val="both"/>
        <w:rPr>
          <w:rFonts w:ascii="Trebuchet MS" w:hAnsi="Trebuchet MS"/>
          <w:sz w:val="22"/>
          <w:szCs w:val="22"/>
        </w:rPr>
      </w:pPr>
    </w:p>
    <w:p w:rsidR="00882003" w:rsidRPr="005D6699" w:rsidRDefault="00882003" w:rsidP="00882003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lastRenderedPageBreak/>
        <w:t>Actividades de Territorialización de la OIR (Oficina de Información y Respuesta) realizadas mensualmente</w:t>
      </w:r>
    </w:p>
    <w:p w:rsidR="00882003" w:rsidRDefault="00882003" w:rsidP="00F837AB">
      <w:pPr>
        <w:jc w:val="both"/>
        <w:rPr>
          <w:rFonts w:ascii="Trebuchet MS" w:hAnsi="Trebuchet MS"/>
          <w:sz w:val="22"/>
          <w:szCs w:val="22"/>
        </w:rPr>
      </w:pPr>
    </w:p>
    <w:p w:rsidR="00882003" w:rsidRPr="001376FF" w:rsidRDefault="00882003" w:rsidP="00F837AB">
      <w:pPr>
        <w:jc w:val="both"/>
        <w:rPr>
          <w:rFonts w:ascii="Trebuchet MS" w:eastAsia="Calibri" w:hAnsi="Trebuchet MS"/>
          <w:lang w:eastAsia="en-US"/>
        </w:rPr>
      </w:pPr>
      <w:r w:rsidRPr="001376FF">
        <w:rPr>
          <w:rFonts w:ascii="Trebuchet MS" w:eastAsia="Calibri" w:hAnsi="Trebuchet MS"/>
          <w:lang w:eastAsia="en-US"/>
        </w:rPr>
        <w:t>Otra forma novedosa</w:t>
      </w:r>
      <w:r w:rsidR="003302BD" w:rsidRPr="001376FF">
        <w:rPr>
          <w:rFonts w:ascii="Trebuchet MS" w:eastAsia="Calibri" w:hAnsi="Trebuchet MS"/>
          <w:lang w:eastAsia="en-US"/>
        </w:rPr>
        <w:t xml:space="preserve"> de Mecanismo de Participación Ciudadana</w:t>
      </w:r>
      <w:r w:rsidRPr="001376FF">
        <w:rPr>
          <w:rFonts w:ascii="Trebuchet MS" w:eastAsia="Calibri" w:hAnsi="Trebuchet MS"/>
          <w:lang w:eastAsia="en-US"/>
        </w:rPr>
        <w:t xml:space="preserve"> son las visitas que se realizan a los municipios que se encuentran incorporados a Programas Comunidades Solidarias</w:t>
      </w:r>
      <w:r w:rsidR="00073A43">
        <w:rPr>
          <w:rFonts w:ascii="Trebuchet MS" w:eastAsia="Calibri" w:hAnsi="Trebuchet MS"/>
          <w:lang w:eastAsia="en-US"/>
        </w:rPr>
        <w:t xml:space="preserve"> </w:t>
      </w:r>
      <w:r w:rsidR="003302BD" w:rsidRPr="001376FF">
        <w:rPr>
          <w:rFonts w:ascii="Trebuchet MS" w:eastAsia="Calibri" w:hAnsi="Trebuchet MS"/>
          <w:lang w:eastAsia="en-US"/>
        </w:rPr>
        <w:t xml:space="preserve"> Rurales y Urbanas</w:t>
      </w:r>
      <w:r w:rsidR="00073A43">
        <w:rPr>
          <w:rFonts w:ascii="Trebuchet MS" w:eastAsia="Calibri" w:hAnsi="Trebuchet MS"/>
          <w:lang w:eastAsia="en-US"/>
        </w:rPr>
        <w:t xml:space="preserve"> y en otros municipios en que se desarrollan actividades institucionales tales como Ferias de la Transparencia y eventos del Festival para el Buen Vivir</w:t>
      </w:r>
      <w:r w:rsidRPr="001376FF">
        <w:rPr>
          <w:rFonts w:ascii="Trebuchet MS" w:eastAsia="Calibri" w:hAnsi="Trebuchet MS"/>
          <w:lang w:eastAsia="en-US"/>
        </w:rPr>
        <w:t xml:space="preserve">, para lo cual durante el día </w:t>
      </w:r>
      <w:r w:rsidR="00073A43">
        <w:rPr>
          <w:rFonts w:ascii="Trebuchet MS" w:eastAsia="Calibri" w:hAnsi="Trebuchet MS"/>
          <w:lang w:eastAsia="en-US"/>
        </w:rPr>
        <w:t>designado</w:t>
      </w:r>
      <w:r w:rsidRPr="001376FF">
        <w:rPr>
          <w:rFonts w:ascii="Trebuchet MS" w:eastAsia="Calibri" w:hAnsi="Trebuchet MS"/>
          <w:lang w:eastAsia="en-US"/>
        </w:rPr>
        <w:t>, el Oficial de Información y Respuesta interactúa con los participantes para atenderlos in situ sobre las necesidades de información específicas que se tienen relacionados a los proyectos y programas que la Institución realiza. Este tipo de modalidad denominada OIR-MOVIL conlleva el dar a conocer los canales de contacto con la Institución, los servicios que la OIR presta, el derecho de acceso a la información pública y los mecanismos de rendición de cuentas que la Institución realiza.</w:t>
      </w:r>
    </w:p>
    <w:p w:rsidR="003302BD" w:rsidRPr="001376FF" w:rsidRDefault="003302BD" w:rsidP="00F837AB">
      <w:pPr>
        <w:jc w:val="both"/>
        <w:rPr>
          <w:rFonts w:ascii="Trebuchet MS" w:eastAsia="Calibri" w:hAnsi="Trebuchet MS"/>
          <w:lang w:eastAsia="en-US"/>
        </w:rPr>
      </w:pPr>
    </w:p>
    <w:p w:rsidR="003302BD" w:rsidRPr="001376FF" w:rsidRDefault="003302BD" w:rsidP="00F837AB">
      <w:pPr>
        <w:jc w:val="both"/>
        <w:rPr>
          <w:rFonts w:ascii="Trebuchet MS" w:eastAsia="Calibri" w:hAnsi="Trebuchet MS"/>
          <w:lang w:eastAsia="en-US"/>
        </w:rPr>
      </w:pPr>
      <w:r w:rsidRPr="001376FF">
        <w:rPr>
          <w:rFonts w:ascii="Trebuchet MS" w:eastAsia="Calibri" w:hAnsi="Trebuchet MS"/>
          <w:lang w:eastAsia="en-US"/>
        </w:rPr>
        <w:t>Lo anterior trae beneficios a los participantes ya que les evita desplazarse hasta la sede de San Salvador y les permite a la Institución un mayor acercamiento a los participantes directos de los programas sociales.</w:t>
      </w:r>
    </w:p>
    <w:p w:rsidR="003302BD" w:rsidRPr="001376FF" w:rsidRDefault="003302BD" w:rsidP="00F837AB">
      <w:pPr>
        <w:jc w:val="both"/>
        <w:rPr>
          <w:rFonts w:ascii="Trebuchet MS" w:eastAsia="Calibri" w:hAnsi="Trebuchet MS"/>
          <w:lang w:eastAsia="en-US"/>
        </w:rPr>
      </w:pPr>
    </w:p>
    <w:p w:rsidR="003302BD" w:rsidRPr="001376FF" w:rsidRDefault="003302BD" w:rsidP="00F837AB">
      <w:pPr>
        <w:jc w:val="both"/>
        <w:rPr>
          <w:rFonts w:ascii="Trebuchet MS" w:eastAsia="Calibri" w:hAnsi="Trebuchet MS"/>
          <w:lang w:eastAsia="en-US"/>
        </w:rPr>
      </w:pPr>
      <w:r w:rsidRPr="001376FF">
        <w:rPr>
          <w:rFonts w:ascii="Trebuchet MS" w:eastAsia="Calibri" w:hAnsi="Trebuchet MS"/>
          <w:lang w:eastAsia="en-US"/>
        </w:rPr>
        <w:t>Este mecanismo es realizado en conjunto con el Departamento de Comunicaciones y Relaciones Públicas de la Institución ya que se aprovecha el espacio para recordarles a los participantes sobre la finalidad del bono, su adecuado uso, las corresponsabilidades que deben de cumplir y los beneficios que su cumplimiento les trae en el desarrollo familiar</w:t>
      </w:r>
      <w:r w:rsidR="001376FF">
        <w:rPr>
          <w:rFonts w:ascii="Trebuchet MS" w:eastAsia="Calibri" w:hAnsi="Trebuchet MS"/>
          <w:lang w:eastAsia="en-US"/>
        </w:rPr>
        <w:t xml:space="preserve"> y humano</w:t>
      </w:r>
      <w:r w:rsidRPr="001376FF">
        <w:rPr>
          <w:rFonts w:ascii="Trebuchet MS" w:eastAsia="Calibri" w:hAnsi="Trebuchet MS"/>
          <w:lang w:eastAsia="en-US"/>
        </w:rPr>
        <w:t>.</w:t>
      </w:r>
    </w:p>
    <w:p w:rsidR="00882003" w:rsidRDefault="00882003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Default="003302BD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Pr="005D6699" w:rsidRDefault="003302BD" w:rsidP="003302BD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Eventos de Rendición de Cuentas</w:t>
      </w:r>
    </w:p>
    <w:p w:rsidR="003302BD" w:rsidRDefault="003302BD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Pr="001376FF" w:rsidRDefault="003302BD" w:rsidP="003302BD">
      <w:pPr>
        <w:jc w:val="both"/>
        <w:rPr>
          <w:rFonts w:ascii="Trebuchet MS" w:hAnsi="Trebuchet MS"/>
        </w:rPr>
      </w:pPr>
      <w:r w:rsidRPr="001376FF">
        <w:rPr>
          <w:rFonts w:ascii="Trebuchet MS" w:hAnsi="Trebuchet MS"/>
        </w:rPr>
        <w:t>Este mecanismo es desarrollado por parte de la Presidencia de la Institución con la finalidad de informar y dar cuentas por el uso de los recursos financieros y decisiones tomadas por la Institución en un periodo de tiempo determinado.</w:t>
      </w:r>
    </w:p>
    <w:p w:rsidR="003302BD" w:rsidRPr="001376FF" w:rsidRDefault="003302BD" w:rsidP="003302BD">
      <w:pPr>
        <w:jc w:val="both"/>
        <w:rPr>
          <w:rFonts w:ascii="Trebuchet MS" w:hAnsi="Trebuchet MS"/>
        </w:rPr>
      </w:pPr>
    </w:p>
    <w:p w:rsidR="003302BD" w:rsidRDefault="003302BD" w:rsidP="003302BD">
      <w:pPr>
        <w:jc w:val="both"/>
        <w:rPr>
          <w:rFonts w:ascii="Trebuchet MS" w:hAnsi="Trebuchet MS"/>
        </w:rPr>
      </w:pPr>
      <w:r w:rsidRPr="001376FF">
        <w:rPr>
          <w:rFonts w:ascii="Trebuchet MS" w:hAnsi="Trebuchet MS"/>
        </w:rPr>
        <w:t xml:space="preserve">Lo anterior en concordancia con los lineamientos emitidos por el Órgano Ejecutivo en cual busca ser un espacio de reflexión, intercambio de espacios y de retroalimentación y es realizado generalmente una vez por año, aunque </w:t>
      </w:r>
      <w:r w:rsidR="00C15B19" w:rsidRPr="001376FF">
        <w:rPr>
          <w:rFonts w:ascii="Trebuchet MS" w:hAnsi="Trebuchet MS"/>
        </w:rPr>
        <w:t xml:space="preserve">puede ser realizado las veces que se estime conveniente y enfocado a los diferentes públicos que la Institución atiende. </w:t>
      </w:r>
    </w:p>
    <w:p w:rsidR="00073A43" w:rsidRDefault="00073A43" w:rsidP="003302BD">
      <w:pPr>
        <w:jc w:val="both"/>
        <w:rPr>
          <w:rFonts w:ascii="Trebuchet MS" w:hAnsi="Trebuchet MS"/>
        </w:rPr>
      </w:pPr>
    </w:p>
    <w:p w:rsidR="00073A43" w:rsidRDefault="00073A43" w:rsidP="003302B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Los eventos son de carácter público y no existen requisitos para participar.</w:t>
      </w:r>
    </w:p>
    <w:p w:rsidR="001376FF" w:rsidRDefault="001376FF" w:rsidP="003302BD">
      <w:pPr>
        <w:jc w:val="both"/>
        <w:rPr>
          <w:rFonts w:ascii="Trebuchet MS" w:hAnsi="Trebuchet MS"/>
        </w:rPr>
      </w:pPr>
    </w:p>
    <w:p w:rsidR="00C15B19" w:rsidRDefault="00C15B19" w:rsidP="003302BD">
      <w:pPr>
        <w:jc w:val="both"/>
        <w:rPr>
          <w:rFonts w:ascii="Trebuchet MS" w:hAnsi="Trebuchet MS"/>
          <w:sz w:val="22"/>
          <w:szCs w:val="22"/>
        </w:rPr>
      </w:pPr>
    </w:p>
    <w:p w:rsidR="00C15B19" w:rsidRPr="005D6699" w:rsidRDefault="00C15B19" w:rsidP="00C15B19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lastRenderedPageBreak/>
        <w:t>Foros y transmisión en vivo de actividades Institucionales</w:t>
      </w:r>
    </w:p>
    <w:p w:rsidR="00C15B19" w:rsidRDefault="00C15B19" w:rsidP="003302BD">
      <w:pPr>
        <w:jc w:val="both"/>
        <w:rPr>
          <w:rFonts w:ascii="Trebuchet MS" w:hAnsi="Trebuchet MS"/>
          <w:sz w:val="22"/>
          <w:szCs w:val="22"/>
        </w:rPr>
      </w:pPr>
    </w:p>
    <w:p w:rsidR="00C15B19" w:rsidRPr="001376FF" w:rsidRDefault="00C15B19" w:rsidP="00C15B19">
      <w:pPr>
        <w:jc w:val="both"/>
        <w:rPr>
          <w:rFonts w:ascii="Trebuchet MS" w:hAnsi="Trebuchet MS"/>
        </w:rPr>
      </w:pPr>
      <w:r w:rsidRPr="001376FF">
        <w:rPr>
          <w:rFonts w:ascii="Trebuchet MS" w:hAnsi="Trebuchet MS"/>
        </w:rPr>
        <w:t xml:space="preserve">Ambos mecanismos son utilizados para proporcionar un mayor acercamiento a la ciudadanía de las actividades Institucionales. Generalmente los foros se habilitan en el sitio web y las transmisiones en vivo se realizan utilizando la tecnología de USTREAMING con la finalidad de brindar la mayor compatibilidad. </w:t>
      </w:r>
    </w:p>
    <w:p w:rsidR="00C15B19" w:rsidRPr="001376FF" w:rsidRDefault="00C15B19" w:rsidP="00C15B19">
      <w:pPr>
        <w:jc w:val="both"/>
        <w:rPr>
          <w:rFonts w:ascii="Trebuchet MS" w:hAnsi="Trebuchet MS"/>
        </w:rPr>
      </w:pPr>
    </w:p>
    <w:p w:rsidR="00073A43" w:rsidRPr="00073A43" w:rsidRDefault="00073A43" w:rsidP="00073A43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073A43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 xml:space="preserve">Participación para la transparencia de la gestión pública </w:t>
      </w:r>
    </w:p>
    <w:p w:rsidR="00073A43" w:rsidRPr="00073A43" w:rsidRDefault="00073A43" w:rsidP="00073A43">
      <w:pPr>
        <w:jc w:val="both"/>
        <w:rPr>
          <w:rFonts w:ascii="Trebuchet MS" w:hAnsi="Trebuchet MS"/>
          <w:lang w:val="es-SV"/>
        </w:rPr>
      </w:pPr>
      <w:r w:rsidRPr="00073A43">
        <w:rPr>
          <w:rFonts w:ascii="Trebuchet MS" w:hAnsi="Trebuchet MS"/>
          <w:lang w:val="es-SV"/>
        </w:rPr>
        <w:t xml:space="preserve">Para que el FISDL proporcione servicios de calidad y transparentes debe contar con mecanismos que faciliten la participación de los gobiernos municipales y de la ciudadanía, así como de las organizaciones de la Sociedad Civil en la búsqueda de soluciones a los problemas que les afectan. </w:t>
      </w:r>
    </w:p>
    <w:p w:rsidR="00411FAA" w:rsidRDefault="00411FAA" w:rsidP="00073A43">
      <w:pPr>
        <w:jc w:val="both"/>
        <w:rPr>
          <w:rFonts w:ascii="Trebuchet MS" w:hAnsi="Trebuchet MS"/>
          <w:lang w:val="es-SV"/>
        </w:rPr>
      </w:pPr>
    </w:p>
    <w:p w:rsidR="00073A43" w:rsidRPr="00073A43" w:rsidRDefault="00073A43" w:rsidP="00073A43">
      <w:pPr>
        <w:jc w:val="both"/>
        <w:rPr>
          <w:rFonts w:ascii="Trebuchet MS" w:hAnsi="Trebuchet MS"/>
          <w:lang w:val="es-SV"/>
        </w:rPr>
      </w:pPr>
      <w:r w:rsidRPr="00073A43">
        <w:rPr>
          <w:rFonts w:ascii="Trebuchet MS" w:hAnsi="Trebuchet MS"/>
          <w:lang w:val="es-SV"/>
        </w:rPr>
        <w:t xml:space="preserve">Los mecanismos de participación son los siguientes: </w:t>
      </w:r>
    </w:p>
    <w:p w:rsidR="00411FAA" w:rsidRDefault="00411FAA" w:rsidP="00073A43">
      <w:pPr>
        <w:jc w:val="both"/>
        <w:rPr>
          <w:rFonts w:ascii="Trebuchet MS" w:hAnsi="Trebuchet MS"/>
          <w:lang w:val="es-SV"/>
        </w:rPr>
      </w:pPr>
    </w:p>
    <w:p w:rsidR="00073A43" w:rsidRPr="00411FAA" w:rsidRDefault="00073A43" w:rsidP="00411FAA">
      <w:pPr>
        <w:pStyle w:val="Prrafodelista"/>
        <w:numPr>
          <w:ilvl w:val="0"/>
          <w:numId w:val="25"/>
        </w:numPr>
        <w:jc w:val="both"/>
        <w:rPr>
          <w:rFonts w:ascii="Trebuchet MS" w:eastAsia="Times New Roman" w:hAnsi="Trebuchet MS"/>
          <w:sz w:val="24"/>
          <w:szCs w:val="24"/>
          <w:lang w:eastAsia="es-ES"/>
        </w:rPr>
      </w:pPr>
      <w:r w:rsidRPr="00411FAA">
        <w:rPr>
          <w:rFonts w:ascii="Trebuchet MS" w:eastAsia="Times New Roman" w:hAnsi="Trebuchet MS"/>
          <w:sz w:val="24"/>
          <w:szCs w:val="24"/>
          <w:lang w:eastAsia="es-ES"/>
        </w:rPr>
        <w:t xml:space="preserve">Audiencias, reuniones de información y consulta que facilitan la comunicación directa de la Presidencia del FISDL o su Delegado con Alcaldesas y Alcaldes, Servidores Públicos, representantes de la Sociedad Civil y otras personas relacionadas con el quehacer institucional. Las audiencias son de carácter informativo, consultivo y/o resolutivo sobre asuntos de interés común entre las partes. </w:t>
      </w:r>
    </w:p>
    <w:p w:rsidR="00073A43" w:rsidRPr="00073A43" w:rsidRDefault="00073A43" w:rsidP="00073A43">
      <w:pPr>
        <w:jc w:val="both"/>
        <w:rPr>
          <w:rFonts w:ascii="Trebuchet MS" w:hAnsi="Trebuchet MS"/>
          <w:lang w:val="es-SV"/>
        </w:rPr>
      </w:pPr>
    </w:p>
    <w:p w:rsidR="00073A43" w:rsidRPr="00411FAA" w:rsidRDefault="00073A43" w:rsidP="00411FAA">
      <w:pPr>
        <w:pStyle w:val="Prrafodelista"/>
        <w:numPr>
          <w:ilvl w:val="0"/>
          <w:numId w:val="25"/>
        </w:numPr>
        <w:jc w:val="both"/>
        <w:rPr>
          <w:rFonts w:ascii="Trebuchet MS" w:eastAsia="Times New Roman" w:hAnsi="Trebuchet MS"/>
          <w:sz w:val="24"/>
          <w:szCs w:val="24"/>
          <w:lang w:eastAsia="es-ES"/>
        </w:rPr>
      </w:pPr>
      <w:r w:rsidRPr="00411FAA">
        <w:rPr>
          <w:rFonts w:ascii="Trebuchet MS" w:eastAsia="Times New Roman" w:hAnsi="Trebuchet MS"/>
          <w:sz w:val="24"/>
          <w:szCs w:val="24"/>
          <w:lang w:eastAsia="es-ES"/>
        </w:rPr>
        <w:t xml:space="preserve">Mesas de diálogo con gremiales, asociaciones de profesionales y organizaciones no gubernamentales prestadoras de servicios, para enriquecer las políticas institucionales y mejorar los procedimientos de licitación, contratación y ejecución de proyectos. </w:t>
      </w:r>
    </w:p>
    <w:p w:rsidR="00073A43" w:rsidRPr="00073A43" w:rsidRDefault="00073A43" w:rsidP="00073A43">
      <w:pPr>
        <w:jc w:val="both"/>
        <w:rPr>
          <w:rFonts w:ascii="Trebuchet MS" w:hAnsi="Trebuchet MS"/>
          <w:lang w:val="es-SV"/>
        </w:rPr>
      </w:pPr>
    </w:p>
    <w:p w:rsidR="00073A43" w:rsidRPr="00411FAA" w:rsidRDefault="00073A43" w:rsidP="00411FAA">
      <w:pPr>
        <w:pStyle w:val="Prrafodelista"/>
        <w:numPr>
          <w:ilvl w:val="0"/>
          <w:numId w:val="25"/>
        </w:numPr>
        <w:jc w:val="both"/>
        <w:rPr>
          <w:rFonts w:ascii="Trebuchet MS" w:eastAsia="Times New Roman" w:hAnsi="Trebuchet MS"/>
          <w:sz w:val="24"/>
          <w:szCs w:val="24"/>
          <w:lang w:eastAsia="es-ES"/>
        </w:rPr>
      </w:pPr>
      <w:r w:rsidRPr="00411FAA">
        <w:rPr>
          <w:rFonts w:ascii="Trebuchet MS" w:eastAsia="Times New Roman" w:hAnsi="Trebuchet MS"/>
          <w:sz w:val="24"/>
          <w:szCs w:val="24"/>
          <w:lang w:eastAsia="es-ES"/>
        </w:rPr>
        <w:t xml:space="preserve">Comités de Coordinación Local y/o de Contraloría Ciudadana para la toma de decisiones, seguimiento y monitoreo de los procesos y demás acciones del FISDL y de las municipalidades contempladas en los programas y proyectos. </w:t>
      </w:r>
    </w:p>
    <w:p w:rsidR="00C15B19" w:rsidRPr="001376FF" w:rsidRDefault="00C15B19" w:rsidP="00F837AB">
      <w:pPr>
        <w:jc w:val="both"/>
        <w:rPr>
          <w:rFonts w:ascii="Trebuchet MS" w:hAnsi="Trebuchet MS"/>
        </w:rPr>
      </w:pPr>
      <w:r w:rsidRPr="001376FF">
        <w:rPr>
          <w:rFonts w:ascii="Trebuchet MS" w:hAnsi="Trebuchet MS"/>
        </w:rPr>
        <w:t>Esperamos poder satisfacer las necesidades de la Ciudadanía, Gobiernos Locales y Proveedores en su manera de acercarse e interactuar con la Institución.</w:t>
      </w:r>
    </w:p>
    <w:p w:rsidR="00C15B19" w:rsidRDefault="00C15B19" w:rsidP="00F837AB">
      <w:pPr>
        <w:jc w:val="both"/>
        <w:rPr>
          <w:rFonts w:ascii="Trebuchet MS" w:hAnsi="Trebuchet MS"/>
          <w:sz w:val="22"/>
          <w:szCs w:val="22"/>
        </w:rPr>
      </w:pPr>
    </w:p>
    <w:p w:rsidR="00BE3707" w:rsidRPr="001376FF" w:rsidRDefault="00BE3707" w:rsidP="00F837AB">
      <w:pPr>
        <w:jc w:val="both"/>
        <w:rPr>
          <w:rFonts w:ascii="Trebuchet MS" w:hAnsi="Trebuchet MS"/>
        </w:rPr>
      </w:pPr>
      <w:r w:rsidRPr="001376FF">
        <w:rPr>
          <w:rFonts w:ascii="Trebuchet MS" w:hAnsi="Trebuchet MS"/>
        </w:rPr>
        <w:t>Elaborado por Roberto Molina / Oficial de Información y Respuesta</w:t>
      </w:r>
      <w:r w:rsidR="00554CC3" w:rsidRPr="001376FF">
        <w:rPr>
          <w:rFonts w:ascii="Trebuchet MS" w:hAnsi="Trebuchet MS"/>
        </w:rPr>
        <w:t>,</w:t>
      </w:r>
      <w:r w:rsidR="00F86476" w:rsidRPr="001376FF">
        <w:rPr>
          <w:rFonts w:ascii="Trebuchet MS" w:hAnsi="Trebuchet MS"/>
        </w:rPr>
        <w:t xml:space="preserve"> </w:t>
      </w:r>
      <w:r w:rsidR="005C6692" w:rsidRPr="001376FF">
        <w:rPr>
          <w:rFonts w:ascii="Trebuchet MS" w:hAnsi="Trebuchet MS"/>
        </w:rPr>
        <w:t xml:space="preserve">actualizado al </w:t>
      </w:r>
      <w:r w:rsidR="003E6876">
        <w:rPr>
          <w:rFonts w:ascii="Trebuchet MS" w:hAnsi="Trebuchet MS"/>
        </w:rPr>
        <w:t xml:space="preserve">30 de </w:t>
      </w:r>
      <w:r w:rsidR="001305E3">
        <w:rPr>
          <w:rFonts w:ascii="Trebuchet MS" w:hAnsi="Trebuchet MS"/>
        </w:rPr>
        <w:t>julio</w:t>
      </w:r>
      <w:bookmarkStart w:id="0" w:name="_GoBack"/>
      <w:bookmarkEnd w:id="0"/>
      <w:r w:rsidR="003E6876">
        <w:rPr>
          <w:rFonts w:ascii="Trebuchet MS" w:hAnsi="Trebuchet MS"/>
        </w:rPr>
        <w:t xml:space="preserve"> de 2019</w:t>
      </w:r>
      <w:r w:rsidR="00554CC3" w:rsidRPr="001376FF">
        <w:rPr>
          <w:rFonts w:ascii="Trebuchet MS" w:hAnsi="Trebuchet MS"/>
        </w:rPr>
        <w:t xml:space="preserve">, tomando como referencia lo publicado en </w:t>
      </w:r>
      <w:r w:rsidR="006B618D" w:rsidRPr="001376FF">
        <w:rPr>
          <w:rFonts w:ascii="Trebuchet MS" w:hAnsi="Trebuchet MS"/>
        </w:rPr>
        <w:t>la Guía de Estándares para la Presentación y Monitoreo de la Información Oficiosa en los sitios oficiales de las Instituciones del órgano Ejecutivo, en el marco de la LAIP.</w:t>
      </w:r>
    </w:p>
    <w:sectPr w:rsidR="00BE3707" w:rsidRPr="001376FF" w:rsidSect="00F50202">
      <w:headerReference w:type="default" r:id="rId24"/>
      <w:footerReference w:type="default" r:id="rId25"/>
      <w:footerReference w:type="first" r:id="rId26"/>
      <w:pgSz w:w="12240" w:h="15840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49" w:rsidRDefault="00F42D49" w:rsidP="00796363">
      <w:r>
        <w:separator/>
      </w:r>
    </w:p>
  </w:endnote>
  <w:endnote w:type="continuationSeparator" w:id="0">
    <w:p w:rsidR="00F42D49" w:rsidRDefault="00F42D49" w:rsidP="0079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4B4" w:rsidRDefault="00F86476">
    <w:pPr>
      <w:pStyle w:val="Piedepgina"/>
      <w:jc w:val="right"/>
    </w:pPr>
    <w:r w:rsidRPr="00F86476">
      <w:rPr>
        <w:noProof/>
        <w:lang w:val="es-SV" w:eastAsia="es-SV"/>
      </w:rPr>
      <w:drawing>
        <wp:anchor distT="0" distB="0" distL="114300" distR="114300" simplePos="0" relativeHeight="251672576" behindDoc="0" locked="0" layoutInCell="1" allowOverlap="1" wp14:anchorId="4FDF72B3" wp14:editId="4A400BA0">
          <wp:simplePos x="0" y="0"/>
          <wp:positionH relativeFrom="margin">
            <wp:posOffset>-884555</wp:posOffset>
          </wp:positionH>
          <wp:positionV relativeFrom="margin">
            <wp:posOffset>7738110</wp:posOffset>
          </wp:positionV>
          <wp:extent cx="1444625" cy="860425"/>
          <wp:effectExtent l="0" t="0" r="3175" b="0"/>
          <wp:wrapSquare wrapText="bothSides"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OIR_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860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6476">
      <w:rPr>
        <w:noProof/>
        <w:lang w:val="es-SV" w:eastAsia="es-SV"/>
      </w:rPr>
      <w:drawing>
        <wp:anchor distT="0" distB="0" distL="114300" distR="114300" simplePos="0" relativeHeight="251671552" behindDoc="1" locked="0" layoutInCell="1" allowOverlap="1" wp14:anchorId="1164E80B" wp14:editId="6726A045">
          <wp:simplePos x="0" y="0"/>
          <wp:positionH relativeFrom="column">
            <wp:posOffset>5763895</wp:posOffset>
          </wp:positionH>
          <wp:positionV relativeFrom="paragraph">
            <wp:posOffset>-431165</wp:posOffset>
          </wp:positionV>
          <wp:extent cx="539115" cy="996315"/>
          <wp:effectExtent l="0" t="0" r="0" b="0"/>
          <wp:wrapNone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-90010 con código - membre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4B4" w:rsidRDefault="00B754B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C02" w:rsidRDefault="00901C02">
    <w:pPr>
      <w:pStyle w:val="Piedepgina"/>
    </w:pPr>
    <w:r>
      <w:rPr>
        <w:rFonts w:ascii="Calibri" w:hAnsi="Calibri" w:cs="Calibri"/>
        <w:b/>
        <w:bCs/>
        <w:noProof/>
        <w:lang w:val="es-SV" w:eastAsia="es-SV"/>
      </w:rPr>
      <w:drawing>
        <wp:anchor distT="0" distB="0" distL="114300" distR="114300" simplePos="0" relativeHeight="251667456" behindDoc="0" locked="0" layoutInCell="1" allowOverlap="1" wp14:anchorId="45D2BBB3" wp14:editId="4077A2E9">
          <wp:simplePos x="0" y="0"/>
          <wp:positionH relativeFrom="margin">
            <wp:posOffset>-470535</wp:posOffset>
          </wp:positionH>
          <wp:positionV relativeFrom="margin">
            <wp:posOffset>7801610</wp:posOffset>
          </wp:positionV>
          <wp:extent cx="1444625" cy="860425"/>
          <wp:effectExtent l="0" t="0" r="3175" b="0"/>
          <wp:wrapSquare wrapText="bothSides"/>
          <wp:docPr id="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OIR_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860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604DB5E6" wp14:editId="20482A00">
          <wp:simplePos x="0" y="0"/>
          <wp:positionH relativeFrom="column">
            <wp:posOffset>5611495</wp:posOffset>
          </wp:positionH>
          <wp:positionV relativeFrom="paragraph">
            <wp:posOffset>-810895</wp:posOffset>
          </wp:positionV>
          <wp:extent cx="539115" cy="996315"/>
          <wp:effectExtent l="0" t="0" r="0" b="0"/>
          <wp:wrapNone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-90010 con código - membre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49" w:rsidRDefault="00F42D49" w:rsidP="00796363">
      <w:r>
        <w:separator/>
      </w:r>
    </w:p>
  </w:footnote>
  <w:footnote w:type="continuationSeparator" w:id="0">
    <w:p w:rsidR="00F42D49" w:rsidRDefault="00F42D49" w:rsidP="00796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476" w:rsidRDefault="00F42D49" w:rsidP="00AF0B78">
    <w:pPr>
      <w:pStyle w:val="Encabezado"/>
      <w:jc w:val="right"/>
    </w:pPr>
    <w:sdt>
      <w:sdtPr>
        <w:id w:val="2071452022"/>
        <w:docPartObj>
          <w:docPartGallery w:val="Page Numbers (Margins)"/>
          <w:docPartUnique/>
        </w:docPartObj>
      </w:sdtPr>
      <w:sdtEndPr/>
      <w:sdtContent>
        <w:r w:rsidR="00F86476">
          <w:rPr>
            <w:rFonts w:asciiTheme="majorHAnsi" w:eastAsiaTheme="majorEastAsia" w:hAnsiTheme="majorHAnsi" w:cstheme="majorBidi"/>
            <w:noProof/>
            <w:sz w:val="28"/>
            <w:szCs w:val="28"/>
            <w:lang w:val="es-SV" w:eastAsia="es-SV"/>
          </w:rPr>
          <mc:AlternateContent>
            <mc:Choice Requires="wps">
              <w:drawing>
                <wp:anchor distT="0" distB="0" distL="114300" distR="114300" simplePos="0" relativeHeight="251674624" behindDoc="0" locked="0" layoutInCell="0" allowOverlap="1" wp14:editId="516AE41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2514600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Óval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6476" w:rsidRDefault="00F86476">
                              <w:pPr>
                                <w:rPr>
                                  <w:rStyle w:val="Nmerodep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305E3" w:rsidRPr="001305E3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13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Óvalo 20" o:spid="_x0000_s1026" style="position:absolute;left:0;text-align:left;margin-left:0;margin-top:0;width:37.6pt;height:37.6pt;z-index:25167462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" o:allowincell="f" fillcolor="#9dbb61" stroked="f">
                  <v:textbox inset="0,,0">
                    <w:txbxContent>
                      <w:p w:rsidR="00F86476" w:rsidRDefault="00F86476">
                        <w:pPr>
                          <w:rPr>
                            <w:rStyle w:val="Nmerodepgina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305E3" w:rsidRPr="001305E3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</w:rPr>
                          <w:t>13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</w:p>
  <w:p w:rsidR="00B754B4" w:rsidRDefault="00B754B4" w:rsidP="00AF0B7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22F4"/>
    <w:multiLevelType w:val="hybridMultilevel"/>
    <w:tmpl w:val="DA7ECB54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17F6D"/>
    <w:multiLevelType w:val="hybridMultilevel"/>
    <w:tmpl w:val="A2169A5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C70A6E"/>
    <w:multiLevelType w:val="hybridMultilevel"/>
    <w:tmpl w:val="58DA1FFA"/>
    <w:lvl w:ilvl="0" w:tplc="D65C24A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50050DF"/>
    <w:multiLevelType w:val="hybridMultilevel"/>
    <w:tmpl w:val="51F488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83D46"/>
    <w:multiLevelType w:val="hybridMultilevel"/>
    <w:tmpl w:val="CA98A3E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EB147A"/>
    <w:multiLevelType w:val="hybridMultilevel"/>
    <w:tmpl w:val="5F8ABF4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B24C32"/>
    <w:multiLevelType w:val="multilevel"/>
    <w:tmpl w:val="A3683E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>
    <w:nsid w:val="1D7E14EE"/>
    <w:multiLevelType w:val="hybridMultilevel"/>
    <w:tmpl w:val="C750ED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10159"/>
    <w:multiLevelType w:val="multilevel"/>
    <w:tmpl w:val="937A494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>
    <w:nsid w:val="20FC26E0"/>
    <w:multiLevelType w:val="multilevel"/>
    <w:tmpl w:val="3208B94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>
    <w:nsid w:val="22485F4B"/>
    <w:multiLevelType w:val="hybridMultilevel"/>
    <w:tmpl w:val="1D5010A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CE60BC"/>
    <w:multiLevelType w:val="hybridMultilevel"/>
    <w:tmpl w:val="BA364A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9C42D9"/>
    <w:multiLevelType w:val="hybridMultilevel"/>
    <w:tmpl w:val="C750ED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C6C0C"/>
    <w:multiLevelType w:val="hybridMultilevel"/>
    <w:tmpl w:val="CAA0D86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5815563"/>
    <w:multiLevelType w:val="hybridMultilevel"/>
    <w:tmpl w:val="F46EB1E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D2340"/>
    <w:multiLevelType w:val="hybridMultilevel"/>
    <w:tmpl w:val="004CC65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314C1"/>
    <w:multiLevelType w:val="hybridMultilevel"/>
    <w:tmpl w:val="29867826"/>
    <w:lvl w:ilvl="0" w:tplc="4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57337BA0"/>
    <w:multiLevelType w:val="multilevel"/>
    <w:tmpl w:val="17FC9D7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B04712B"/>
    <w:multiLevelType w:val="hybridMultilevel"/>
    <w:tmpl w:val="F5D206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C1057"/>
    <w:multiLevelType w:val="hybridMultilevel"/>
    <w:tmpl w:val="0BE808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62E24"/>
    <w:multiLevelType w:val="hybridMultilevel"/>
    <w:tmpl w:val="36A48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9642AA"/>
    <w:multiLevelType w:val="multilevel"/>
    <w:tmpl w:val="599C49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>
    <w:nsid w:val="64537E13"/>
    <w:multiLevelType w:val="multilevel"/>
    <w:tmpl w:val="D02CDA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>
    <w:nsid w:val="7A724C49"/>
    <w:multiLevelType w:val="hybridMultilevel"/>
    <w:tmpl w:val="210E7DFC"/>
    <w:lvl w:ilvl="0" w:tplc="440A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4">
    <w:nsid w:val="7DBE3CA0"/>
    <w:multiLevelType w:val="hybridMultilevel"/>
    <w:tmpl w:val="105AC71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20"/>
  </w:num>
  <w:num w:numId="4">
    <w:abstractNumId w:val="14"/>
  </w:num>
  <w:num w:numId="5">
    <w:abstractNumId w:val="18"/>
  </w:num>
  <w:num w:numId="6">
    <w:abstractNumId w:val="15"/>
  </w:num>
  <w:num w:numId="7">
    <w:abstractNumId w:val="24"/>
  </w:num>
  <w:num w:numId="8">
    <w:abstractNumId w:val="16"/>
  </w:num>
  <w:num w:numId="9">
    <w:abstractNumId w:val="21"/>
  </w:num>
  <w:num w:numId="10">
    <w:abstractNumId w:val="6"/>
  </w:num>
  <w:num w:numId="11">
    <w:abstractNumId w:val="22"/>
  </w:num>
  <w:num w:numId="12">
    <w:abstractNumId w:val="9"/>
  </w:num>
  <w:num w:numId="13">
    <w:abstractNumId w:val="8"/>
  </w:num>
  <w:num w:numId="14">
    <w:abstractNumId w:val="12"/>
  </w:num>
  <w:num w:numId="15">
    <w:abstractNumId w:val="7"/>
  </w:num>
  <w:num w:numId="16">
    <w:abstractNumId w:val="11"/>
  </w:num>
  <w:num w:numId="17">
    <w:abstractNumId w:val="5"/>
  </w:num>
  <w:num w:numId="18">
    <w:abstractNumId w:val="4"/>
  </w:num>
  <w:num w:numId="19">
    <w:abstractNumId w:val="13"/>
  </w:num>
  <w:num w:numId="20">
    <w:abstractNumId w:val="10"/>
  </w:num>
  <w:num w:numId="21">
    <w:abstractNumId w:val="3"/>
  </w:num>
  <w:num w:numId="22">
    <w:abstractNumId w:val="19"/>
  </w:num>
  <w:num w:numId="23">
    <w:abstractNumId w:val="1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D3"/>
    <w:rsid w:val="00006B6C"/>
    <w:rsid w:val="00015ABC"/>
    <w:rsid w:val="00016318"/>
    <w:rsid w:val="000300D6"/>
    <w:rsid w:val="00043A9F"/>
    <w:rsid w:val="000448CB"/>
    <w:rsid w:val="00053368"/>
    <w:rsid w:val="00063832"/>
    <w:rsid w:val="00073A43"/>
    <w:rsid w:val="00084C8F"/>
    <w:rsid w:val="00094DD9"/>
    <w:rsid w:val="000B1374"/>
    <w:rsid w:val="000C2167"/>
    <w:rsid w:val="000C5DB9"/>
    <w:rsid w:val="000D0D31"/>
    <w:rsid w:val="000D4068"/>
    <w:rsid w:val="000F097F"/>
    <w:rsid w:val="000F11FC"/>
    <w:rsid w:val="00126536"/>
    <w:rsid w:val="001305E3"/>
    <w:rsid w:val="00133B19"/>
    <w:rsid w:val="001376FF"/>
    <w:rsid w:val="00156DEA"/>
    <w:rsid w:val="00160CCE"/>
    <w:rsid w:val="00165839"/>
    <w:rsid w:val="00177B7B"/>
    <w:rsid w:val="00182DF7"/>
    <w:rsid w:val="00184D32"/>
    <w:rsid w:val="00186AAE"/>
    <w:rsid w:val="00194C3D"/>
    <w:rsid w:val="001B040C"/>
    <w:rsid w:val="001B1BCE"/>
    <w:rsid w:val="001C23FA"/>
    <w:rsid w:val="00226350"/>
    <w:rsid w:val="002673FA"/>
    <w:rsid w:val="00291E6A"/>
    <w:rsid w:val="002E3927"/>
    <w:rsid w:val="00302F43"/>
    <w:rsid w:val="00304D16"/>
    <w:rsid w:val="00305659"/>
    <w:rsid w:val="003302BD"/>
    <w:rsid w:val="00335AB5"/>
    <w:rsid w:val="003553D3"/>
    <w:rsid w:val="0038104A"/>
    <w:rsid w:val="0038192D"/>
    <w:rsid w:val="00383F8C"/>
    <w:rsid w:val="003B5244"/>
    <w:rsid w:val="003C6FC1"/>
    <w:rsid w:val="003D450A"/>
    <w:rsid w:val="003E0196"/>
    <w:rsid w:val="003E29A7"/>
    <w:rsid w:val="003E6876"/>
    <w:rsid w:val="004014BF"/>
    <w:rsid w:val="00405EC5"/>
    <w:rsid w:val="00411FAA"/>
    <w:rsid w:val="004230E0"/>
    <w:rsid w:val="004324ED"/>
    <w:rsid w:val="00435E17"/>
    <w:rsid w:val="00443678"/>
    <w:rsid w:val="00462C9D"/>
    <w:rsid w:val="00482892"/>
    <w:rsid w:val="00484F60"/>
    <w:rsid w:val="00492AE3"/>
    <w:rsid w:val="004C41CD"/>
    <w:rsid w:val="004C77D0"/>
    <w:rsid w:val="004D3923"/>
    <w:rsid w:val="004E6859"/>
    <w:rsid w:val="004F3852"/>
    <w:rsid w:val="00554CC3"/>
    <w:rsid w:val="00567671"/>
    <w:rsid w:val="00570153"/>
    <w:rsid w:val="00570DC8"/>
    <w:rsid w:val="00571B16"/>
    <w:rsid w:val="00572A7F"/>
    <w:rsid w:val="0058137D"/>
    <w:rsid w:val="005A2E46"/>
    <w:rsid w:val="005C6692"/>
    <w:rsid w:val="005C760D"/>
    <w:rsid w:val="005D6699"/>
    <w:rsid w:val="00601F03"/>
    <w:rsid w:val="00614FCB"/>
    <w:rsid w:val="00643EEA"/>
    <w:rsid w:val="00651970"/>
    <w:rsid w:val="00675356"/>
    <w:rsid w:val="006859BB"/>
    <w:rsid w:val="00691CC9"/>
    <w:rsid w:val="006B618D"/>
    <w:rsid w:val="006D7F26"/>
    <w:rsid w:val="006F764E"/>
    <w:rsid w:val="0072266A"/>
    <w:rsid w:val="007429D6"/>
    <w:rsid w:val="00774488"/>
    <w:rsid w:val="007939FA"/>
    <w:rsid w:val="00796363"/>
    <w:rsid w:val="007A20B9"/>
    <w:rsid w:val="007D6555"/>
    <w:rsid w:val="007E73BE"/>
    <w:rsid w:val="007F1659"/>
    <w:rsid w:val="007F37F4"/>
    <w:rsid w:val="007F4684"/>
    <w:rsid w:val="0080151A"/>
    <w:rsid w:val="0080615C"/>
    <w:rsid w:val="008071FF"/>
    <w:rsid w:val="00820E46"/>
    <w:rsid w:val="008248EE"/>
    <w:rsid w:val="008744D9"/>
    <w:rsid w:val="00875771"/>
    <w:rsid w:val="00881A43"/>
    <w:rsid w:val="00882003"/>
    <w:rsid w:val="00890737"/>
    <w:rsid w:val="008A08E7"/>
    <w:rsid w:val="008C30F4"/>
    <w:rsid w:val="008F2960"/>
    <w:rsid w:val="009001B5"/>
    <w:rsid w:val="00901C02"/>
    <w:rsid w:val="00916641"/>
    <w:rsid w:val="00976400"/>
    <w:rsid w:val="00980A3C"/>
    <w:rsid w:val="0098235E"/>
    <w:rsid w:val="009A4825"/>
    <w:rsid w:val="009A5F9E"/>
    <w:rsid w:val="009C0790"/>
    <w:rsid w:val="009F1EB0"/>
    <w:rsid w:val="009F781A"/>
    <w:rsid w:val="00A03D62"/>
    <w:rsid w:val="00A16005"/>
    <w:rsid w:val="00A544C3"/>
    <w:rsid w:val="00A73CCE"/>
    <w:rsid w:val="00A75BEE"/>
    <w:rsid w:val="00AC4D78"/>
    <w:rsid w:val="00AF0B78"/>
    <w:rsid w:val="00AF53A5"/>
    <w:rsid w:val="00B14C4C"/>
    <w:rsid w:val="00B754B4"/>
    <w:rsid w:val="00B80193"/>
    <w:rsid w:val="00B85D12"/>
    <w:rsid w:val="00B94772"/>
    <w:rsid w:val="00BB12F5"/>
    <w:rsid w:val="00BD3373"/>
    <w:rsid w:val="00BE0F0D"/>
    <w:rsid w:val="00BE3707"/>
    <w:rsid w:val="00BE567E"/>
    <w:rsid w:val="00BF0280"/>
    <w:rsid w:val="00BF46BC"/>
    <w:rsid w:val="00C02D60"/>
    <w:rsid w:val="00C15B19"/>
    <w:rsid w:val="00C57FE0"/>
    <w:rsid w:val="00C70A9B"/>
    <w:rsid w:val="00C72648"/>
    <w:rsid w:val="00C728A3"/>
    <w:rsid w:val="00C836F6"/>
    <w:rsid w:val="00C95DEE"/>
    <w:rsid w:val="00CA5CCD"/>
    <w:rsid w:val="00CC01FB"/>
    <w:rsid w:val="00CC7144"/>
    <w:rsid w:val="00D051D1"/>
    <w:rsid w:val="00D15526"/>
    <w:rsid w:val="00D40C67"/>
    <w:rsid w:val="00DF08AE"/>
    <w:rsid w:val="00E034C0"/>
    <w:rsid w:val="00E16A55"/>
    <w:rsid w:val="00E24B49"/>
    <w:rsid w:val="00E347BC"/>
    <w:rsid w:val="00E6751A"/>
    <w:rsid w:val="00E74842"/>
    <w:rsid w:val="00EA0146"/>
    <w:rsid w:val="00EA5AED"/>
    <w:rsid w:val="00EF2B5F"/>
    <w:rsid w:val="00EF47B7"/>
    <w:rsid w:val="00EF5AB0"/>
    <w:rsid w:val="00F139D3"/>
    <w:rsid w:val="00F172B5"/>
    <w:rsid w:val="00F42208"/>
    <w:rsid w:val="00F42D49"/>
    <w:rsid w:val="00F5009C"/>
    <w:rsid w:val="00F50202"/>
    <w:rsid w:val="00F70444"/>
    <w:rsid w:val="00F837AB"/>
    <w:rsid w:val="00F86476"/>
    <w:rsid w:val="00F90EFD"/>
    <w:rsid w:val="00F93F64"/>
    <w:rsid w:val="00FA2A37"/>
    <w:rsid w:val="00FC495C"/>
    <w:rsid w:val="00FE1BDA"/>
    <w:rsid w:val="00FE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9D3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4F38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139D3"/>
    <w:pPr>
      <w:spacing w:before="100" w:beforeAutospacing="1" w:after="100" w:afterAutospacing="1"/>
    </w:pPr>
  </w:style>
  <w:style w:type="character" w:styleId="Textoennegrita">
    <w:name w:val="Strong"/>
    <w:qFormat/>
    <w:rsid w:val="00F139D3"/>
    <w:rPr>
      <w:b/>
      <w:bCs/>
    </w:rPr>
  </w:style>
  <w:style w:type="character" w:styleId="Hipervnculo">
    <w:name w:val="Hyperlink"/>
    <w:rsid w:val="00F139D3"/>
    <w:rPr>
      <w:color w:val="0000FF"/>
      <w:u w:val="single"/>
    </w:rPr>
  </w:style>
  <w:style w:type="paragraph" w:customStyle="1" w:styleId="textohome">
    <w:name w:val="textohome"/>
    <w:basedOn w:val="Normal"/>
    <w:rsid w:val="00F139D3"/>
    <w:pPr>
      <w:spacing w:before="100" w:beforeAutospacing="1" w:after="100" w:afterAutospacing="1"/>
    </w:pPr>
    <w:rPr>
      <w:rFonts w:ascii="Verdana" w:hAnsi="Verdana"/>
      <w:color w:val="383931"/>
      <w:sz w:val="15"/>
      <w:szCs w:val="15"/>
    </w:rPr>
  </w:style>
  <w:style w:type="paragraph" w:styleId="Sinespaciado">
    <w:name w:val="No Spacing"/>
    <w:qFormat/>
    <w:rsid w:val="00F139D3"/>
    <w:rPr>
      <w:rFonts w:ascii="Calibri" w:eastAsia="Calibri" w:hAnsi="Calibr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F139D3"/>
    <w:pPr>
      <w:jc w:val="center"/>
    </w:pPr>
    <w:rPr>
      <w:lang w:val="es-SV"/>
    </w:rPr>
  </w:style>
  <w:style w:type="character" w:customStyle="1" w:styleId="TextoindependienteCar">
    <w:name w:val="Texto independiente Car"/>
    <w:link w:val="Textoindependiente"/>
    <w:rsid w:val="00F139D3"/>
    <w:rPr>
      <w:sz w:val="24"/>
      <w:szCs w:val="24"/>
      <w:lang w:val="es-SV" w:eastAsia="es-ES" w:bidi="ar-SA"/>
    </w:rPr>
  </w:style>
  <w:style w:type="character" w:styleId="Refdecomentario">
    <w:name w:val="annotation reference"/>
    <w:semiHidden/>
    <w:rsid w:val="00F139D3"/>
    <w:rPr>
      <w:sz w:val="16"/>
      <w:szCs w:val="16"/>
    </w:rPr>
  </w:style>
  <w:style w:type="paragraph" w:styleId="Textocomentario">
    <w:name w:val="annotation text"/>
    <w:basedOn w:val="Normal"/>
    <w:semiHidden/>
    <w:rsid w:val="00F139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139D3"/>
    <w:rPr>
      <w:b/>
      <w:bCs/>
    </w:rPr>
  </w:style>
  <w:style w:type="paragraph" w:styleId="Textodeglobo">
    <w:name w:val="Balloon Text"/>
    <w:basedOn w:val="Normal"/>
    <w:semiHidden/>
    <w:rsid w:val="00F139D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E74842"/>
    <w:pPr>
      <w:spacing w:after="60"/>
      <w:jc w:val="center"/>
      <w:outlineLvl w:val="1"/>
    </w:pPr>
    <w:rPr>
      <w:rFonts w:ascii="Cambria" w:eastAsia="PMingLiU" w:hAnsi="Cambria"/>
    </w:rPr>
  </w:style>
  <w:style w:type="character" w:customStyle="1" w:styleId="SubttuloCar">
    <w:name w:val="Subtítulo Car"/>
    <w:link w:val="Subttulo"/>
    <w:rsid w:val="00E74842"/>
    <w:rPr>
      <w:rFonts w:ascii="Cambria" w:eastAsia="PMingLiU" w:hAnsi="Cambria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7963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9636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963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96363"/>
    <w:rPr>
      <w:sz w:val="24"/>
      <w:szCs w:val="24"/>
    </w:rPr>
  </w:style>
  <w:style w:type="character" w:styleId="Hipervnculovisitado">
    <w:name w:val="FollowedHyperlink"/>
    <w:rsid w:val="00E24B49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BE37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BE370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BE3707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Nmerodepgina">
    <w:name w:val="page number"/>
    <w:basedOn w:val="Fuentedeprrafopredeter"/>
    <w:uiPriority w:val="99"/>
    <w:unhideWhenUsed/>
    <w:rsid w:val="00F86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9D3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4F38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139D3"/>
    <w:pPr>
      <w:spacing w:before="100" w:beforeAutospacing="1" w:after="100" w:afterAutospacing="1"/>
    </w:pPr>
  </w:style>
  <w:style w:type="character" w:styleId="Textoennegrita">
    <w:name w:val="Strong"/>
    <w:qFormat/>
    <w:rsid w:val="00F139D3"/>
    <w:rPr>
      <w:b/>
      <w:bCs/>
    </w:rPr>
  </w:style>
  <w:style w:type="character" w:styleId="Hipervnculo">
    <w:name w:val="Hyperlink"/>
    <w:rsid w:val="00F139D3"/>
    <w:rPr>
      <w:color w:val="0000FF"/>
      <w:u w:val="single"/>
    </w:rPr>
  </w:style>
  <w:style w:type="paragraph" w:customStyle="1" w:styleId="textohome">
    <w:name w:val="textohome"/>
    <w:basedOn w:val="Normal"/>
    <w:rsid w:val="00F139D3"/>
    <w:pPr>
      <w:spacing w:before="100" w:beforeAutospacing="1" w:after="100" w:afterAutospacing="1"/>
    </w:pPr>
    <w:rPr>
      <w:rFonts w:ascii="Verdana" w:hAnsi="Verdana"/>
      <w:color w:val="383931"/>
      <w:sz w:val="15"/>
      <w:szCs w:val="15"/>
    </w:rPr>
  </w:style>
  <w:style w:type="paragraph" w:styleId="Sinespaciado">
    <w:name w:val="No Spacing"/>
    <w:qFormat/>
    <w:rsid w:val="00F139D3"/>
    <w:rPr>
      <w:rFonts w:ascii="Calibri" w:eastAsia="Calibri" w:hAnsi="Calibr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F139D3"/>
    <w:pPr>
      <w:jc w:val="center"/>
    </w:pPr>
    <w:rPr>
      <w:lang w:val="es-SV"/>
    </w:rPr>
  </w:style>
  <w:style w:type="character" w:customStyle="1" w:styleId="TextoindependienteCar">
    <w:name w:val="Texto independiente Car"/>
    <w:link w:val="Textoindependiente"/>
    <w:rsid w:val="00F139D3"/>
    <w:rPr>
      <w:sz w:val="24"/>
      <w:szCs w:val="24"/>
      <w:lang w:val="es-SV" w:eastAsia="es-ES" w:bidi="ar-SA"/>
    </w:rPr>
  </w:style>
  <w:style w:type="character" w:styleId="Refdecomentario">
    <w:name w:val="annotation reference"/>
    <w:semiHidden/>
    <w:rsid w:val="00F139D3"/>
    <w:rPr>
      <w:sz w:val="16"/>
      <w:szCs w:val="16"/>
    </w:rPr>
  </w:style>
  <w:style w:type="paragraph" w:styleId="Textocomentario">
    <w:name w:val="annotation text"/>
    <w:basedOn w:val="Normal"/>
    <w:semiHidden/>
    <w:rsid w:val="00F139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139D3"/>
    <w:rPr>
      <w:b/>
      <w:bCs/>
    </w:rPr>
  </w:style>
  <w:style w:type="paragraph" w:styleId="Textodeglobo">
    <w:name w:val="Balloon Text"/>
    <w:basedOn w:val="Normal"/>
    <w:semiHidden/>
    <w:rsid w:val="00F139D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E74842"/>
    <w:pPr>
      <w:spacing w:after="60"/>
      <w:jc w:val="center"/>
      <w:outlineLvl w:val="1"/>
    </w:pPr>
    <w:rPr>
      <w:rFonts w:ascii="Cambria" w:eastAsia="PMingLiU" w:hAnsi="Cambria"/>
    </w:rPr>
  </w:style>
  <w:style w:type="character" w:customStyle="1" w:styleId="SubttuloCar">
    <w:name w:val="Subtítulo Car"/>
    <w:link w:val="Subttulo"/>
    <w:rsid w:val="00E74842"/>
    <w:rPr>
      <w:rFonts w:ascii="Cambria" w:eastAsia="PMingLiU" w:hAnsi="Cambria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7963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9636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963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96363"/>
    <w:rPr>
      <w:sz w:val="24"/>
      <w:szCs w:val="24"/>
    </w:rPr>
  </w:style>
  <w:style w:type="character" w:styleId="Hipervnculovisitado">
    <w:name w:val="FollowedHyperlink"/>
    <w:rsid w:val="00E24B49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BE37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BE370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BE3707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Nmerodepgina">
    <w:name w:val="page number"/>
    <w:basedOn w:val="Fuentedeprrafopredeter"/>
    <w:uiPriority w:val="99"/>
    <w:unhideWhenUsed/>
    <w:rsid w:val="00F86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single" w:sz="6" w:space="0" w:color="DDDDDD"/>
                  </w:divBdr>
                  <w:divsChild>
                    <w:div w:id="13067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8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675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71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89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86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ransparencia.gob.sv/institutions/finet-fisdl/officials" TargetMode="External"/><Relationship Id="rId18" Type="http://schemas.openxmlformats.org/officeDocument/2006/relationships/hyperlink" Target="http://www.fisdl.gob.sv/servicios/guia/ciudadano-guia/1943-oficina-de-informacion-y-respuesta.html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twitter.com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webmaster@fisdl.gob.sv" TargetMode="External"/><Relationship Id="rId17" Type="http://schemas.openxmlformats.org/officeDocument/2006/relationships/image" Target="media/image2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://www.facebook.com/pages/Fondo-de-Inversi%C3%B3n-Social-para-el-Desarrollo-Local-FISDL/11162671219198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ir@fisdl.gob.sv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fisdl.gob.sv" TargetMode="External"/><Relationship Id="rId23" Type="http://schemas.openxmlformats.org/officeDocument/2006/relationships/image" Target="media/image5.jpg"/><Relationship Id="rId28" Type="http://schemas.openxmlformats.org/officeDocument/2006/relationships/theme" Target="theme/theme1.xml"/><Relationship Id="rId10" Type="http://schemas.openxmlformats.org/officeDocument/2006/relationships/hyperlink" Target="mailto:gerencia_general@fisdl.gob.sv" TargetMode="External"/><Relationship Id="rId19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mailto:presidencia@fisdl.gob.sv" TargetMode="External"/><Relationship Id="rId14" Type="http://schemas.openxmlformats.org/officeDocument/2006/relationships/hyperlink" Target="mailto:oir@fisdl.gob.sv" TargetMode="External"/><Relationship Id="rId22" Type="http://schemas.openxmlformats.org/officeDocument/2006/relationships/image" Target="media/image4.jp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E1FD9-F724-43DA-9445-BCD12E5F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2742</Words>
  <Characters>15086</Characters>
  <Application>Microsoft Office Word</Application>
  <DocSecurity>0</DocSecurity>
  <Lines>125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Secretaría de Cultura</vt:lpstr>
      <vt:lpstr>Secretaría de Cultura </vt:lpstr>
    </vt:vector>
  </TitlesOfParts>
  <Company>ues</Company>
  <LinksUpToDate>false</LinksUpToDate>
  <CharactersWithSpaces>17793</CharactersWithSpaces>
  <SharedDoc>false</SharedDoc>
  <HLinks>
    <vt:vector size="24" baseType="variant">
      <vt:variant>
        <vt:i4>4718625</vt:i4>
      </vt:variant>
      <vt:variant>
        <vt:i4>9</vt:i4>
      </vt:variant>
      <vt:variant>
        <vt:i4>0</vt:i4>
      </vt:variant>
      <vt:variant>
        <vt:i4>5</vt:i4>
      </vt:variant>
      <vt:variant>
        <vt:lpwstr>mailto:mleiva@fisdl.gob.sv</vt:lpwstr>
      </vt:variant>
      <vt:variant>
        <vt:lpwstr/>
      </vt:variant>
      <vt:variant>
        <vt:i4>7340033</vt:i4>
      </vt:variant>
      <vt:variant>
        <vt:i4>6</vt:i4>
      </vt:variant>
      <vt:variant>
        <vt:i4>0</vt:i4>
      </vt:variant>
      <vt:variant>
        <vt:i4>5</vt:i4>
      </vt:variant>
      <vt:variant>
        <vt:lpwstr>mailto:oir@fisdl.gob.sv</vt:lpwstr>
      </vt:variant>
      <vt:variant>
        <vt:lpwstr/>
      </vt:variant>
      <vt:variant>
        <vt:i4>7733262</vt:i4>
      </vt:variant>
      <vt:variant>
        <vt:i4>3</vt:i4>
      </vt:variant>
      <vt:variant>
        <vt:i4>0</vt:i4>
      </vt:variant>
      <vt:variant>
        <vt:i4>5</vt:i4>
      </vt:variant>
      <vt:variant>
        <vt:lpwstr>mailto:smontes@fisdl.gob.sv</vt:lpwstr>
      </vt:variant>
      <vt:variant>
        <vt:lpwstr/>
      </vt:variant>
      <vt:variant>
        <vt:i4>7340033</vt:i4>
      </vt:variant>
      <vt:variant>
        <vt:i4>0</vt:i4>
      </vt:variant>
      <vt:variant>
        <vt:i4>0</vt:i4>
      </vt:variant>
      <vt:variant>
        <vt:i4>5</vt:i4>
      </vt:variant>
      <vt:variant>
        <vt:lpwstr>mailto:oir@fisdl.gob.sv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de Cultura</dc:title>
  <dc:creator>jefatura AC</dc:creator>
  <cp:lastModifiedBy>Roberto Molina</cp:lastModifiedBy>
  <cp:revision>2</cp:revision>
  <cp:lastPrinted>2012-05-24T18:05:00Z</cp:lastPrinted>
  <dcterms:created xsi:type="dcterms:W3CDTF">2019-10-07T16:11:00Z</dcterms:created>
  <dcterms:modified xsi:type="dcterms:W3CDTF">2019-10-07T16:11:00Z</dcterms:modified>
</cp:coreProperties>
</file>