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24E59AB7"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056CF5">
        <w:rPr>
          <w:sz w:val="24"/>
          <w:szCs w:val="24"/>
          <w:lang w:val="es-SV"/>
        </w:rPr>
        <w:t>0</w:t>
      </w:r>
      <w:r w:rsidR="00E60694">
        <w:rPr>
          <w:sz w:val="24"/>
          <w:szCs w:val="24"/>
          <w:lang w:val="es-SV"/>
        </w:rPr>
        <w:t>6</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w:t>
      </w:r>
      <w:r w:rsidR="003E060C">
        <w:rPr>
          <w:sz w:val="24"/>
          <w:szCs w:val="24"/>
          <w:lang w:val="es-SV"/>
        </w:rPr>
        <w:t>enero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58E6491D"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3E060C">
        <w:rPr>
          <w:sz w:val="24"/>
          <w:szCs w:val="24"/>
          <w:lang w:val="es-SV"/>
        </w:rPr>
        <w:t>diciembre</w:t>
      </w:r>
      <w:r w:rsidRPr="00F923CB">
        <w:rPr>
          <w:sz w:val="24"/>
          <w:szCs w:val="24"/>
          <w:lang w:val="es-SV"/>
        </w:rPr>
        <w:t xml:space="preserve"> 202</w:t>
      </w:r>
      <w:r w:rsidR="006B6B42" w:rsidRPr="00F923CB">
        <w:rPr>
          <w:sz w:val="24"/>
          <w:szCs w:val="24"/>
          <w:lang w:val="es-SV"/>
        </w:rPr>
        <w:t>2</w:t>
      </w:r>
      <w:r w:rsidRPr="00F923CB">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2FC554EC" w:rsidR="00252567" w:rsidRPr="00F923CB" w:rsidRDefault="00252567" w:rsidP="004628A0">
      <w:pPr>
        <w:widowControl/>
        <w:tabs>
          <w:tab w:val="left" w:pos="7410"/>
        </w:tabs>
        <w:adjustRightInd w:val="0"/>
        <w:spacing w:line="360" w:lineRule="auto"/>
        <w:jc w:val="center"/>
        <w:rPr>
          <w:noProof/>
          <w:sz w:val="24"/>
          <w:szCs w:val="24"/>
          <w:lang w:val="es-SV"/>
        </w:rPr>
      </w:pPr>
    </w:p>
    <w:p w14:paraId="366A118F" w14:textId="171F9643" w:rsidR="00511AFF" w:rsidRPr="00F923CB" w:rsidRDefault="00511AFF" w:rsidP="004628A0">
      <w:pPr>
        <w:widowControl/>
        <w:tabs>
          <w:tab w:val="left" w:pos="7410"/>
        </w:tabs>
        <w:adjustRightInd w:val="0"/>
        <w:spacing w:line="360" w:lineRule="auto"/>
        <w:jc w:val="center"/>
        <w:rPr>
          <w:noProof/>
          <w:lang w:val="es-SV"/>
        </w:rPr>
      </w:pPr>
    </w:p>
    <w:p w14:paraId="43734143" w14:textId="4057B594" w:rsidR="00511AFF" w:rsidRDefault="004628A0" w:rsidP="004628A0">
      <w:pPr>
        <w:widowControl/>
        <w:tabs>
          <w:tab w:val="left" w:pos="6270"/>
        </w:tabs>
        <w:adjustRightInd w:val="0"/>
        <w:spacing w:line="360" w:lineRule="auto"/>
        <w:jc w:val="center"/>
        <w:rPr>
          <w:rFonts w:ascii="Arial" w:eastAsiaTheme="minorHAnsi" w:hAnsi="Arial" w:cs="Arial"/>
          <w:sz w:val="24"/>
          <w:szCs w:val="24"/>
          <w:lang w:val="es-SV"/>
        </w:rPr>
      </w:pPr>
      <w:r w:rsidRPr="004628A0">
        <w:rPr>
          <w:rFonts w:ascii="Calibri" w:eastAsia="Calibri" w:hAnsi="Calibri"/>
          <w:noProof/>
          <w:lang w:val="es-SV"/>
        </w:rPr>
        <w:drawing>
          <wp:inline distT="0" distB="0" distL="0" distR="0" wp14:anchorId="725B0408" wp14:editId="04DBB02E">
            <wp:extent cx="2589176" cy="1200526"/>
            <wp:effectExtent l="0" t="0" r="1905"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687527" cy="1246128"/>
                    </a:xfrm>
                    <a:prstGeom prst="rect">
                      <a:avLst/>
                    </a:prstGeom>
                    <a:ln>
                      <a:noFill/>
                    </a:ln>
                    <a:extLst>
                      <a:ext uri="{53640926-AAD7-44D8-BBD7-CCE9431645EC}">
                        <a14:shadowObscured xmlns:a14="http://schemas.microsoft.com/office/drawing/2010/main"/>
                      </a:ext>
                    </a:extLst>
                  </pic:spPr>
                </pic:pic>
              </a:graphicData>
            </a:graphic>
          </wp:inline>
        </w:drawing>
      </w:r>
    </w:p>
    <w:p w14:paraId="18BEAD54" w14:textId="77777777" w:rsidR="004628A0"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p>
    <w:p w14:paraId="35E84421" w14:textId="7BDE4309" w:rsidR="00511AFF" w:rsidRPr="00511AFF" w:rsidRDefault="00511AFF" w:rsidP="004628A0">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w:t>
      </w:r>
      <w:r w:rsidR="003E060C">
        <w:rPr>
          <w:rFonts w:ascii="Arial" w:eastAsiaTheme="minorHAnsi" w:hAnsi="Arial" w:cs="Arial"/>
          <w:sz w:val="24"/>
          <w:szCs w:val="24"/>
          <w:lang w:val="es-SV"/>
        </w:rPr>
        <w:t>Mirna Guadalupe</w:t>
      </w:r>
      <w:r w:rsidRPr="00511AFF">
        <w:rPr>
          <w:rFonts w:ascii="Arial" w:eastAsiaTheme="minorHAnsi" w:hAnsi="Arial" w:cs="Arial"/>
          <w:sz w:val="24"/>
          <w:szCs w:val="24"/>
          <w:lang w:val="es-SV"/>
        </w:rPr>
        <w:t xml:space="preserve"> </w:t>
      </w:r>
      <w:r w:rsidR="009F6921" w:rsidRPr="00511AFF">
        <w:rPr>
          <w:rFonts w:ascii="Arial" w:eastAsiaTheme="minorHAnsi" w:hAnsi="Arial" w:cs="Arial"/>
          <w:sz w:val="24"/>
          <w:szCs w:val="24"/>
          <w:lang w:val="es-SV"/>
        </w:rPr>
        <w:t>Henríquez</w:t>
      </w:r>
      <w:r w:rsidR="003E060C">
        <w:rPr>
          <w:rFonts w:ascii="Arial" w:eastAsiaTheme="minorHAnsi" w:hAnsi="Arial" w:cs="Arial"/>
          <w:sz w:val="24"/>
          <w:szCs w:val="24"/>
          <w:lang w:val="es-SV"/>
        </w:rPr>
        <w:t>.</w:t>
      </w:r>
    </w:p>
    <w:p w14:paraId="442E96B5" w14:textId="0BDC64C6"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de Acceso a la Información Pública</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E5E3" w14:textId="77777777" w:rsidR="00280CD1" w:rsidRDefault="00280CD1" w:rsidP="00A57328">
      <w:r>
        <w:separator/>
      </w:r>
    </w:p>
  </w:endnote>
  <w:endnote w:type="continuationSeparator" w:id="0">
    <w:p w14:paraId="11B5A230" w14:textId="77777777" w:rsidR="00280CD1" w:rsidRDefault="00280CD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FCF9" w14:textId="77777777" w:rsidR="00280CD1" w:rsidRDefault="00280CD1" w:rsidP="00A57328">
      <w:r>
        <w:separator/>
      </w:r>
    </w:p>
  </w:footnote>
  <w:footnote w:type="continuationSeparator" w:id="0">
    <w:p w14:paraId="47A1A784" w14:textId="77777777" w:rsidR="00280CD1" w:rsidRDefault="00280CD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57438"/>
    <w:rsid w:val="004628A0"/>
    <w:rsid w:val="00464605"/>
    <w:rsid w:val="00466C13"/>
    <w:rsid w:val="00472584"/>
    <w:rsid w:val="00472CA4"/>
    <w:rsid w:val="004849E0"/>
    <w:rsid w:val="00490FA3"/>
    <w:rsid w:val="00491DF8"/>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5DE"/>
    <w:rsid w:val="00D337D8"/>
    <w:rsid w:val="00D423B6"/>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651E"/>
    <w:rsid w:val="00E4759A"/>
    <w:rsid w:val="00E51035"/>
    <w:rsid w:val="00E54562"/>
    <w:rsid w:val="00E60694"/>
    <w:rsid w:val="00E73477"/>
    <w:rsid w:val="00E87249"/>
    <w:rsid w:val="00E91EFE"/>
    <w:rsid w:val="00EC1D87"/>
    <w:rsid w:val="00EC2797"/>
    <w:rsid w:val="00ED2DE7"/>
    <w:rsid w:val="00ED6A80"/>
    <w:rsid w:val="00EE66EE"/>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993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6</cp:revision>
  <cp:lastPrinted>2021-06-28T14:15:00Z</cp:lastPrinted>
  <dcterms:created xsi:type="dcterms:W3CDTF">2023-01-06T16:10:00Z</dcterms:created>
  <dcterms:modified xsi:type="dcterms:W3CDTF">2023-01-18T20:51:00Z</dcterms:modified>
</cp:coreProperties>
</file>