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75030B">
        <w:rPr>
          <w:rFonts w:ascii="Museo Sans 300" w:hAnsi="Museo Sans 300"/>
        </w:rPr>
        <w:t>NOMBRAMIENTO DE DIRECTOR EN REPRESENTACIÓN DE COLEGIO DE PROFESIONALES DE CIENCIAS ECONÓMICAS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3516A1">
        <w:rPr>
          <w:rFonts w:ascii="Museo Sans 300" w:hAnsi="Museo Sans 300"/>
        </w:rPr>
        <w:t>dor, a las diez</w:t>
      </w:r>
      <w:r w:rsidR="00757299">
        <w:rPr>
          <w:rFonts w:ascii="Museo Sans 300" w:hAnsi="Museo Sans 300"/>
        </w:rPr>
        <w:t xml:space="preserve"> horas </w:t>
      </w:r>
      <w:r w:rsidR="00154B81">
        <w:rPr>
          <w:rFonts w:ascii="Museo Sans 300" w:hAnsi="Museo Sans 300"/>
        </w:rPr>
        <w:t>con treinta</w:t>
      </w:r>
      <w:bookmarkStart w:id="0" w:name="_GoBack"/>
      <w:bookmarkEnd w:id="0"/>
      <w:r w:rsidR="003516A1">
        <w:rPr>
          <w:rFonts w:ascii="Museo Sans 300" w:hAnsi="Museo Sans 300"/>
        </w:rPr>
        <w:t xml:space="preserve"> minutos </w:t>
      </w:r>
      <w:r>
        <w:rPr>
          <w:rFonts w:ascii="Museo Sans 300" w:hAnsi="Museo Sans 300"/>
        </w:rPr>
        <w:t>de</w:t>
      </w:r>
      <w:r w:rsidR="003516A1">
        <w:rPr>
          <w:rFonts w:ascii="Museo Sans 300" w:hAnsi="Museo Sans 300"/>
        </w:rPr>
        <w:t>l treinta</w:t>
      </w:r>
      <w:r>
        <w:rPr>
          <w:rFonts w:ascii="Museo Sans 300" w:hAnsi="Museo Sans 300"/>
        </w:rPr>
        <w:t xml:space="preserve"> de </w:t>
      </w:r>
      <w:r w:rsidR="00757299">
        <w:rPr>
          <w:rFonts w:ascii="Museo Sans 300" w:hAnsi="Museo Sans 300"/>
        </w:rPr>
        <w:t>octubre</w:t>
      </w:r>
      <w:r w:rsidR="0075030B">
        <w:rPr>
          <w:rFonts w:ascii="Museo Sans 300" w:hAnsi="Museo Sans 300"/>
        </w:rPr>
        <w:t xml:space="preserve"> </w:t>
      </w:r>
      <w:r>
        <w:rPr>
          <w:rFonts w:ascii="Museo Sans 300" w:hAnsi="Museo Sans 300"/>
        </w:rPr>
        <w:t>de 2020,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75030B"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Pr="0075030B" w:rsidRDefault="0075030B" w:rsidP="0075030B">
      <w:pPr>
        <w:autoSpaceDE w:val="0"/>
        <w:autoSpaceDN w:val="0"/>
        <w:adjustRightInd w:val="0"/>
        <w:spacing w:after="0" w:line="240" w:lineRule="auto"/>
        <w:jc w:val="both"/>
        <w:rPr>
          <w:rFonts w:ascii="Museo Sans 300" w:hAnsi="Museo Sans 300"/>
        </w:rPr>
      </w:pPr>
      <w:r>
        <w:rPr>
          <w:rFonts w:ascii="Museo Sans 300" w:hAnsi="Museo Sans 300" w:cs="MuseoSans-300"/>
        </w:rPr>
        <w:t>D</w:t>
      </w:r>
      <w:r w:rsidRPr="0075030B">
        <w:rPr>
          <w:rFonts w:ascii="Museo Sans 300" w:hAnsi="Museo Sans 300" w:cs="MuseoSans-300"/>
        </w:rPr>
        <w:t>e conformidad a lo regulado por el artículo 9 de la Ley de Supervisión y Regulación</w:t>
      </w:r>
      <w:r>
        <w:rPr>
          <w:rFonts w:ascii="Museo Sans 300" w:hAnsi="Museo Sans 300" w:cs="MuseoSans-300"/>
        </w:rPr>
        <w:t xml:space="preserve"> del Sistema Financiero</w:t>
      </w:r>
      <w:r w:rsidRPr="0075030B">
        <w:rPr>
          <w:rFonts w:ascii="Museo Sans 300" w:hAnsi="Museo Sans 300" w:cs="MuseoSans-300"/>
        </w:rPr>
        <w:t>, referente al Consejo Directivo en cuanto a su conformación indica lo</w:t>
      </w:r>
      <w:r>
        <w:rPr>
          <w:rFonts w:ascii="Museo Sans 300" w:hAnsi="Museo Sans 300" w:cs="MuseoSans-300"/>
        </w:rPr>
        <w:t xml:space="preserve"> siguiente</w:t>
      </w:r>
      <w:proofErr w:type="gramStart"/>
      <w:r>
        <w:rPr>
          <w:rFonts w:ascii="Museo Sans 300" w:hAnsi="Museo Sans 300" w:cs="MuseoSans-300"/>
        </w:rPr>
        <w:t xml:space="preserve">: </w:t>
      </w:r>
      <w:r w:rsidRPr="0075030B">
        <w:rPr>
          <w:rFonts w:ascii="Museo Sans 300" w:hAnsi="Museo Sans 300" w:cs="MuseoSans-300"/>
        </w:rPr>
        <w:t>”El</w:t>
      </w:r>
      <w:proofErr w:type="gramEnd"/>
      <w:r w:rsidRPr="0075030B">
        <w:rPr>
          <w:rFonts w:ascii="Museo Sans 300" w:hAnsi="Museo Sans 300" w:cs="MuseoSans-300"/>
        </w:rPr>
        <w:t xml:space="preserve"> Consejo será la máxima autoridad de la Superintendencia y es el responsable</w:t>
      </w:r>
      <w:r>
        <w:rPr>
          <w:rFonts w:ascii="Museo Sans 300" w:hAnsi="Museo Sans 300" w:cs="MuseoSans-300"/>
        </w:rPr>
        <w:t xml:space="preserve"> del ejercicio de las competencias,</w:t>
      </w:r>
      <w:r w:rsidRPr="0075030B">
        <w:rPr>
          <w:rFonts w:ascii="Museo Sans 300" w:hAnsi="Museo Sans 300" w:cs="MuseoSans-300"/>
        </w:rPr>
        <w:t xml:space="preserve"> atribuciones y facultades</w:t>
      </w:r>
      <w:r>
        <w:rPr>
          <w:rFonts w:ascii="Museo Sans 300" w:hAnsi="Museo Sans 300" w:cs="MuseoSans-300"/>
        </w:rPr>
        <w:t xml:space="preserve"> que esta Ley le encomienda. El </w:t>
      </w:r>
      <w:r w:rsidRPr="0075030B">
        <w:rPr>
          <w:rFonts w:ascii="Museo Sans 300" w:hAnsi="Museo Sans 300" w:cs="MuseoSans-300"/>
        </w:rPr>
        <w:t>Consejo estará integrado en la forma siguiente: (...) e) Un Director nombrado por el</w:t>
      </w:r>
      <w:r>
        <w:rPr>
          <w:rFonts w:ascii="Museo Sans 300" w:hAnsi="Museo Sans 300" w:cs="MuseoSans-300"/>
        </w:rPr>
        <w:t xml:space="preserve"> Presidente de la </w:t>
      </w:r>
      <w:r w:rsidRPr="0075030B">
        <w:rPr>
          <w:rFonts w:ascii="Museo Sans 300" w:hAnsi="Museo Sans 300" w:cs="MuseoSans-300"/>
        </w:rPr>
        <w:t>República de una terna propuesta por el Colegio de Profesionales de</w:t>
      </w:r>
      <w:r>
        <w:rPr>
          <w:rFonts w:ascii="Museo Sans 300" w:hAnsi="Museo Sans 300" w:cs="MuseoSans-300"/>
        </w:rPr>
        <w:t xml:space="preserve"> Ciencias</w:t>
      </w:r>
      <w:r w:rsidRPr="0075030B">
        <w:rPr>
          <w:rFonts w:ascii="Museo Sans 300" w:hAnsi="Museo Sans 300" w:cs="MuseoSans-300"/>
        </w:rPr>
        <w:t xml:space="preserve"> Económicas </w:t>
      </w:r>
      <w:r w:rsidRPr="0075030B">
        <w:rPr>
          <w:rFonts w:ascii="Museo Sans 300" w:hAnsi="Museo Sans 300" w:cs="Tahoma"/>
        </w:rPr>
        <w:t>(…)”</w:t>
      </w:r>
      <w:r w:rsidR="00C3661C" w:rsidRPr="0075030B">
        <w:rPr>
          <w:rFonts w:ascii="Museo Sans 300" w:hAnsi="Museo Sans 300"/>
        </w:rPr>
        <w:t>.</w:t>
      </w:r>
    </w:p>
    <w:p w:rsidR="00CF793D" w:rsidRDefault="00CF793D" w:rsidP="00515C4C">
      <w:pPr>
        <w:spacing w:after="0" w:line="240" w:lineRule="auto"/>
        <w:jc w:val="both"/>
        <w:rPr>
          <w:rFonts w:ascii="Museo Sans 300" w:hAnsi="Museo Sans 300"/>
        </w:rPr>
      </w:pPr>
    </w:p>
    <w:p w:rsidR="00480866" w:rsidRDefault="0075030B"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El artículo diez de la Ley de Acceso a la Información Pública establece que los entes obligados, de manera oficiosa, pondrán a disposición del público, divulgarán y actualizarán, la información siguiente: numeral tres “El directorio y el currículo de los funcionarios públicos, incluyendo sus correos electrónicos institucionales”.</w:t>
      </w:r>
    </w:p>
    <w:p w:rsidR="0075030B" w:rsidRDefault="0075030B" w:rsidP="0075030B">
      <w:pPr>
        <w:autoSpaceDE w:val="0"/>
        <w:autoSpaceDN w:val="0"/>
        <w:adjustRightInd w:val="0"/>
        <w:spacing w:after="0" w:line="240" w:lineRule="auto"/>
        <w:jc w:val="both"/>
        <w:rPr>
          <w:rFonts w:ascii="MuseoSans-300" w:hAnsi="MuseoSans-300" w:cs="MuseoSans-300"/>
        </w:rPr>
      </w:pPr>
    </w:p>
    <w:p w:rsidR="0075030B" w:rsidRDefault="0075030B"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La Superintendencia del Sistema Financiero, no cuenta a la fecha con el nombramiento correspondiente al Director por parte del Colegio de Profesionales de Ciencias Económicas, el cual se encuentra pendiente de realizarse.</w:t>
      </w:r>
    </w:p>
    <w:p w:rsidR="0075030B" w:rsidRDefault="0075030B" w:rsidP="0075030B">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para el período comprendido de </w:t>
      </w:r>
      <w:r w:rsidR="00757299">
        <w:rPr>
          <w:rFonts w:ascii="Museo Sans 300" w:hAnsi="Museo Sans 300"/>
        </w:rPr>
        <w:t>julio</w:t>
      </w:r>
      <w:r>
        <w:rPr>
          <w:rFonts w:ascii="Museo Sans 300" w:hAnsi="Museo Sans 300"/>
        </w:rPr>
        <w:t xml:space="preserve"> a </w:t>
      </w:r>
      <w:r w:rsidR="00757299">
        <w:rPr>
          <w:rFonts w:ascii="Museo Sans 300" w:hAnsi="Museo Sans 300"/>
        </w:rPr>
        <w:t xml:space="preserve">septiembre </w:t>
      </w:r>
      <w:r>
        <w:rPr>
          <w:rFonts w:ascii="Museo Sans 300" w:hAnsi="Museo Sans 300"/>
        </w:rPr>
        <w:t>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757299" w:rsidP="00515C4C">
      <w:pPr>
        <w:spacing w:after="0" w:line="240" w:lineRule="auto"/>
        <w:jc w:val="both"/>
        <w:rPr>
          <w:rFonts w:ascii="Museo Sans 300" w:hAnsi="Museo Sans 300"/>
        </w:rPr>
      </w:pPr>
      <w:r>
        <w:rPr>
          <w:rFonts w:ascii="Museo Sans 300" w:hAnsi="Museo Sans 300"/>
        </w:rPr>
        <w:t>San Salvador, 30</w:t>
      </w:r>
      <w:r w:rsidR="00CF793D" w:rsidRPr="00CF793D">
        <w:rPr>
          <w:rFonts w:ascii="Museo Sans 300" w:hAnsi="Museo Sans 300"/>
        </w:rPr>
        <w:t xml:space="preserve"> de </w:t>
      </w:r>
      <w:r>
        <w:rPr>
          <w:rFonts w:ascii="Museo Sans 300" w:hAnsi="Museo Sans 300"/>
        </w:rPr>
        <w:t>octubre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3516A1" w:rsidP="003516A1">
      <w:pPr>
        <w:spacing w:after="0" w:line="240" w:lineRule="auto"/>
        <w:jc w:val="center"/>
        <w:rPr>
          <w:rFonts w:ascii="Museo Sans 300" w:hAnsi="Museo Sans 300"/>
        </w:rPr>
      </w:pPr>
      <w:r>
        <w:rPr>
          <w:rFonts w:ascii="Museo Sans 300" w:hAnsi="Museo Sans 300"/>
        </w:rPr>
        <w:t>ORIGINAL FIRMADO POR OFICIAL DE INFORMACIÓN EN FUNCIONES</w:t>
      </w:r>
    </w:p>
    <w:p w:rsidR="00140746" w:rsidRDefault="00140746" w:rsidP="00CF793D">
      <w:pPr>
        <w:spacing w:after="0" w:line="240" w:lineRule="auto"/>
        <w:jc w:val="center"/>
        <w:rPr>
          <w:rFonts w:ascii="Museo Sans 300" w:hAnsi="Museo Sans 300"/>
        </w:rPr>
      </w:pPr>
    </w:p>
    <w:p w:rsidR="003E0D65" w:rsidRDefault="003E0D65"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1DD" w:rsidRDefault="001271DD" w:rsidP="002262EF">
      <w:pPr>
        <w:spacing w:after="0" w:line="240" w:lineRule="auto"/>
      </w:pPr>
      <w:r>
        <w:separator/>
      </w:r>
    </w:p>
  </w:endnote>
  <w:endnote w:type="continuationSeparator" w:id="0">
    <w:p w:rsidR="001271DD" w:rsidRDefault="001271DD"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1DD" w:rsidRDefault="001271DD" w:rsidP="002262EF">
      <w:pPr>
        <w:spacing w:after="0" w:line="240" w:lineRule="auto"/>
      </w:pPr>
      <w:r>
        <w:separator/>
      </w:r>
    </w:p>
  </w:footnote>
  <w:footnote w:type="continuationSeparator" w:id="0">
    <w:p w:rsidR="001271DD" w:rsidRDefault="001271DD"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271DD"/>
    <w:rsid w:val="00133C82"/>
    <w:rsid w:val="00135781"/>
    <w:rsid w:val="00140746"/>
    <w:rsid w:val="00141633"/>
    <w:rsid w:val="00142805"/>
    <w:rsid w:val="00144BAB"/>
    <w:rsid w:val="00154B81"/>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2FA5"/>
    <w:rsid w:val="00313962"/>
    <w:rsid w:val="003142E6"/>
    <w:rsid w:val="003156BA"/>
    <w:rsid w:val="00324A4D"/>
    <w:rsid w:val="003252BA"/>
    <w:rsid w:val="003307AD"/>
    <w:rsid w:val="00340137"/>
    <w:rsid w:val="003508FA"/>
    <w:rsid w:val="003516A1"/>
    <w:rsid w:val="00354B22"/>
    <w:rsid w:val="00361A4C"/>
    <w:rsid w:val="00364999"/>
    <w:rsid w:val="00366867"/>
    <w:rsid w:val="00366A57"/>
    <w:rsid w:val="00367040"/>
    <w:rsid w:val="00397134"/>
    <w:rsid w:val="003A18CF"/>
    <w:rsid w:val="003A49B6"/>
    <w:rsid w:val="003A70DC"/>
    <w:rsid w:val="003C4CB8"/>
    <w:rsid w:val="003D5F1A"/>
    <w:rsid w:val="003E0D65"/>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4668B"/>
    <w:rsid w:val="00557585"/>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1A7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57299"/>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D22EE"/>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9BF78"/>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6ED299-CDF0-4058-A213-D4483AFD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25</cp:revision>
  <cp:lastPrinted>2019-02-04T20:56:00Z</cp:lastPrinted>
  <dcterms:created xsi:type="dcterms:W3CDTF">2019-07-16T23:14:00Z</dcterms:created>
  <dcterms:modified xsi:type="dcterms:W3CDTF">2020-10-30T19:24:00Z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