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9E70F" w14:textId="77777777" w:rsidR="00E0689B" w:rsidRPr="00E0689B" w:rsidRDefault="003612CB" w:rsidP="00E0689B">
      <w:pPr>
        <w:tabs>
          <w:tab w:val="left" w:pos="2330"/>
        </w:tabs>
        <w:spacing w:line="360" w:lineRule="auto"/>
        <w:jc w:val="center"/>
        <w:rPr>
          <w:rFonts w:ascii="Museo Sans 300" w:hAnsi="Museo Sans 300"/>
          <w:b/>
          <w:sz w:val="24"/>
          <w:szCs w:val="24"/>
          <w:lang w:val="es-SV"/>
        </w:rPr>
      </w:pPr>
      <w:r>
        <w:rPr>
          <w:rFonts w:ascii="Museo Sans 300" w:hAnsi="Museo Sans 300"/>
          <w:b/>
          <w:sz w:val="24"/>
          <w:szCs w:val="24"/>
          <w:lang w:val="es-SV"/>
        </w:rPr>
        <w:t>ACTA DE INEXISTENCIA</w:t>
      </w:r>
    </w:p>
    <w:p w14:paraId="0619E710" w14:textId="77CB432A" w:rsidR="00E0689B" w:rsidRPr="00CC2C30" w:rsidRDefault="00E0689B" w:rsidP="00E520D1">
      <w:pPr>
        <w:tabs>
          <w:tab w:val="left" w:pos="2330"/>
        </w:tabs>
        <w:spacing w:line="360" w:lineRule="auto"/>
        <w:jc w:val="right"/>
        <w:rPr>
          <w:rFonts w:ascii="Museo Sans 300" w:hAnsi="Museo Sans 300"/>
          <w:sz w:val="22"/>
          <w:szCs w:val="22"/>
          <w:lang w:val="es-SV"/>
        </w:rPr>
      </w:pPr>
      <w:r w:rsidRPr="00CC2C30">
        <w:rPr>
          <w:rFonts w:ascii="Museo Sans 300" w:hAnsi="Museo Sans 300"/>
          <w:sz w:val="22"/>
          <w:szCs w:val="22"/>
          <w:lang w:val="es-SV"/>
        </w:rPr>
        <w:t xml:space="preserve">San Salvador, </w:t>
      </w:r>
      <w:r w:rsidR="00AA6E14">
        <w:rPr>
          <w:rFonts w:ascii="Museo Sans 300" w:hAnsi="Museo Sans 300"/>
          <w:sz w:val="22"/>
          <w:szCs w:val="22"/>
          <w:lang w:val="es-SV"/>
        </w:rPr>
        <w:t>31</w:t>
      </w:r>
      <w:r w:rsidRPr="00CC2C30">
        <w:rPr>
          <w:rFonts w:ascii="Museo Sans 300" w:hAnsi="Museo Sans 300"/>
          <w:sz w:val="22"/>
          <w:szCs w:val="22"/>
          <w:lang w:val="es-SV"/>
        </w:rPr>
        <w:t xml:space="preserve"> de</w:t>
      </w:r>
      <w:r w:rsidR="008E13FC">
        <w:rPr>
          <w:rFonts w:ascii="Museo Sans 300" w:hAnsi="Museo Sans 300"/>
          <w:sz w:val="22"/>
          <w:szCs w:val="22"/>
          <w:lang w:val="es-SV"/>
        </w:rPr>
        <w:t xml:space="preserve"> </w:t>
      </w:r>
      <w:r w:rsidR="002B0755">
        <w:rPr>
          <w:rFonts w:ascii="Museo Sans 300" w:hAnsi="Museo Sans 300"/>
          <w:sz w:val="22"/>
          <w:szCs w:val="22"/>
          <w:lang w:val="es-SV"/>
        </w:rPr>
        <w:t>e</w:t>
      </w:r>
      <w:r w:rsidR="00AA6E14">
        <w:rPr>
          <w:rFonts w:ascii="Museo Sans 300" w:hAnsi="Museo Sans 300"/>
          <w:sz w:val="22"/>
          <w:szCs w:val="22"/>
          <w:lang w:val="es-SV"/>
        </w:rPr>
        <w:t>nero</w:t>
      </w:r>
      <w:r w:rsidR="00466F5E" w:rsidRPr="00CC2C30">
        <w:rPr>
          <w:rFonts w:ascii="Museo Sans 300" w:hAnsi="Museo Sans 300"/>
          <w:sz w:val="22"/>
          <w:szCs w:val="22"/>
          <w:lang w:val="es-SV"/>
        </w:rPr>
        <w:t xml:space="preserve"> </w:t>
      </w:r>
      <w:r w:rsidRPr="00CC2C30">
        <w:rPr>
          <w:rFonts w:ascii="Museo Sans 300" w:hAnsi="Museo Sans 300"/>
          <w:sz w:val="22"/>
          <w:szCs w:val="22"/>
          <w:lang w:val="es-SV"/>
        </w:rPr>
        <w:t>de 20</w:t>
      </w:r>
      <w:r w:rsidR="00466E0F" w:rsidRPr="00CC2C30">
        <w:rPr>
          <w:rFonts w:ascii="Museo Sans 300" w:hAnsi="Museo Sans 300"/>
          <w:sz w:val="22"/>
          <w:szCs w:val="22"/>
          <w:lang w:val="es-SV"/>
        </w:rPr>
        <w:t>2</w:t>
      </w:r>
      <w:r w:rsidR="00AA6E14">
        <w:rPr>
          <w:rFonts w:ascii="Museo Sans 300" w:hAnsi="Museo Sans 300"/>
          <w:sz w:val="22"/>
          <w:szCs w:val="22"/>
          <w:lang w:val="es-SV"/>
        </w:rPr>
        <w:t>2</w:t>
      </w:r>
    </w:p>
    <w:p w14:paraId="466F015E" w14:textId="77777777" w:rsidR="00CC2C30" w:rsidRPr="00CC2C30" w:rsidRDefault="00CC2C30" w:rsidP="00E4207D">
      <w:pPr>
        <w:tabs>
          <w:tab w:val="left" w:pos="2330"/>
        </w:tabs>
        <w:spacing w:line="360" w:lineRule="auto"/>
        <w:jc w:val="both"/>
        <w:rPr>
          <w:rFonts w:ascii="Museo Sans 300" w:hAnsi="Museo Sans 300"/>
          <w:sz w:val="22"/>
          <w:szCs w:val="22"/>
          <w:lang w:val="es-SV"/>
        </w:rPr>
      </w:pPr>
    </w:p>
    <w:p w14:paraId="0619E712" w14:textId="793A2374" w:rsidR="00E4207D" w:rsidRPr="00CC2C30" w:rsidRDefault="00E4207D" w:rsidP="00E4207D">
      <w:pPr>
        <w:tabs>
          <w:tab w:val="left" w:pos="2330"/>
        </w:tabs>
        <w:spacing w:line="360" w:lineRule="auto"/>
        <w:jc w:val="both"/>
        <w:rPr>
          <w:rFonts w:ascii="Museo Sans 300" w:hAnsi="Museo Sans 300"/>
          <w:sz w:val="22"/>
          <w:szCs w:val="22"/>
          <w:lang w:val="es-SV"/>
        </w:rPr>
      </w:pPr>
      <w:r w:rsidRPr="00CC2C30">
        <w:rPr>
          <w:rFonts w:ascii="Museo Sans 300" w:hAnsi="Museo Sans 300"/>
          <w:sz w:val="22"/>
          <w:szCs w:val="22"/>
          <w:lang w:val="es-SV"/>
        </w:rPr>
        <w:t xml:space="preserve">LA INFRASCRITA OFICIAL DE INFORMACIÓN INSTITUCIONAL DE LA SUPERINTENDENCIA GENERAL DE ELECTRICIDAD Y TELECOMUNICACIONES AL PÚBLICO GENERAL INFORMA: </w:t>
      </w:r>
    </w:p>
    <w:p w14:paraId="0619E713" w14:textId="77777777" w:rsidR="00F8505E" w:rsidRPr="00CC2C30" w:rsidRDefault="00F8505E" w:rsidP="00F8505E">
      <w:pPr>
        <w:tabs>
          <w:tab w:val="left" w:pos="2330"/>
        </w:tabs>
        <w:spacing w:line="360" w:lineRule="auto"/>
        <w:jc w:val="both"/>
        <w:rPr>
          <w:rFonts w:ascii="Museo Sans 300" w:hAnsi="Museo Sans 300"/>
          <w:sz w:val="22"/>
          <w:szCs w:val="22"/>
          <w:lang w:val="es-SV"/>
        </w:rPr>
      </w:pPr>
      <w:r w:rsidRPr="00CC2C30">
        <w:rPr>
          <w:rFonts w:ascii="Museo Sans 300" w:hAnsi="Museo Sans 300"/>
          <w:sz w:val="22"/>
          <w:szCs w:val="22"/>
          <w:lang w:val="es-SV"/>
        </w:rPr>
        <w:t xml:space="preserve">Que en observancia al Decreto Legislativo N° 534 del 2 de diciembre de 2010, que aprobó la Ley de Acceso a la Información Pública, en la cual se establece que es menester de los entes obligados la DIVULGACIÓN DE INFORMACIÓN OFICIOSA señalada en el Art. 10 de la LAIP, así como en la forma y detalle establecido en los instructivos para la publicación de Información Oficiosa suscritos por el Instituto de Acceso a la Información Pública; en relación al indicador que se encuentra en el Portal de Transparencia de la SIGET: </w:t>
      </w:r>
    </w:p>
    <w:p w14:paraId="0619E714" w14:textId="77777777" w:rsidR="00E4207D" w:rsidRPr="00CC2C30" w:rsidRDefault="009B0BA5" w:rsidP="009B0BA5">
      <w:pPr>
        <w:tabs>
          <w:tab w:val="left" w:pos="2330"/>
        </w:tabs>
        <w:spacing w:line="360" w:lineRule="auto"/>
        <w:jc w:val="both"/>
        <w:rPr>
          <w:rFonts w:ascii="Museo Sans 300" w:hAnsi="Museo Sans 300"/>
          <w:b/>
          <w:i/>
          <w:sz w:val="22"/>
          <w:szCs w:val="22"/>
          <w:lang w:val="es-SV"/>
        </w:rPr>
      </w:pPr>
      <w:r w:rsidRPr="00CC2C30">
        <w:rPr>
          <w:rFonts w:ascii="Museo Sans 300" w:hAnsi="Museo Sans 300"/>
          <w:b/>
          <w:i/>
          <w:sz w:val="22"/>
          <w:szCs w:val="22"/>
          <w:lang w:val="es-SV"/>
        </w:rPr>
        <w:t>15. El listado de las obras en ejecución o ejecutadas total o parcialmente con fondos públicos, o con recursos provenientes de préstamos otorgados a cualquiera de las entidades del Estado, indicando la ubicación exacta, el costo total de la obra, la fuente de financiamiento, el tiempo de ejecución, número de beneficiarios, empresa o entidad ejecutora y supervisora, nombre del funcionario responsable de la obra y contenido del contrato correspondiente y sus modificaciones, formas de pago, desembolsos y garantías en los últimos tres años.</w:t>
      </w:r>
      <w:r w:rsidR="00E4207D" w:rsidRPr="00CC2C30">
        <w:rPr>
          <w:rFonts w:ascii="Museo Sans 300" w:hAnsi="Museo Sans 300"/>
          <w:b/>
          <w:i/>
          <w:sz w:val="22"/>
          <w:szCs w:val="22"/>
          <w:lang w:val="es-SV"/>
        </w:rPr>
        <w:t xml:space="preserve">. </w:t>
      </w:r>
    </w:p>
    <w:p w14:paraId="0619E715" w14:textId="705AEB4A" w:rsidR="00E0689B" w:rsidRPr="00CC2C30" w:rsidRDefault="00E4207D" w:rsidP="00E0689B">
      <w:pPr>
        <w:tabs>
          <w:tab w:val="left" w:pos="2330"/>
        </w:tabs>
        <w:spacing w:line="360" w:lineRule="auto"/>
        <w:jc w:val="both"/>
        <w:rPr>
          <w:rFonts w:ascii="Museo Sans 300" w:hAnsi="Museo Sans 300"/>
          <w:sz w:val="22"/>
          <w:szCs w:val="22"/>
          <w:lang w:val="es-SV"/>
        </w:rPr>
      </w:pPr>
      <w:r w:rsidRPr="00CC2C30">
        <w:rPr>
          <w:rFonts w:ascii="Museo Sans 300" w:hAnsi="Museo Sans 300"/>
          <w:sz w:val="22"/>
          <w:szCs w:val="22"/>
          <w:lang w:val="es-SV"/>
        </w:rPr>
        <w:t xml:space="preserve">De </w:t>
      </w:r>
      <w:r w:rsidR="009B0BA5" w:rsidRPr="00CC2C30">
        <w:rPr>
          <w:rFonts w:ascii="Museo Sans 300" w:hAnsi="Museo Sans 300"/>
          <w:sz w:val="22"/>
          <w:szCs w:val="22"/>
          <w:lang w:val="es-SV"/>
        </w:rPr>
        <w:t xml:space="preserve">lo anterior, </w:t>
      </w:r>
      <w:r w:rsidR="00007563" w:rsidRPr="00CC2C30">
        <w:rPr>
          <w:rFonts w:ascii="Museo Sans 300" w:hAnsi="Museo Sans 300"/>
          <w:sz w:val="22"/>
          <w:szCs w:val="22"/>
          <w:lang w:val="es-SV"/>
        </w:rPr>
        <w:t xml:space="preserve">la </w:t>
      </w:r>
      <w:r w:rsidR="00007563" w:rsidRPr="00CC2C30">
        <w:rPr>
          <w:rFonts w:ascii="Museo Sans 300" w:hAnsi="Museo Sans 300"/>
          <w:b/>
          <w:sz w:val="22"/>
          <w:szCs w:val="22"/>
          <w:lang w:val="es-SV"/>
        </w:rPr>
        <w:t xml:space="preserve">Gerencia Administrativa de la </w:t>
      </w:r>
      <w:r w:rsidR="00CC2C30" w:rsidRPr="00CC2C30">
        <w:rPr>
          <w:rFonts w:ascii="Museo Sans 300" w:hAnsi="Museo Sans 300"/>
          <w:b/>
          <w:sz w:val="22"/>
          <w:szCs w:val="22"/>
          <w:lang w:val="es-SV"/>
        </w:rPr>
        <w:t xml:space="preserve">SIGET </w:t>
      </w:r>
      <w:r w:rsidR="00CC2C30" w:rsidRPr="00CC2C30">
        <w:rPr>
          <w:rFonts w:ascii="Museo Sans 300" w:hAnsi="Museo Sans 300"/>
          <w:sz w:val="22"/>
          <w:szCs w:val="22"/>
          <w:lang w:val="es-SV"/>
        </w:rPr>
        <w:t>informó</w:t>
      </w:r>
      <w:r w:rsidR="001C362E" w:rsidRPr="00CC2C30">
        <w:rPr>
          <w:rFonts w:ascii="Museo Sans 300" w:hAnsi="Museo Sans 300"/>
          <w:sz w:val="22"/>
          <w:szCs w:val="22"/>
          <w:lang w:val="es-SV"/>
        </w:rPr>
        <w:t xml:space="preserve"> </w:t>
      </w:r>
      <w:r w:rsidR="00007563" w:rsidRPr="00CC2C30">
        <w:rPr>
          <w:rFonts w:ascii="Museo Sans 300" w:hAnsi="Museo Sans 300"/>
          <w:sz w:val="22"/>
          <w:szCs w:val="22"/>
          <w:lang w:val="es-SV"/>
        </w:rPr>
        <w:t xml:space="preserve">a la Unidad de Acceso a la Información y Transparencia, </w:t>
      </w:r>
      <w:r w:rsidR="009B0BA5" w:rsidRPr="00CC2C30">
        <w:rPr>
          <w:rFonts w:ascii="Museo Sans 300" w:hAnsi="Museo Sans 300"/>
          <w:sz w:val="22"/>
          <w:szCs w:val="22"/>
          <w:lang w:val="es-SV"/>
        </w:rPr>
        <w:t xml:space="preserve">que en </w:t>
      </w:r>
      <w:r w:rsidR="00007563" w:rsidRPr="00CC2C30">
        <w:rPr>
          <w:rFonts w:ascii="Museo Sans 300" w:hAnsi="Museo Sans 300"/>
          <w:sz w:val="22"/>
          <w:szCs w:val="22"/>
          <w:lang w:val="es-SV"/>
        </w:rPr>
        <w:t>los meses correspondiente a</w:t>
      </w:r>
      <w:r w:rsidR="001C362E" w:rsidRPr="00CC2C30">
        <w:rPr>
          <w:rFonts w:ascii="Museo Sans 300" w:hAnsi="Museo Sans 300"/>
          <w:sz w:val="22"/>
          <w:szCs w:val="22"/>
          <w:lang w:val="es-SV"/>
        </w:rPr>
        <w:t xml:space="preserve"> </w:t>
      </w:r>
      <w:r w:rsidR="00AA6E14">
        <w:rPr>
          <w:rFonts w:ascii="Museo Sans 300" w:hAnsi="Museo Sans 300"/>
          <w:sz w:val="22"/>
          <w:szCs w:val="22"/>
          <w:lang w:val="es-SV"/>
        </w:rPr>
        <w:t xml:space="preserve">noviembre, diciembre </w:t>
      </w:r>
      <w:r w:rsidR="00E55F0D" w:rsidRPr="00CC2C30">
        <w:rPr>
          <w:rFonts w:ascii="Museo Sans 300" w:hAnsi="Museo Sans 300"/>
          <w:sz w:val="22"/>
          <w:szCs w:val="22"/>
          <w:lang w:val="es-SV"/>
        </w:rPr>
        <w:t>2021</w:t>
      </w:r>
      <w:r w:rsidR="00AA6E14">
        <w:rPr>
          <w:rFonts w:ascii="Museo Sans 300" w:hAnsi="Museo Sans 300"/>
          <w:sz w:val="22"/>
          <w:szCs w:val="22"/>
          <w:lang w:val="es-SV"/>
        </w:rPr>
        <w:t xml:space="preserve"> y enero 2022</w:t>
      </w:r>
      <w:r w:rsidRPr="00CC2C30">
        <w:rPr>
          <w:rFonts w:ascii="Museo Sans 300" w:hAnsi="Museo Sans 300"/>
          <w:b/>
          <w:sz w:val="22"/>
          <w:szCs w:val="22"/>
          <w:lang w:val="es-SV"/>
        </w:rPr>
        <w:t>,</w:t>
      </w:r>
      <w:r w:rsidR="008E13FC">
        <w:rPr>
          <w:rFonts w:ascii="Museo Sans 300" w:hAnsi="Museo Sans 300"/>
          <w:sz w:val="22"/>
          <w:szCs w:val="22"/>
          <w:lang w:val="es-SV"/>
        </w:rPr>
        <w:t xml:space="preserve"> </w:t>
      </w:r>
      <w:r w:rsidR="009B0BA5" w:rsidRPr="00CC2C30">
        <w:rPr>
          <w:rFonts w:ascii="Museo Sans 300" w:hAnsi="Museo Sans 300"/>
          <w:b/>
          <w:sz w:val="22"/>
          <w:szCs w:val="22"/>
          <w:lang w:val="es-SV"/>
        </w:rPr>
        <w:t>no se han realizado o se tienen obras en ejecución</w:t>
      </w:r>
      <w:r w:rsidR="003612CB" w:rsidRPr="00CC2C30">
        <w:rPr>
          <w:rFonts w:ascii="Museo Sans 300" w:hAnsi="Museo Sans 300"/>
          <w:sz w:val="22"/>
          <w:szCs w:val="22"/>
          <w:lang w:val="es-SV"/>
        </w:rPr>
        <w:t>, ello adecuándose a lo que dispone el artículo setenta y tres de la citada LAIP.</w:t>
      </w:r>
      <w:r w:rsidR="00E0689B" w:rsidRPr="00CC2C30">
        <w:rPr>
          <w:rFonts w:ascii="Museo Sans 300" w:hAnsi="Museo Sans 300"/>
          <w:sz w:val="22"/>
          <w:szCs w:val="22"/>
          <w:lang w:val="es-SV"/>
        </w:rPr>
        <w:t xml:space="preserve"> </w:t>
      </w:r>
      <w:r w:rsidR="009B0BA5" w:rsidRPr="00CC2C30">
        <w:rPr>
          <w:rFonts w:ascii="Museo Sans 300" w:hAnsi="Museo Sans 300"/>
          <w:sz w:val="22"/>
          <w:szCs w:val="22"/>
          <w:lang w:val="es-SV"/>
        </w:rPr>
        <w:t>Por lo cual se establece mediante la presente nota.</w:t>
      </w:r>
    </w:p>
    <w:p w14:paraId="0619E716" w14:textId="77777777" w:rsidR="00007563" w:rsidRPr="00CC2C30" w:rsidRDefault="00007563" w:rsidP="00007563">
      <w:pPr>
        <w:pStyle w:val="Prrafodelista"/>
        <w:tabs>
          <w:tab w:val="left" w:pos="2330"/>
        </w:tabs>
        <w:spacing w:line="240" w:lineRule="auto"/>
        <w:ind w:left="993"/>
        <w:jc w:val="center"/>
        <w:rPr>
          <w:rFonts w:ascii="Museo Sans 300" w:hAnsi="Museo Sans 300"/>
        </w:rPr>
      </w:pPr>
    </w:p>
    <w:p w14:paraId="0619E717" w14:textId="77777777" w:rsidR="008F5384" w:rsidRPr="00CC2C30" w:rsidRDefault="008F5384" w:rsidP="00007563">
      <w:pPr>
        <w:pStyle w:val="Prrafodelista"/>
        <w:tabs>
          <w:tab w:val="left" w:pos="2330"/>
        </w:tabs>
        <w:spacing w:line="240" w:lineRule="auto"/>
        <w:ind w:left="993"/>
        <w:jc w:val="center"/>
        <w:rPr>
          <w:rFonts w:ascii="Museo Sans 300" w:hAnsi="Museo Sans 300"/>
        </w:rPr>
      </w:pPr>
      <w:r w:rsidRPr="00CC2C30">
        <w:rPr>
          <w:rFonts w:ascii="Museo Sans 300" w:hAnsi="Museo Sans 300"/>
        </w:rPr>
        <w:t>Licda. Isis Acosta Flores</w:t>
      </w:r>
    </w:p>
    <w:p w14:paraId="0619E718" w14:textId="77777777" w:rsidR="00884930" w:rsidRPr="00CC2C30" w:rsidRDefault="008F5384" w:rsidP="00007563">
      <w:pPr>
        <w:pStyle w:val="Prrafodelista"/>
        <w:tabs>
          <w:tab w:val="left" w:pos="2330"/>
        </w:tabs>
        <w:spacing w:line="240" w:lineRule="auto"/>
        <w:ind w:left="993"/>
        <w:jc w:val="center"/>
        <w:rPr>
          <w:rFonts w:ascii="Museo Sans 300" w:hAnsi="Museo Sans 300"/>
        </w:rPr>
      </w:pPr>
      <w:r w:rsidRPr="00CC2C30">
        <w:rPr>
          <w:rFonts w:ascii="Museo Sans 300" w:hAnsi="Museo Sans 300"/>
          <w:b/>
        </w:rPr>
        <w:t>OFICIAL DE INFORMACIÓN</w:t>
      </w:r>
    </w:p>
    <w:sectPr w:rsidR="00884930" w:rsidRPr="00CC2C30" w:rsidSect="00011143">
      <w:headerReference w:type="default" r:id="rId11"/>
      <w:footerReference w:type="default" r:id="rId12"/>
      <w:pgSz w:w="12240" w:h="15840"/>
      <w:pgMar w:top="3000" w:right="1440" w:bottom="1417" w:left="144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5BC6E" w14:textId="77777777" w:rsidR="00AB1323" w:rsidRDefault="00AB1323">
      <w:pPr>
        <w:spacing w:after="0" w:line="240" w:lineRule="auto"/>
      </w:pPr>
      <w:r>
        <w:separator/>
      </w:r>
    </w:p>
  </w:endnote>
  <w:endnote w:type="continuationSeparator" w:id="0">
    <w:p w14:paraId="5649F274" w14:textId="77777777" w:rsidR="00AB1323" w:rsidRDefault="00AB1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useo Sans 300">
    <w:altName w:val="Times New Roman"/>
    <w:panose1 w:val="02000000000000000000"/>
    <w:charset w:val="00"/>
    <w:family w:val="modern"/>
    <w:notTrueType/>
    <w:pitch w:val="variable"/>
    <w:sig w:usb0="A00000AF" w:usb1="4000004A" w:usb2="00000000" w:usb3="00000000" w:csb0="00000093" w:csb1="00000000"/>
  </w:font>
  <w:font w:name="Bembo Std">
    <w:altName w:val="Sitka Small"/>
    <w:panose1 w:val="02020605060306020A03"/>
    <w:charset w:val="00"/>
    <w:family w:val="roman"/>
    <w:notTrueType/>
    <w:pitch w:val="variable"/>
    <w:sig w:usb0="800000AF" w:usb1="5000205B" w:usb2="00000000" w:usb3="00000000" w:csb0="00000001" w:csb1="00000000"/>
  </w:font>
  <w:font w:name="Museo Sans 500">
    <w:altName w:val="Times New Roman"/>
    <w:panose1 w:val="02000000000000000000"/>
    <w:charset w:val="00"/>
    <w:family w:val="modern"/>
    <w:notTrueType/>
    <w:pitch w:val="variable"/>
    <w:sig w:usb0="A00000AF" w:usb1="40000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9E71E" w14:textId="77777777" w:rsidR="00CF0D85" w:rsidRPr="00466E0F" w:rsidRDefault="00CF0D85" w:rsidP="007F7A95">
    <w:pPr>
      <w:pStyle w:val="Piedepgina"/>
      <w:tabs>
        <w:tab w:val="left" w:pos="415"/>
        <w:tab w:val="center" w:pos="4393"/>
      </w:tabs>
      <w:jc w:val="center"/>
      <w:rPr>
        <w:rFonts w:ascii="Bembo Std" w:hAnsi="Bembo Std"/>
        <w:lang w:val="es-SV"/>
      </w:rPr>
    </w:pPr>
    <w:r w:rsidRPr="00CF0D85">
      <w:rPr>
        <w:rFonts w:ascii="Bembo Std" w:hAnsi="Bembo Std"/>
        <w:b/>
        <w:sz w:val="18"/>
        <w:lang w:val="es-ES"/>
      </w:rPr>
      <w:t>UNIDAD DE ACCESO A LA INFORMACION Y TRANSPARENCIA</w:t>
    </w:r>
  </w:p>
  <w:p w14:paraId="0619E71F" w14:textId="77777777" w:rsidR="00CF0D85" w:rsidRPr="00CF0D85" w:rsidRDefault="00CF0D85" w:rsidP="00CF0D85">
    <w:pPr>
      <w:pStyle w:val="Piedepgina"/>
      <w:tabs>
        <w:tab w:val="left" w:pos="415"/>
        <w:tab w:val="center" w:pos="4393"/>
      </w:tabs>
      <w:jc w:val="center"/>
      <w:rPr>
        <w:rFonts w:ascii="Bembo Std" w:hAnsi="Bembo Std"/>
        <w:sz w:val="18"/>
        <w:lang w:val="es-ES"/>
      </w:rPr>
    </w:pPr>
    <w:r w:rsidRPr="00CF0D85">
      <w:rPr>
        <w:rFonts w:ascii="Bembo Std" w:hAnsi="Bembo Std"/>
        <w:sz w:val="18"/>
        <w:lang w:val="es-ES"/>
      </w:rPr>
      <w:t xml:space="preserve">Sexta Décima Calle Poniente, No. </w:t>
    </w:r>
    <w:r w:rsidR="004B13F5">
      <w:rPr>
        <w:rFonts w:ascii="Bembo Std" w:hAnsi="Bembo Std"/>
        <w:sz w:val="18"/>
        <w:lang w:val="es-ES"/>
      </w:rPr>
      <w:t>1823</w:t>
    </w:r>
    <w:r w:rsidRPr="00CF0D85">
      <w:rPr>
        <w:rFonts w:ascii="Bembo Std" w:hAnsi="Bembo Std"/>
        <w:sz w:val="18"/>
        <w:lang w:val="es-ES"/>
      </w:rPr>
      <w:t>, Colonia Flor Blanca, San Salvador.</w:t>
    </w:r>
  </w:p>
  <w:p w14:paraId="0619E720" w14:textId="77777777" w:rsidR="00CF0D85" w:rsidRPr="00CF0D85" w:rsidRDefault="00CF0D85" w:rsidP="00CF0D85">
    <w:pPr>
      <w:pStyle w:val="Piedepgina"/>
      <w:tabs>
        <w:tab w:val="left" w:pos="415"/>
        <w:tab w:val="center" w:pos="4393"/>
      </w:tabs>
      <w:jc w:val="center"/>
      <w:rPr>
        <w:rFonts w:ascii="Bembo Std" w:hAnsi="Bembo Std"/>
        <w:sz w:val="18"/>
        <w:lang w:val="pt-BR"/>
      </w:rPr>
    </w:pPr>
    <w:r w:rsidRPr="00CF0D85">
      <w:rPr>
        <w:rFonts w:ascii="Bembo Std" w:hAnsi="Bembo Std"/>
        <w:sz w:val="18"/>
        <w:lang w:val="pt-BR"/>
      </w:rPr>
      <w:t xml:space="preserve">Tel. 2257-4558 – e-mail:   </w:t>
    </w:r>
    <w:hyperlink r:id="rId1" w:history="1">
      <w:r w:rsidRPr="00CF0D85">
        <w:rPr>
          <w:rStyle w:val="Hipervnculo"/>
          <w:rFonts w:ascii="Bembo Std" w:eastAsiaTheme="minorEastAsia" w:hAnsi="Bembo Std"/>
          <w:sz w:val="18"/>
          <w:lang w:val="pt-BR"/>
        </w:rPr>
        <w:t>oir@siget.gob.sv</w:t>
      </w:r>
    </w:hyperlink>
  </w:p>
  <w:p w14:paraId="0619E721" w14:textId="77777777" w:rsidR="00335C51" w:rsidRPr="00F661F1" w:rsidRDefault="00335C51">
    <w:pPr>
      <w:rPr>
        <w:lang w:val="es-SV"/>
      </w:rPr>
    </w:pPr>
  </w:p>
  <w:p w14:paraId="0619E722" w14:textId="77777777" w:rsidR="00335C51" w:rsidRPr="00804AE8" w:rsidRDefault="00335C51" w:rsidP="00F661F1">
    <w:pPr>
      <w:pStyle w:val="Piedepgina"/>
      <w:jc w:val="center"/>
      <w:rPr>
        <w:rFonts w:ascii="Museo Sans 500" w:hAnsi="Museo Sans 500"/>
        <w:color w:val="C9C4BC"/>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DE800" w14:textId="77777777" w:rsidR="00AB1323" w:rsidRDefault="00AB1323">
      <w:pPr>
        <w:spacing w:after="0" w:line="240" w:lineRule="auto"/>
      </w:pPr>
      <w:r>
        <w:separator/>
      </w:r>
    </w:p>
  </w:footnote>
  <w:footnote w:type="continuationSeparator" w:id="0">
    <w:p w14:paraId="66C1729A" w14:textId="77777777" w:rsidR="00AB1323" w:rsidRDefault="00AB1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9E71D" w14:textId="77777777" w:rsidR="00335C51" w:rsidRDefault="00F661F1">
    <w:r>
      <w:rPr>
        <w:noProof/>
        <w:lang w:val="es-SV"/>
      </w:rPr>
      <w:drawing>
        <wp:anchor distT="0" distB="0" distL="114300" distR="114300" simplePos="0" relativeHeight="251657728" behindDoc="1" locked="0" layoutInCell="1" allowOverlap="1" wp14:anchorId="0619E723" wp14:editId="0619E724">
          <wp:simplePos x="0" y="0"/>
          <wp:positionH relativeFrom="character">
            <wp:posOffset>-923925</wp:posOffset>
          </wp:positionH>
          <wp:positionV relativeFrom="line">
            <wp:posOffset>-456565</wp:posOffset>
          </wp:positionV>
          <wp:extent cx="7771909" cy="10057763"/>
          <wp:effectExtent l="0" t="0" r="635" b="127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771909" cy="10057763"/>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E536D"/>
    <w:multiLevelType w:val="hybridMultilevel"/>
    <w:tmpl w:val="61A432AC"/>
    <w:lvl w:ilvl="0" w:tplc="7974FD6C">
      <w:start w:val="1"/>
      <w:numFmt w:val="upperRoman"/>
      <w:lvlText w:val="%1."/>
      <w:lvlJc w:val="left"/>
      <w:pPr>
        <w:ind w:left="1080" w:hanging="720"/>
      </w:pPr>
      <w:rPr>
        <w:rFonts w:hint="default"/>
      </w:rPr>
    </w:lvl>
    <w:lvl w:ilvl="1" w:tplc="77FC9A74">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FF73056"/>
    <w:multiLevelType w:val="hybridMultilevel"/>
    <w:tmpl w:val="B8B6A83E"/>
    <w:lvl w:ilvl="0" w:tplc="F1A2699A">
      <w:start w:val="1"/>
      <w:numFmt w:val="decimal"/>
      <w:lvlText w:val="%1."/>
      <w:lvlJc w:val="left"/>
      <w:pPr>
        <w:ind w:left="720" w:hanging="360"/>
      </w:pPr>
      <w:rPr>
        <w:rFonts w:hint="default"/>
        <w: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210D27CA"/>
    <w:multiLevelType w:val="hybridMultilevel"/>
    <w:tmpl w:val="51AE0A7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 w15:restartNumberingAfterBreak="0">
    <w:nsid w:val="43CF2BDA"/>
    <w:multiLevelType w:val="hybridMultilevel"/>
    <w:tmpl w:val="A216CC44"/>
    <w:lvl w:ilvl="0" w:tplc="00DAEF9C">
      <w:start w:val="1"/>
      <w:numFmt w:val="upperRoman"/>
      <w:lvlText w:val="%1."/>
      <w:lvlJc w:val="right"/>
      <w:pPr>
        <w:ind w:left="720" w:hanging="360"/>
      </w:pPr>
      <w:rPr>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551C4B02"/>
    <w:multiLevelType w:val="hybridMultilevel"/>
    <w:tmpl w:val="63A297B4"/>
    <w:lvl w:ilvl="0" w:tplc="2208E51E">
      <w:start w:val="1"/>
      <w:numFmt w:val="upp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5E4B32DF"/>
    <w:multiLevelType w:val="hybridMultilevel"/>
    <w:tmpl w:val="0FC2DFF4"/>
    <w:lvl w:ilvl="0" w:tplc="3844F51E">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 w15:restartNumberingAfterBreak="0">
    <w:nsid w:val="7EAE2E8C"/>
    <w:multiLevelType w:val="hybridMultilevel"/>
    <w:tmpl w:val="53A2C7AE"/>
    <w:lvl w:ilvl="0" w:tplc="440A0017">
      <w:start w:val="1"/>
      <w:numFmt w:val="lowerLetter"/>
      <w:lvlText w:val="%1)"/>
      <w:lvlJc w:val="left"/>
      <w:pPr>
        <w:ind w:left="720" w:hanging="360"/>
      </w:pPr>
    </w:lvl>
    <w:lvl w:ilvl="1" w:tplc="440A0017">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6"/>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C51"/>
    <w:rsid w:val="000051C4"/>
    <w:rsid w:val="00007563"/>
    <w:rsid w:val="00011143"/>
    <w:rsid w:val="00020EA9"/>
    <w:rsid w:val="0007462E"/>
    <w:rsid w:val="000A14A0"/>
    <w:rsid w:val="000B028D"/>
    <w:rsid w:val="000C0025"/>
    <w:rsid w:val="000C7EDB"/>
    <w:rsid w:val="00120A3B"/>
    <w:rsid w:val="00144018"/>
    <w:rsid w:val="0018006C"/>
    <w:rsid w:val="001A7049"/>
    <w:rsid w:val="001C362E"/>
    <w:rsid w:val="001D4088"/>
    <w:rsid w:val="001D7294"/>
    <w:rsid w:val="001F51C8"/>
    <w:rsid w:val="002429D3"/>
    <w:rsid w:val="00251187"/>
    <w:rsid w:val="002516EB"/>
    <w:rsid w:val="00270F95"/>
    <w:rsid w:val="002859B4"/>
    <w:rsid w:val="002B0755"/>
    <w:rsid w:val="002D1352"/>
    <w:rsid w:val="002D4A04"/>
    <w:rsid w:val="002D6BEA"/>
    <w:rsid w:val="002E7A55"/>
    <w:rsid w:val="002F5402"/>
    <w:rsid w:val="00303B4C"/>
    <w:rsid w:val="00307641"/>
    <w:rsid w:val="003260C0"/>
    <w:rsid w:val="00335C51"/>
    <w:rsid w:val="003612CB"/>
    <w:rsid w:val="003623EF"/>
    <w:rsid w:val="00382A2B"/>
    <w:rsid w:val="00390956"/>
    <w:rsid w:val="003A087F"/>
    <w:rsid w:val="003A6EAD"/>
    <w:rsid w:val="003B1DF6"/>
    <w:rsid w:val="003B6DC1"/>
    <w:rsid w:val="003B7401"/>
    <w:rsid w:val="003F2C34"/>
    <w:rsid w:val="0040253D"/>
    <w:rsid w:val="00405A6B"/>
    <w:rsid w:val="004067FA"/>
    <w:rsid w:val="004078C4"/>
    <w:rsid w:val="0043715C"/>
    <w:rsid w:val="0043767C"/>
    <w:rsid w:val="0045432D"/>
    <w:rsid w:val="00466E0F"/>
    <w:rsid w:val="00466F5E"/>
    <w:rsid w:val="00475A36"/>
    <w:rsid w:val="004866E2"/>
    <w:rsid w:val="004871F3"/>
    <w:rsid w:val="004900F4"/>
    <w:rsid w:val="004B13F5"/>
    <w:rsid w:val="004B6EE1"/>
    <w:rsid w:val="004D6ADD"/>
    <w:rsid w:val="004E60F8"/>
    <w:rsid w:val="004F5631"/>
    <w:rsid w:val="00577C7A"/>
    <w:rsid w:val="0059584E"/>
    <w:rsid w:val="005C2BDD"/>
    <w:rsid w:val="005E32F2"/>
    <w:rsid w:val="00604CE3"/>
    <w:rsid w:val="0061662B"/>
    <w:rsid w:val="00627E1D"/>
    <w:rsid w:val="006353F4"/>
    <w:rsid w:val="00640F00"/>
    <w:rsid w:val="006710F2"/>
    <w:rsid w:val="00691C09"/>
    <w:rsid w:val="006F1487"/>
    <w:rsid w:val="006F662F"/>
    <w:rsid w:val="00702336"/>
    <w:rsid w:val="007A36BA"/>
    <w:rsid w:val="007A7205"/>
    <w:rsid w:val="007B25C4"/>
    <w:rsid w:val="007C1323"/>
    <w:rsid w:val="007F1C53"/>
    <w:rsid w:val="007F7A95"/>
    <w:rsid w:val="00804AE8"/>
    <w:rsid w:val="00825B7A"/>
    <w:rsid w:val="00874E4B"/>
    <w:rsid w:val="0087560E"/>
    <w:rsid w:val="00884930"/>
    <w:rsid w:val="008A4989"/>
    <w:rsid w:val="008E13FC"/>
    <w:rsid w:val="008F4769"/>
    <w:rsid w:val="008F5384"/>
    <w:rsid w:val="00910082"/>
    <w:rsid w:val="00913328"/>
    <w:rsid w:val="009133DA"/>
    <w:rsid w:val="009563AD"/>
    <w:rsid w:val="0098493C"/>
    <w:rsid w:val="009B0BA5"/>
    <w:rsid w:val="009B61FB"/>
    <w:rsid w:val="009C7FC8"/>
    <w:rsid w:val="009E51B5"/>
    <w:rsid w:val="00A47DEE"/>
    <w:rsid w:val="00A73C1A"/>
    <w:rsid w:val="00AA6E14"/>
    <w:rsid w:val="00AB1323"/>
    <w:rsid w:val="00AC12A6"/>
    <w:rsid w:val="00AF2E1F"/>
    <w:rsid w:val="00B002EC"/>
    <w:rsid w:val="00B35A37"/>
    <w:rsid w:val="00B60B3E"/>
    <w:rsid w:val="00B82571"/>
    <w:rsid w:val="00BD5B11"/>
    <w:rsid w:val="00BF264F"/>
    <w:rsid w:val="00BF79E1"/>
    <w:rsid w:val="00C10CA6"/>
    <w:rsid w:val="00C153BA"/>
    <w:rsid w:val="00C6367E"/>
    <w:rsid w:val="00C87A02"/>
    <w:rsid w:val="00CA0156"/>
    <w:rsid w:val="00CC18D8"/>
    <w:rsid w:val="00CC2C30"/>
    <w:rsid w:val="00CF0D85"/>
    <w:rsid w:val="00D0101E"/>
    <w:rsid w:val="00D140F0"/>
    <w:rsid w:val="00D17D8C"/>
    <w:rsid w:val="00D2370E"/>
    <w:rsid w:val="00D3256D"/>
    <w:rsid w:val="00D34C54"/>
    <w:rsid w:val="00D53BD3"/>
    <w:rsid w:val="00D77679"/>
    <w:rsid w:val="00DD2E2F"/>
    <w:rsid w:val="00DD312E"/>
    <w:rsid w:val="00DD58BF"/>
    <w:rsid w:val="00E0689B"/>
    <w:rsid w:val="00E26EE0"/>
    <w:rsid w:val="00E4207D"/>
    <w:rsid w:val="00E43BE3"/>
    <w:rsid w:val="00E45911"/>
    <w:rsid w:val="00E520D1"/>
    <w:rsid w:val="00E55F0D"/>
    <w:rsid w:val="00E7015C"/>
    <w:rsid w:val="00EC5E16"/>
    <w:rsid w:val="00ED3AAC"/>
    <w:rsid w:val="00EE2A29"/>
    <w:rsid w:val="00EE337E"/>
    <w:rsid w:val="00EE5135"/>
    <w:rsid w:val="00EF6E89"/>
    <w:rsid w:val="00F1329F"/>
    <w:rsid w:val="00F22C0E"/>
    <w:rsid w:val="00F344EE"/>
    <w:rsid w:val="00F35808"/>
    <w:rsid w:val="00F55D6E"/>
    <w:rsid w:val="00F661F1"/>
    <w:rsid w:val="00F8505E"/>
    <w:rsid w:val="00FE3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9E70F"/>
  <w15:docId w15:val="{6AB5C1E4-A4CC-4460-9804-7EF58004A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4AE8"/>
    <w:rPr>
      <w:rFonts w:ascii="Segoe UI" w:hAnsi="Segoe UI" w:cs="Segoe UI"/>
      <w:sz w:val="18"/>
      <w:szCs w:val="18"/>
    </w:rPr>
  </w:style>
  <w:style w:type="character" w:styleId="Hipervnculo">
    <w:name w:val="Hyperlink"/>
    <w:basedOn w:val="Fuentedeprrafopredeter"/>
    <w:uiPriority w:val="99"/>
    <w:unhideWhenUsed/>
    <w:rsid w:val="003B1DF6"/>
    <w:rPr>
      <w:color w:val="0000FF" w:themeColor="hyperlink"/>
      <w:u w:val="single"/>
    </w:rPr>
  </w:style>
  <w:style w:type="paragraph" w:styleId="Prrafodelista">
    <w:name w:val="List Paragraph"/>
    <w:basedOn w:val="Normal"/>
    <w:uiPriority w:val="34"/>
    <w:qFormat/>
    <w:rsid w:val="003B1DF6"/>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Sinespaciado">
    <w:name w:val="No Spacing"/>
    <w:uiPriority w:val="1"/>
    <w:qFormat/>
    <w:rsid w:val="000111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oir@siget.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6a3fff2a-9d00-4999-b20f-d0124d0f9381">RPRHYMQDNXKT-55-207</_dlc_DocId>
    <_dlc_DocIdUrl xmlns="6a3fff2a-9d00-4999-b20f-d0124d0f9381">
      <Url>http://intranet.siget.gob.sv/_layouts/DocIdRedir.aspx?ID=RPRHYMQDNXKT-55-207</Url>
      <Description>RPRHYMQDNXKT-55-207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ABF0BDC18ABD44E826337784E403409" ma:contentTypeVersion="2" ma:contentTypeDescription="Crear nuevo documento." ma:contentTypeScope="" ma:versionID="8a841d9b9cb38c5f31600394b3d25e49">
  <xsd:schema xmlns:xsd="http://www.w3.org/2001/XMLSchema" xmlns:xs="http://www.w3.org/2001/XMLSchema" xmlns:p="http://schemas.microsoft.com/office/2006/metadata/properties" xmlns:ns2="6a3fff2a-9d00-4999-b20f-d0124d0f9381" targetNamespace="http://schemas.microsoft.com/office/2006/metadata/properties" ma:root="true" ma:fieldsID="024224256828ef9c07660fe06c2d3d75" ns2:_="">
    <xsd:import namespace="6a3fff2a-9d00-4999-b20f-d0124d0f938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fff2a-9d00-4999-b20f-d0124d0f9381"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5FCAD71-4535-40CC-BE98-C73496269058}">
  <ds:schemaRefs>
    <ds:schemaRef ds:uri="http://schemas.microsoft.com/sharepoint/v3/contenttype/forms"/>
  </ds:schemaRefs>
</ds:datastoreItem>
</file>

<file path=customXml/itemProps2.xml><?xml version="1.0" encoding="utf-8"?>
<ds:datastoreItem xmlns:ds="http://schemas.openxmlformats.org/officeDocument/2006/customXml" ds:itemID="{755AA94B-9218-41AA-AC17-B67B55D911BD}">
  <ds:schemaRefs>
    <ds:schemaRef ds:uri="http://schemas.microsoft.com/office/2006/metadata/properties"/>
    <ds:schemaRef ds:uri="http://schemas.microsoft.com/office/infopath/2007/PartnerControls"/>
    <ds:schemaRef ds:uri="6a3fff2a-9d00-4999-b20f-d0124d0f9381"/>
  </ds:schemaRefs>
</ds:datastoreItem>
</file>

<file path=customXml/itemProps3.xml><?xml version="1.0" encoding="utf-8"?>
<ds:datastoreItem xmlns:ds="http://schemas.openxmlformats.org/officeDocument/2006/customXml" ds:itemID="{8398D26A-4AC4-4BAF-8763-C9E336A01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fff2a-9d00-4999-b20f-d0124d0f9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50344F-8520-4264-AEC4-B7F46C79B2B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275</Words>
  <Characters>1427</Characters>
  <Application>Microsoft Office Word</Application>
  <DocSecurity>0</DocSecurity>
  <Lines>26</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Ernesto Villafuerte Vallecidos</dc:creator>
  <cp:lastModifiedBy>Cinthya Escobar</cp:lastModifiedBy>
  <cp:revision>2</cp:revision>
  <cp:lastPrinted>2020-08-10T17:27:00Z</cp:lastPrinted>
  <dcterms:created xsi:type="dcterms:W3CDTF">2022-02-21T23:38:00Z</dcterms:created>
  <dcterms:modified xsi:type="dcterms:W3CDTF">2022-02-21T23:38:00Z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0x0101009ABF0BDC18ABD44E826337784E403409</vt:lpwstr>
  </property>
  <property fmtid="{D5CDD505-2E9C-101B-9397-08002B2CF9AE}" pid="3" name="_dlc_DocIdItemGuid">
    <vt:lpwstr>1e2d5421-addd-4c2d-ad81-1ce8c57327b3</vt:lpwstr>
  </property>
</Properties>
</file>