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ED51BF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334BB">
        <w:rPr>
          <w:rFonts w:ascii="Century Gothic" w:hAnsi="Century Gothic"/>
          <w:sz w:val="24"/>
          <w:szCs w:val="24"/>
        </w:rPr>
        <w:t>10</w:t>
      </w:r>
      <w:r w:rsidR="0009650C">
        <w:rPr>
          <w:rFonts w:ascii="Century Gothic" w:hAnsi="Century Gothic"/>
          <w:sz w:val="24"/>
          <w:szCs w:val="24"/>
        </w:rPr>
        <w:t xml:space="preserve"> de </w:t>
      </w:r>
      <w:r w:rsidR="00C334BB">
        <w:rPr>
          <w:rFonts w:ascii="Century Gothic" w:hAnsi="Century Gothic"/>
          <w:sz w:val="24"/>
          <w:szCs w:val="24"/>
        </w:rPr>
        <w:t>septiembre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</w:t>
      </w:r>
      <w:r w:rsidR="00C334BB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981A6D6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7362F5">
        <w:rPr>
          <w:rFonts w:ascii="Century Gothic" w:hAnsi="Century Gothic" w:cs="Arial"/>
          <w:sz w:val="24"/>
          <w:szCs w:val="24"/>
        </w:rPr>
        <w:t>febrero a abril</w:t>
      </w:r>
      <w:r w:rsidR="00847D20">
        <w:rPr>
          <w:rFonts w:ascii="Century Gothic" w:hAnsi="Century Gothic" w:cs="Arial"/>
          <w:sz w:val="24"/>
          <w:szCs w:val="24"/>
        </w:rPr>
        <w:t xml:space="preserve"> del 2021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 xml:space="preserve">muebles </w:t>
      </w:r>
      <w:r w:rsidR="00C334BB">
        <w:rPr>
          <w:rFonts w:ascii="Century Gothic" w:hAnsi="Century Gothic" w:cs="Arial"/>
          <w:sz w:val="24"/>
          <w:szCs w:val="24"/>
        </w:rPr>
        <w:t>con un valor superior</w:t>
      </w:r>
      <w:r w:rsidR="00FE6131">
        <w:rPr>
          <w:rFonts w:ascii="Century Gothic" w:hAnsi="Century Gothic" w:cs="Arial"/>
          <w:sz w:val="24"/>
          <w:szCs w:val="24"/>
        </w:rPr>
        <w:t xml:space="preserve"> a $20.000.00</w:t>
      </w:r>
      <w:r w:rsidR="00C334BB">
        <w:rPr>
          <w:rFonts w:ascii="Century Gothic" w:hAnsi="Century Gothic" w:cs="Arial"/>
          <w:sz w:val="24"/>
          <w:szCs w:val="24"/>
        </w:rPr>
        <w:t xml:space="preserve"> USD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68D6" w14:textId="77777777" w:rsidR="001D5F6F" w:rsidRDefault="001D5F6F" w:rsidP="00012065">
      <w:pPr>
        <w:spacing w:after="0" w:line="240" w:lineRule="auto"/>
      </w:pPr>
      <w:r>
        <w:separator/>
      </w:r>
    </w:p>
  </w:endnote>
  <w:endnote w:type="continuationSeparator" w:id="0">
    <w:p w14:paraId="73E0A604" w14:textId="77777777" w:rsidR="001D5F6F" w:rsidRDefault="001D5F6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213E" w14:textId="77777777" w:rsidR="001D5F6F" w:rsidRDefault="001D5F6F" w:rsidP="00012065">
      <w:pPr>
        <w:spacing w:after="0" w:line="240" w:lineRule="auto"/>
      </w:pPr>
      <w:r>
        <w:separator/>
      </w:r>
    </w:p>
  </w:footnote>
  <w:footnote w:type="continuationSeparator" w:id="0">
    <w:p w14:paraId="29C0A4CD" w14:textId="77777777" w:rsidR="001D5F6F" w:rsidRDefault="001D5F6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19A41AE4" w:rsidR="009B6A66" w:rsidRPr="00012065" w:rsidRDefault="00E4728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034F78">
          <wp:simplePos x="0" y="0"/>
          <wp:positionH relativeFrom="column">
            <wp:posOffset>5387339</wp:posOffset>
          </wp:positionH>
          <wp:positionV relativeFrom="paragraph">
            <wp:posOffset>-382905</wp:posOffset>
          </wp:positionV>
          <wp:extent cx="968375" cy="762000"/>
          <wp:effectExtent l="0" t="0" r="317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91" cy="76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47A863D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CEB41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1D5F6F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4E6821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362F5"/>
    <w:rsid w:val="00796C87"/>
    <w:rsid w:val="007A3269"/>
    <w:rsid w:val="007F4273"/>
    <w:rsid w:val="00847D20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81457"/>
    <w:rsid w:val="00A90D24"/>
    <w:rsid w:val="00B13A5C"/>
    <w:rsid w:val="00B270E4"/>
    <w:rsid w:val="00B36851"/>
    <w:rsid w:val="00B87C22"/>
    <w:rsid w:val="00BA12F4"/>
    <w:rsid w:val="00BA1DA8"/>
    <w:rsid w:val="00BE251D"/>
    <w:rsid w:val="00C2487B"/>
    <w:rsid w:val="00C334B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47287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2021-09-10T16:11:00Z</dcterms:created>
  <dcterms:modified xsi:type="dcterms:W3CDTF">2021-09-10T16:11:00Z</dcterms:modified>
</cp:coreProperties>
</file>