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05" w:rsidRDefault="00332FFD">
      <w:pPr>
        <w:pStyle w:val="Textoindependiente"/>
        <w:spacing w:before="80"/>
        <w:ind w:left="1871" w:right="1628"/>
        <w:jc w:val="center"/>
      </w:pPr>
      <w:r>
        <w:t xml:space="preserve">RESULTADOS DE MECANISMOS DE PARTICIPACIÓN CIUDADANA </w:t>
      </w:r>
      <w:r w:rsidR="001040E3">
        <w:t>2020</w:t>
      </w:r>
      <w:bookmarkStart w:id="0" w:name="_GoBack"/>
      <w:bookmarkEnd w:id="0"/>
    </w:p>
    <w:p w:rsidR="00BC0A05" w:rsidRDefault="00BC0A05">
      <w:pPr>
        <w:pStyle w:val="Textoindependiente"/>
        <w:rPr>
          <w:sz w:val="19"/>
        </w:rPr>
      </w:pPr>
    </w:p>
    <w:tbl>
      <w:tblPr>
        <w:tblStyle w:val="TableNormal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8076"/>
      </w:tblGrid>
      <w:tr w:rsidR="00BC0A05" w:rsidRPr="00964639" w:rsidTr="006739C1">
        <w:trPr>
          <w:trHeight w:val="1353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332FFD">
            <w:pPr>
              <w:pStyle w:val="TableParagraph"/>
              <w:spacing w:before="211"/>
              <w:ind w:left="619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1. NOMBRE</w:t>
            </w:r>
          </w:p>
        </w:tc>
        <w:tc>
          <w:tcPr>
            <w:tcW w:w="8076" w:type="dxa"/>
          </w:tcPr>
          <w:p w:rsidR="00BC0A05" w:rsidRPr="00964639" w:rsidRDefault="00BC0A05" w:rsidP="00964639">
            <w:pPr>
              <w:pStyle w:val="TableParagraph"/>
              <w:jc w:val="both"/>
              <w:rPr>
                <w:rFonts w:ascii="Open Sans" w:hAnsi="Open Sans" w:cs="Open Sans"/>
              </w:rPr>
            </w:pPr>
          </w:p>
          <w:p w:rsidR="00BC0A05" w:rsidRDefault="00964639" w:rsidP="00E24715">
            <w:pPr>
              <w:jc w:val="center"/>
              <w:rPr>
                <w:rFonts w:ascii="Open Sans" w:hAnsi="Open Sans" w:cs="Open Sans"/>
                <w:b/>
              </w:rPr>
            </w:pPr>
            <w:r w:rsidRPr="008C75F2">
              <w:rPr>
                <w:rFonts w:ascii="Open Sans" w:hAnsi="Open Sans" w:cs="Open Sans"/>
                <w:b/>
              </w:rPr>
              <w:t xml:space="preserve">NECESIDADES ACTUALES DECAPACITACION </w:t>
            </w:r>
            <w:r w:rsidR="00E24715">
              <w:rPr>
                <w:rFonts w:ascii="Open Sans" w:hAnsi="Open Sans" w:cs="Open Sans"/>
                <w:b/>
              </w:rPr>
              <w:t>EN EL SECTOR PRODUCTIVO</w:t>
            </w:r>
            <w:r w:rsidRPr="008C75F2">
              <w:rPr>
                <w:rFonts w:ascii="Open Sans" w:hAnsi="Open Sans" w:cs="Open Sans"/>
                <w:b/>
              </w:rPr>
              <w:t>. Contexto generado por el COVID 19</w:t>
            </w:r>
          </w:p>
          <w:p w:rsidR="0070300B" w:rsidRPr="008C75F2" w:rsidRDefault="0070300B" w:rsidP="0070300B">
            <w:pPr>
              <w:rPr>
                <w:rFonts w:ascii="Open Sans" w:hAnsi="Open Sans" w:cs="Open Sans"/>
                <w:b/>
              </w:rPr>
            </w:pPr>
          </w:p>
        </w:tc>
      </w:tr>
      <w:tr w:rsidR="00BC0A05" w:rsidRPr="00964639" w:rsidTr="006739C1">
        <w:trPr>
          <w:trHeight w:val="1550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332FFD">
            <w:pPr>
              <w:pStyle w:val="TableParagraph"/>
              <w:spacing w:before="211"/>
              <w:ind w:left="53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2. OBJETIVO</w:t>
            </w:r>
          </w:p>
        </w:tc>
        <w:tc>
          <w:tcPr>
            <w:tcW w:w="8076" w:type="dxa"/>
          </w:tcPr>
          <w:p w:rsidR="00BC0A05" w:rsidRPr="00964639" w:rsidRDefault="00332FFD" w:rsidP="00FB1DDC">
            <w:pPr>
              <w:jc w:val="both"/>
              <w:rPr>
                <w:rFonts w:ascii="Open Sans" w:hAnsi="Open Sans" w:cs="Open Sans"/>
              </w:rPr>
            </w:pPr>
            <w:r w:rsidRPr="00964639">
              <w:rPr>
                <w:rFonts w:ascii="Open Sans" w:hAnsi="Open Sans" w:cs="Open Sans"/>
              </w:rPr>
              <w:t>Prom</w:t>
            </w:r>
            <w:r w:rsidR="00FB1DDC">
              <w:rPr>
                <w:rFonts w:ascii="Open Sans" w:hAnsi="Open Sans" w:cs="Open Sans"/>
              </w:rPr>
              <w:t xml:space="preserve">over la participación ciudadana del sector productivo </w:t>
            </w:r>
            <w:r w:rsidR="00964639" w:rsidRPr="00964639">
              <w:rPr>
                <w:rFonts w:ascii="Open Sans" w:hAnsi="Open Sans" w:cs="Open Sans"/>
              </w:rPr>
              <w:t>a</w:t>
            </w:r>
            <w:r w:rsidRPr="00964639">
              <w:rPr>
                <w:rFonts w:ascii="Open Sans" w:hAnsi="Open Sans" w:cs="Open Sans"/>
              </w:rPr>
              <w:t xml:space="preserve"> través de una </w:t>
            </w:r>
            <w:r w:rsidR="00964639" w:rsidRPr="00964639">
              <w:rPr>
                <w:rFonts w:ascii="Open Sans" w:hAnsi="Open Sans" w:cs="Open Sans"/>
              </w:rPr>
              <w:t>investigación</w:t>
            </w:r>
            <w:r w:rsidRPr="00964639">
              <w:rPr>
                <w:rFonts w:ascii="Open Sans" w:hAnsi="Open Sans" w:cs="Open Sans"/>
              </w:rPr>
              <w:t xml:space="preserve"> que permita </w:t>
            </w:r>
            <w:r w:rsidR="00964639" w:rsidRPr="00964639">
              <w:rPr>
                <w:rFonts w:ascii="Open Sans" w:hAnsi="Open Sans" w:cs="Open Sans"/>
              </w:rPr>
              <w:t xml:space="preserve">detectar </w:t>
            </w:r>
            <w:r w:rsidR="00FB1DDC">
              <w:rPr>
                <w:rFonts w:ascii="Open Sans" w:hAnsi="Open Sans" w:cs="Open Sans"/>
              </w:rPr>
              <w:t>y satisfacer en el corto plazo las necesidades de capacitación en el sector productivo, de tal manera que se mantenga o mejore la productividad de las empresas en las condiciones de los trabajadores</w:t>
            </w:r>
            <w:r w:rsidR="00964639" w:rsidRPr="00964639">
              <w:rPr>
                <w:rFonts w:ascii="Open Sans" w:hAnsi="Open Sans" w:cs="Open Sans"/>
              </w:rPr>
              <w:t xml:space="preserve"> en e</w:t>
            </w:r>
            <w:r w:rsidR="00964639">
              <w:rPr>
                <w:rFonts w:ascii="Open Sans" w:hAnsi="Open Sans" w:cs="Open Sans"/>
              </w:rPr>
              <w:t>l</w:t>
            </w:r>
            <w:r w:rsidR="00964639" w:rsidRPr="00964639">
              <w:rPr>
                <w:rFonts w:ascii="Open Sans" w:hAnsi="Open Sans" w:cs="Open Sans"/>
              </w:rPr>
              <w:t xml:space="preserve"> contexto del Covid-19</w:t>
            </w:r>
          </w:p>
        </w:tc>
      </w:tr>
      <w:tr w:rsidR="00BC0A05" w:rsidRPr="00964639" w:rsidTr="006739C1">
        <w:trPr>
          <w:trHeight w:val="1656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332FFD" w:rsidP="00FC6D87">
            <w:pPr>
              <w:pStyle w:val="TableParagraph"/>
              <w:spacing w:before="211"/>
              <w:ind w:left="17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 xml:space="preserve">3. </w:t>
            </w:r>
            <w:r w:rsidR="00FC6D87">
              <w:rPr>
                <w:rFonts w:ascii="Open Sans" w:hAnsi="Open Sans" w:cs="Open Sans"/>
                <w:b/>
              </w:rPr>
              <w:t>DESCRIPCION DEL MECANISMO</w:t>
            </w:r>
          </w:p>
        </w:tc>
        <w:tc>
          <w:tcPr>
            <w:tcW w:w="8076" w:type="dxa"/>
          </w:tcPr>
          <w:p w:rsidR="00BC0A05" w:rsidRPr="001601E2" w:rsidRDefault="00BC0A05" w:rsidP="00964639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</w:p>
          <w:p w:rsidR="00964639" w:rsidRPr="001601E2" w:rsidRDefault="00FB1DDC" w:rsidP="0096463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Se diseñó</w:t>
            </w:r>
            <w:r w:rsidR="00964639" w:rsidRPr="001601E2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el</w:t>
            </w:r>
            <w:r w:rsidR="00964639" w:rsidRPr="001601E2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instrumento</w:t>
            </w:r>
            <w:r w:rsidR="00964639" w:rsidRPr="001601E2">
              <w:rPr>
                <w:rFonts w:ascii="Open Sans" w:hAnsi="Open Sans" w:cs="Open Sans"/>
              </w:rPr>
              <w:t xml:space="preserve"> en línea </w:t>
            </w:r>
            <w:r>
              <w:rPr>
                <w:rFonts w:ascii="Open Sans" w:hAnsi="Open Sans" w:cs="Open Sans"/>
              </w:rPr>
              <w:t xml:space="preserve">para capturar información de las </w:t>
            </w:r>
            <w:r w:rsidRPr="00FB1DDC">
              <w:rPr>
                <w:rFonts w:ascii="Open Sans" w:hAnsi="Open Sans" w:cs="Open Sans"/>
                <w:b/>
              </w:rPr>
              <w:t>empresas</w:t>
            </w:r>
            <w:r>
              <w:rPr>
                <w:rFonts w:ascii="Open Sans" w:hAnsi="Open Sans" w:cs="Open Sans"/>
              </w:rPr>
              <w:t xml:space="preserve">  Consistió en una consulta a empresas por medio de cámaras empresariales y de empresas de Formación Continua</w:t>
            </w:r>
            <w:r w:rsidR="00964639" w:rsidRPr="001601E2">
              <w:rPr>
                <w:rFonts w:ascii="Open Sans" w:hAnsi="Open Sans" w:cs="Open Sans"/>
              </w:rPr>
              <w:t>.</w:t>
            </w:r>
          </w:p>
          <w:p w:rsidR="00BC0A05" w:rsidRPr="001601E2" w:rsidRDefault="00BC0A05" w:rsidP="00964639">
            <w:pPr>
              <w:rPr>
                <w:rFonts w:ascii="Open Sans" w:hAnsi="Open Sans" w:cs="Open Sans"/>
              </w:rPr>
            </w:pPr>
          </w:p>
        </w:tc>
      </w:tr>
      <w:tr w:rsidR="00BC0A05" w:rsidRPr="00964639" w:rsidTr="006739C1">
        <w:trPr>
          <w:trHeight w:val="2068"/>
        </w:trPr>
        <w:tc>
          <w:tcPr>
            <w:tcW w:w="2555" w:type="dxa"/>
          </w:tcPr>
          <w:p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:rsidR="00BC0A05" w:rsidRPr="00964639" w:rsidRDefault="00332FFD">
            <w:pPr>
              <w:pStyle w:val="TableParagraph"/>
              <w:spacing w:before="216" w:line="271" w:lineRule="auto"/>
              <w:ind w:left="259" w:right="182" w:hanging="44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4. REQUISITOS DE PARTICIPACIÓN:</w:t>
            </w:r>
          </w:p>
        </w:tc>
        <w:tc>
          <w:tcPr>
            <w:tcW w:w="8076" w:type="dxa"/>
          </w:tcPr>
          <w:p w:rsidR="00FB1DDC" w:rsidRDefault="00332FFD" w:rsidP="00FB1DDC">
            <w:pPr>
              <w:widowControl/>
              <w:adjustRightInd w:val="0"/>
              <w:rPr>
                <w:rFonts w:ascii="Tms Rmn" w:eastAsiaTheme="minorHAnsi" w:hAnsi="Tms Rmn" w:cstheme="minorBidi"/>
                <w:sz w:val="24"/>
                <w:szCs w:val="24"/>
                <w:lang w:eastAsia="en-US" w:bidi="ar-SA"/>
              </w:rPr>
            </w:pPr>
            <w:r w:rsidRPr="001601E2">
              <w:rPr>
                <w:rFonts w:ascii="Open Sans" w:hAnsi="Open Sans" w:cs="Open Sans"/>
              </w:rPr>
              <w:t>Ingresar a:</w:t>
            </w:r>
            <w:r w:rsidR="006739C1" w:rsidRPr="001601E2">
              <w:rPr>
                <w:rFonts w:ascii="Open Sans" w:hAnsi="Open Sans" w:cs="Open Sans"/>
              </w:rPr>
              <w:t xml:space="preserve"> </w:t>
            </w:r>
          </w:p>
          <w:p w:rsidR="00FB1DDC" w:rsidRDefault="00275B9D" w:rsidP="00FB1DDC">
            <w:pPr>
              <w:pStyle w:val="Prrafodelista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hyperlink r:id="rId7" w:history="1">
              <w:r w:rsidR="00FB1DDC">
                <w:rPr>
                  <w:rFonts w:ascii="Tahoma" w:eastAsiaTheme="minorHAnsi" w:hAnsi="Tahoma" w:cs="Tahoma"/>
                  <w:color w:val="0000FF"/>
                  <w:sz w:val="20"/>
                  <w:szCs w:val="20"/>
                  <w:u w:val="single"/>
                  <w:lang w:eastAsia="en-US" w:bidi="ar-SA"/>
                </w:rPr>
                <w:t>https://docs.google.com/forms/d/e/1FAIpQLScBgplF4_KGnf47iiR6LEO9VR2np_S0AfHq35L_xiq4_Zqi0g/viewform</w:t>
              </w:r>
            </w:hyperlink>
            <w:r w:rsidR="00FB1DDC" w:rsidRPr="001601E2">
              <w:rPr>
                <w:rFonts w:ascii="Open Sans" w:hAnsi="Open Sans" w:cs="Open Sans"/>
              </w:rPr>
              <w:t xml:space="preserve"> </w:t>
            </w:r>
          </w:p>
          <w:p w:rsidR="00FB1DDC" w:rsidRDefault="00FB1DDC" w:rsidP="00FB1DDC">
            <w:pPr>
              <w:pStyle w:val="Prrafodelista"/>
              <w:ind w:left="720"/>
              <w:rPr>
                <w:rFonts w:ascii="Open Sans" w:hAnsi="Open Sans" w:cs="Open Sans"/>
              </w:rPr>
            </w:pPr>
          </w:p>
          <w:p w:rsidR="00BC0A05" w:rsidRPr="001601E2" w:rsidRDefault="001601E2" w:rsidP="00FB1DDC">
            <w:pPr>
              <w:pStyle w:val="Prrafodelista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 w:rsidRPr="001601E2">
              <w:rPr>
                <w:rFonts w:ascii="Open Sans" w:hAnsi="Open Sans" w:cs="Open Sans"/>
              </w:rPr>
              <w:t xml:space="preserve">Registrarse con su cuenta de correo </w:t>
            </w:r>
            <w:r w:rsidR="00332FFD" w:rsidRPr="001601E2">
              <w:rPr>
                <w:rFonts w:ascii="Open Sans" w:hAnsi="Open Sans" w:cs="Open Sans"/>
              </w:rPr>
              <w:t>electrónico</w:t>
            </w:r>
          </w:p>
          <w:p w:rsidR="006739C1" w:rsidRPr="001601E2" w:rsidRDefault="006739C1" w:rsidP="001601E2">
            <w:pPr>
              <w:rPr>
                <w:rFonts w:ascii="Open Sans" w:hAnsi="Open Sans" w:cs="Open Sans"/>
              </w:rPr>
            </w:pPr>
          </w:p>
          <w:p w:rsidR="00BC0A05" w:rsidRPr="001601E2" w:rsidRDefault="00BC0A05" w:rsidP="001601E2">
            <w:pPr>
              <w:rPr>
                <w:rFonts w:ascii="Open Sans" w:hAnsi="Open Sans" w:cs="Open Sans"/>
              </w:rPr>
            </w:pPr>
          </w:p>
          <w:p w:rsidR="00BC0A05" w:rsidRPr="001601E2" w:rsidRDefault="001601E2" w:rsidP="001601E2">
            <w:pPr>
              <w:pStyle w:val="Prrafodelista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 w:rsidRPr="001601E2">
              <w:rPr>
                <w:rFonts w:ascii="Open Sans" w:hAnsi="Open Sans" w:cs="Open Sans"/>
              </w:rPr>
              <w:t>Llenar el contenido de la consulta</w:t>
            </w:r>
          </w:p>
          <w:p w:rsidR="00BC0A05" w:rsidRPr="001601E2" w:rsidRDefault="00BC0A05" w:rsidP="001601E2">
            <w:pPr>
              <w:rPr>
                <w:rFonts w:ascii="Open Sans" w:hAnsi="Open Sans" w:cs="Open Sans"/>
              </w:rPr>
            </w:pPr>
          </w:p>
          <w:p w:rsidR="00BC0A05" w:rsidRPr="001601E2" w:rsidRDefault="00BC0A05" w:rsidP="006739C1">
            <w:pPr>
              <w:rPr>
                <w:rFonts w:ascii="Open Sans" w:hAnsi="Open Sans" w:cs="Open Sans"/>
              </w:rPr>
            </w:pPr>
          </w:p>
        </w:tc>
      </w:tr>
      <w:tr w:rsidR="00BC0A05" w:rsidRPr="00964639" w:rsidTr="002C090D">
        <w:trPr>
          <w:trHeight w:val="2115"/>
        </w:trPr>
        <w:tc>
          <w:tcPr>
            <w:tcW w:w="2555" w:type="dxa"/>
          </w:tcPr>
          <w:p w:rsidR="00BC0A05" w:rsidRPr="00964639" w:rsidRDefault="00BC0A05" w:rsidP="00983EE5"/>
          <w:p w:rsidR="00BC0A05" w:rsidRPr="00964639" w:rsidRDefault="00332FFD" w:rsidP="00983EE5">
            <w:pPr>
              <w:rPr>
                <w:b/>
              </w:rPr>
            </w:pPr>
            <w:r w:rsidRPr="00964639">
              <w:rPr>
                <w:b/>
              </w:rPr>
              <w:t>5. RESULTADOS</w:t>
            </w:r>
          </w:p>
        </w:tc>
        <w:tc>
          <w:tcPr>
            <w:tcW w:w="8076" w:type="dxa"/>
          </w:tcPr>
          <w:p w:rsidR="00DD408E" w:rsidRPr="001601E2" w:rsidRDefault="00DD408E" w:rsidP="00DD408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Investigación  en la que se obtuvo </w:t>
            </w:r>
            <w:r w:rsidR="0001016E">
              <w:rPr>
                <w:rFonts w:ascii="Open Sans" w:hAnsi="Open Sans" w:cs="Open Sans"/>
              </w:rPr>
              <w:t>información acerca de</w:t>
            </w:r>
            <w:r>
              <w:rPr>
                <w:rFonts w:ascii="Open Sans" w:hAnsi="Open Sans" w:cs="Open Sans"/>
              </w:rPr>
              <w:t xml:space="preserve">: </w:t>
            </w:r>
          </w:p>
          <w:p w:rsidR="00BC0A05" w:rsidRPr="001601E2" w:rsidRDefault="00BC0A05" w:rsidP="001601E2">
            <w:pPr>
              <w:rPr>
                <w:rFonts w:ascii="Open Sans" w:hAnsi="Open Sans" w:cs="Open Sans"/>
              </w:rPr>
            </w:pPr>
          </w:p>
          <w:p w:rsidR="0042590F" w:rsidRPr="0042590F" w:rsidRDefault="00341B10" w:rsidP="001601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La modalidad más solicitada para formar a empleados de las empresas es la formación a distancia (49%)</w:t>
            </w:r>
            <w:r w:rsidR="009513D0">
              <w:rPr>
                <w:rFonts w:ascii="Open Sans" w:hAnsi="Open Sans" w:cs="Open Sans"/>
                <w:color w:val="000000"/>
              </w:rPr>
              <w:t xml:space="preserve"> en horarios laborales.</w:t>
            </w:r>
          </w:p>
          <w:p w:rsidR="009513D0" w:rsidRPr="009513D0" w:rsidRDefault="009513D0" w:rsidP="001601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 xml:space="preserve">Capacitaciones sobre: desinfección y 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sanitización</w:t>
            </w:r>
            <w:proofErr w:type="spellEnd"/>
            <w:r>
              <w:rPr>
                <w:rFonts w:ascii="Open Sans" w:hAnsi="Open Sans" w:cs="Open Sans"/>
                <w:color w:val="000000"/>
              </w:rPr>
              <w:t xml:space="preserve"> de lugares de trabajo; Distribución de productos no comunes (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Delivery</w:t>
            </w:r>
            <w:proofErr w:type="spellEnd"/>
            <w:r>
              <w:rPr>
                <w:rFonts w:ascii="Open Sans" w:hAnsi="Open Sans" w:cs="Open Sans"/>
                <w:color w:val="000000"/>
              </w:rPr>
              <w:t>); Estrategias organizativas después de la crisis; Manejo de reuniones de forma virtual; son temas identificados como necesidades de formación para mejorar la competitividad de las empresas.</w:t>
            </w:r>
          </w:p>
          <w:p w:rsidR="009513D0" w:rsidRPr="009513D0" w:rsidRDefault="009513D0" w:rsidP="001601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 xml:space="preserve">Las empresas cuentan con recursos para que su personal pueda recibir capacitación a distancia: </w:t>
            </w:r>
            <w:proofErr w:type="spellStart"/>
            <w:r>
              <w:rPr>
                <w:rFonts w:ascii="Open Sans" w:hAnsi="Open Sans" w:cs="Open Sans"/>
                <w:color w:val="000000"/>
              </w:rPr>
              <w:t>smatphone</w:t>
            </w:r>
            <w:proofErr w:type="spellEnd"/>
            <w:r>
              <w:rPr>
                <w:rFonts w:ascii="Open Sans" w:hAnsi="Open Sans" w:cs="Open Sans"/>
                <w:color w:val="000000"/>
              </w:rPr>
              <w:t xml:space="preserve"> (43%), computadora (41.5%).</w:t>
            </w:r>
          </w:p>
          <w:p w:rsidR="009513D0" w:rsidRPr="009513D0" w:rsidRDefault="00983EE5" w:rsidP="001601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 w:rsidRPr="001601E2">
              <w:rPr>
                <w:rFonts w:ascii="Open Sans" w:hAnsi="Open Sans" w:cs="Open Sans"/>
                <w:color w:val="000000"/>
              </w:rPr>
              <w:t xml:space="preserve">El contexto actual del </w:t>
            </w:r>
            <w:proofErr w:type="spellStart"/>
            <w:r w:rsidRPr="001601E2">
              <w:rPr>
                <w:rFonts w:ascii="Open Sans" w:hAnsi="Open Sans" w:cs="Open Sans"/>
                <w:color w:val="000000"/>
              </w:rPr>
              <w:t>Covid</w:t>
            </w:r>
            <w:proofErr w:type="spellEnd"/>
            <w:r w:rsidRPr="001601E2">
              <w:rPr>
                <w:rFonts w:ascii="Open Sans" w:hAnsi="Open Sans" w:cs="Open Sans"/>
                <w:color w:val="000000"/>
              </w:rPr>
              <w:t xml:space="preserve"> -19 ha </w:t>
            </w:r>
            <w:r w:rsidR="009513D0">
              <w:rPr>
                <w:rFonts w:ascii="Open Sans" w:hAnsi="Open Sans" w:cs="Open Sans"/>
                <w:color w:val="000000"/>
              </w:rPr>
              <w:t>activado la modalidad de teletrabajo actualmente. Un 13.6% de empresas tiene entre el 81% al 100% de sus empleados en modalidad teletrabajo.</w:t>
            </w:r>
          </w:p>
          <w:p w:rsidR="009513D0" w:rsidRPr="009513D0" w:rsidRDefault="009513D0" w:rsidP="001601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Se detectó que es necesario formar en qué consiste el teletrabajo.</w:t>
            </w:r>
          </w:p>
          <w:p w:rsidR="004804FD" w:rsidRPr="004804FD" w:rsidRDefault="009513D0" w:rsidP="001601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 xml:space="preserve">Capacitaciones sobre Atención telefónica con clientes y proveedores; Seguridad de información en teletrabajo; elaboración de videos educativos; </w:t>
            </w:r>
            <w:r w:rsidR="004804FD">
              <w:rPr>
                <w:rFonts w:ascii="Open Sans" w:hAnsi="Open Sans" w:cs="Open Sans"/>
                <w:color w:val="000000"/>
              </w:rPr>
              <w:t>marketing digital; son temas identificados como necesidades de formación para teletrabajo.</w:t>
            </w:r>
          </w:p>
          <w:p w:rsidR="004804FD" w:rsidRPr="00864561" w:rsidRDefault="004804FD" w:rsidP="004804F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lastRenderedPageBreak/>
              <w:t>La modalidad más solicitada para la formación teletrabajo es la formación a distancia (63.6%), en horarios laborales</w:t>
            </w:r>
          </w:p>
          <w:p w:rsidR="00864561" w:rsidRPr="00864561" w:rsidRDefault="00864561" w:rsidP="00864561">
            <w:pPr>
              <w:ind w:left="36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 anterior para fortalecer la oferta de cursos de capacitación</w:t>
            </w:r>
          </w:p>
          <w:p w:rsidR="004804FD" w:rsidRDefault="004804FD" w:rsidP="004804FD">
            <w:pPr>
              <w:pStyle w:val="Prrafodelista"/>
              <w:ind w:left="720"/>
              <w:jc w:val="both"/>
              <w:rPr>
                <w:rFonts w:ascii="Open Sans" w:hAnsi="Open Sans" w:cs="Open Sans"/>
                <w:color w:val="000000"/>
              </w:rPr>
            </w:pPr>
          </w:p>
          <w:p w:rsidR="00BC0A05" w:rsidRDefault="002C090D" w:rsidP="0070300B">
            <w:r w:rsidRPr="002C090D">
              <w:t xml:space="preserve">Para mayor información puede conocer los resultados de las consultas en el siguiente enlace: </w:t>
            </w:r>
            <w:hyperlink r:id="rId8" w:history="1">
              <w:r w:rsidR="0070300B" w:rsidRPr="00634994">
                <w:rPr>
                  <w:rStyle w:val="Hipervnculo"/>
                </w:rPr>
                <w:t>https://ww</w:t>
              </w:r>
              <w:r w:rsidR="0070300B" w:rsidRPr="00634994">
                <w:rPr>
                  <w:rStyle w:val="Hipervnculo"/>
                </w:rPr>
                <w:t>w</w:t>
              </w:r>
              <w:r w:rsidR="0070300B" w:rsidRPr="00634994">
                <w:rPr>
                  <w:rStyle w:val="Hipervnculo"/>
                </w:rPr>
                <w:t>.transparencia.gob.sv/institutions/insaforp/documents/379551/download</w:t>
              </w:r>
            </w:hyperlink>
            <w:r w:rsidR="0070300B">
              <w:t xml:space="preserve"> </w:t>
            </w:r>
          </w:p>
          <w:p w:rsidR="0070300B" w:rsidRPr="002C090D" w:rsidRDefault="0070300B" w:rsidP="0070300B">
            <w:pPr>
              <w:pStyle w:val="Prrafodelista"/>
              <w:ind w:left="720"/>
              <w:jc w:val="both"/>
              <w:rPr>
                <w:rFonts w:ascii="Open Sans" w:hAnsi="Open Sans" w:cs="Open Sans"/>
              </w:rPr>
            </w:pPr>
          </w:p>
        </w:tc>
      </w:tr>
    </w:tbl>
    <w:p w:rsidR="002C090D" w:rsidRDefault="002C090D" w:rsidP="00983EE5"/>
    <w:p w:rsidR="002C090D" w:rsidRPr="002C090D" w:rsidRDefault="002C090D" w:rsidP="002C090D"/>
    <w:p w:rsidR="002C090D" w:rsidRPr="002C090D" w:rsidRDefault="002C090D" w:rsidP="002C090D"/>
    <w:p w:rsidR="00BC0A05" w:rsidRDefault="002C090D" w:rsidP="002C090D">
      <w:pPr>
        <w:tabs>
          <w:tab w:val="left" w:pos="3675"/>
        </w:tabs>
        <w:rPr>
          <w:b/>
          <w:sz w:val="18"/>
        </w:rPr>
      </w:pPr>
      <w:r>
        <w:tab/>
      </w:r>
    </w:p>
    <w:p w:rsidR="00332FFD" w:rsidRDefault="00332FFD" w:rsidP="00983EE5"/>
    <w:sectPr w:rsidR="00332FFD" w:rsidSect="002C090D">
      <w:headerReference w:type="default" r:id="rId9"/>
      <w:type w:val="continuous"/>
      <w:pgSz w:w="12240" w:h="15840"/>
      <w:pgMar w:top="1540" w:right="480" w:bottom="280" w:left="300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14" w:rsidRDefault="00282114">
      <w:r>
        <w:separator/>
      </w:r>
    </w:p>
  </w:endnote>
  <w:endnote w:type="continuationSeparator" w:id="0">
    <w:p w:rsidR="00282114" w:rsidRDefault="002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14" w:rsidRDefault="00282114">
      <w:r>
        <w:separator/>
      </w:r>
    </w:p>
  </w:footnote>
  <w:footnote w:type="continuationSeparator" w:id="0">
    <w:p w:rsidR="00282114" w:rsidRDefault="002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05" w:rsidRDefault="00614DD4">
    <w:pPr>
      <w:pStyle w:val="Textoindependiente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-154305</wp:posOffset>
          </wp:positionV>
          <wp:extent cx="2133600" cy="723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58E"/>
    <w:multiLevelType w:val="hybridMultilevel"/>
    <w:tmpl w:val="4594C5A2"/>
    <w:lvl w:ilvl="0" w:tplc="6896D748">
      <w:start w:val="1"/>
      <w:numFmt w:val="decimal"/>
      <w:lvlText w:val="%1."/>
      <w:lvlJc w:val="left"/>
      <w:pPr>
        <w:ind w:left="2092" w:hanging="245"/>
        <w:jc w:val="right"/>
      </w:pPr>
      <w:rPr>
        <w:rFonts w:hint="default"/>
        <w:w w:val="100"/>
        <w:lang w:val="es-SV" w:eastAsia="es-SV" w:bidi="es-SV"/>
      </w:rPr>
    </w:lvl>
    <w:lvl w:ilvl="1" w:tplc="A81CC70A">
      <w:numFmt w:val="bullet"/>
      <w:lvlText w:val="•"/>
      <w:lvlJc w:val="left"/>
      <w:pPr>
        <w:ind w:left="2753" w:hanging="245"/>
      </w:pPr>
      <w:rPr>
        <w:rFonts w:hint="default"/>
        <w:lang w:val="es-SV" w:eastAsia="es-SV" w:bidi="es-SV"/>
      </w:rPr>
    </w:lvl>
    <w:lvl w:ilvl="2" w:tplc="528C173A">
      <w:numFmt w:val="bullet"/>
      <w:lvlText w:val="•"/>
      <w:lvlJc w:val="left"/>
      <w:pPr>
        <w:ind w:left="3407" w:hanging="245"/>
      </w:pPr>
      <w:rPr>
        <w:rFonts w:hint="default"/>
        <w:lang w:val="es-SV" w:eastAsia="es-SV" w:bidi="es-SV"/>
      </w:rPr>
    </w:lvl>
    <w:lvl w:ilvl="3" w:tplc="66EABF5E">
      <w:numFmt w:val="bullet"/>
      <w:lvlText w:val="•"/>
      <w:lvlJc w:val="left"/>
      <w:pPr>
        <w:ind w:left="4061" w:hanging="245"/>
      </w:pPr>
      <w:rPr>
        <w:rFonts w:hint="default"/>
        <w:lang w:val="es-SV" w:eastAsia="es-SV" w:bidi="es-SV"/>
      </w:rPr>
    </w:lvl>
    <w:lvl w:ilvl="4" w:tplc="34DADFC4">
      <w:numFmt w:val="bullet"/>
      <w:lvlText w:val="•"/>
      <w:lvlJc w:val="left"/>
      <w:pPr>
        <w:ind w:left="4715" w:hanging="245"/>
      </w:pPr>
      <w:rPr>
        <w:rFonts w:hint="default"/>
        <w:lang w:val="es-SV" w:eastAsia="es-SV" w:bidi="es-SV"/>
      </w:rPr>
    </w:lvl>
    <w:lvl w:ilvl="5" w:tplc="03702B52">
      <w:numFmt w:val="bullet"/>
      <w:lvlText w:val="•"/>
      <w:lvlJc w:val="left"/>
      <w:pPr>
        <w:ind w:left="5369" w:hanging="245"/>
      </w:pPr>
      <w:rPr>
        <w:rFonts w:hint="default"/>
        <w:lang w:val="es-SV" w:eastAsia="es-SV" w:bidi="es-SV"/>
      </w:rPr>
    </w:lvl>
    <w:lvl w:ilvl="6" w:tplc="66368EC2">
      <w:numFmt w:val="bullet"/>
      <w:lvlText w:val="•"/>
      <w:lvlJc w:val="left"/>
      <w:pPr>
        <w:ind w:left="6022" w:hanging="245"/>
      </w:pPr>
      <w:rPr>
        <w:rFonts w:hint="default"/>
        <w:lang w:val="es-SV" w:eastAsia="es-SV" w:bidi="es-SV"/>
      </w:rPr>
    </w:lvl>
    <w:lvl w:ilvl="7" w:tplc="30883E80">
      <w:numFmt w:val="bullet"/>
      <w:lvlText w:val="•"/>
      <w:lvlJc w:val="left"/>
      <w:pPr>
        <w:ind w:left="6676" w:hanging="245"/>
      </w:pPr>
      <w:rPr>
        <w:rFonts w:hint="default"/>
        <w:lang w:val="es-SV" w:eastAsia="es-SV" w:bidi="es-SV"/>
      </w:rPr>
    </w:lvl>
    <w:lvl w:ilvl="8" w:tplc="1F2419A0">
      <w:numFmt w:val="bullet"/>
      <w:lvlText w:val="•"/>
      <w:lvlJc w:val="left"/>
      <w:pPr>
        <w:ind w:left="7330" w:hanging="245"/>
      </w:pPr>
      <w:rPr>
        <w:rFonts w:hint="default"/>
        <w:lang w:val="es-SV" w:eastAsia="es-SV" w:bidi="es-SV"/>
      </w:rPr>
    </w:lvl>
  </w:abstractNum>
  <w:abstractNum w:abstractNumId="1">
    <w:nsid w:val="0CE72739"/>
    <w:multiLevelType w:val="hybridMultilevel"/>
    <w:tmpl w:val="F460B3B4"/>
    <w:lvl w:ilvl="0" w:tplc="AC4C6CF8">
      <w:start w:val="1"/>
      <w:numFmt w:val="decimal"/>
      <w:lvlText w:val="%1."/>
      <w:lvlJc w:val="left"/>
      <w:pPr>
        <w:ind w:left="618" w:hanging="2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SV" w:eastAsia="es-SV" w:bidi="es-SV"/>
      </w:rPr>
    </w:lvl>
    <w:lvl w:ilvl="1" w:tplc="05084C40">
      <w:numFmt w:val="bullet"/>
      <w:lvlText w:val="•"/>
      <w:lvlJc w:val="left"/>
      <w:pPr>
        <w:ind w:left="1421" w:hanging="225"/>
      </w:pPr>
      <w:rPr>
        <w:rFonts w:hint="default"/>
        <w:lang w:val="es-SV" w:eastAsia="es-SV" w:bidi="es-SV"/>
      </w:rPr>
    </w:lvl>
    <w:lvl w:ilvl="2" w:tplc="A85A2404">
      <w:numFmt w:val="bullet"/>
      <w:lvlText w:val="•"/>
      <w:lvlJc w:val="left"/>
      <w:pPr>
        <w:ind w:left="2223" w:hanging="225"/>
      </w:pPr>
      <w:rPr>
        <w:rFonts w:hint="default"/>
        <w:lang w:val="es-SV" w:eastAsia="es-SV" w:bidi="es-SV"/>
      </w:rPr>
    </w:lvl>
    <w:lvl w:ilvl="3" w:tplc="02F8632A">
      <w:numFmt w:val="bullet"/>
      <w:lvlText w:val="•"/>
      <w:lvlJc w:val="left"/>
      <w:pPr>
        <w:ind w:left="3025" w:hanging="225"/>
      </w:pPr>
      <w:rPr>
        <w:rFonts w:hint="default"/>
        <w:lang w:val="es-SV" w:eastAsia="es-SV" w:bidi="es-SV"/>
      </w:rPr>
    </w:lvl>
    <w:lvl w:ilvl="4" w:tplc="CE368DFC">
      <w:numFmt w:val="bullet"/>
      <w:lvlText w:val="•"/>
      <w:lvlJc w:val="left"/>
      <w:pPr>
        <w:ind w:left="3827" w:hanging="225"/>
      </w:pPr>
      <w:rPr>
        <w:rFonts w:hint="default"/>
        <w:lang w:val="es-SV" w:eastAsia="es-SV" w:bidi="es-SV"/>
      </w:rPr>
    </w:lvl>
    <w:lvl w:ilvl="5" w:tplc="A05423D8">
      <w:numFmt w:val="bullet"/>
      <w:lvlText w:val="•"/>
      <w:lvlJc w:val="left"/>
      <w:pPr>
        <w:ind w:left="4629" w:hanging="225"/>
      </w:pPr>
      <w:rPr>
        <w:rFonts w:hint="default"/>
        <w:lang w:val="es-SV" w:eastAsia="es-SV" w:bidi="es-SV"/>
      </w:rPr>
    </w:lvl>
    <w:lvl w:ilvl="6" w:tplc="71B6E4CE">
      <w:numFmt w:val="bullet"/>
      <w:lvlText w:val="•"/>
      <w:lvlJc w:val="left"/>
      <w:pPr>
        <w:ind w:left="5430" w:hanging="225"/>
      </w:pPr>
      <w:rPr>
        <w:rFonts w:hint="default"/>
        <w:lang w:val="es-SV" w:eastAsia="es-SV" w:bidi="es-SV"/>
      </w:rPr>
    </w:lvl>
    <w:lvl w:ilvl="7" w:tplc="51EAE69A">
      <w:numFmt w:val="bullet"/>
      <w:lvlText w:val="•"/>
      <w:lvlJc w:val="left"/>
      <w:pPr>
        <w:ind w:left="6232" w:hanging="225"/>
      </w:pPr>
      <w:rPr>
        <w:rFonts w:hint="default"/>
        <w:lang w:val="es-SV" w:eastAsia="es-SV" w:bidi="es-SV"/>
      </w:rPr>
    </w:lvl>
    <w:lvl w:ilvl="8" w:tplc="307EAF6A">
      <w:numFmt w:val="bullet"/>
      <w:lvlText w:val="•"/>
      <w:lvlJc w:val="left"/>
      <w:pPr>
        <w:ind w:left="7034" w:hanging="225"/>
      </w:pPr>
      <w:rPr>
        <w:rFonts w:hint="default"/>
        <w:lang w:val="es-SV" w:eastAsia="es-SV" w:bidi="es-SV"/>
      </w:rPr>
    </w:lvl>
  </w:abstractNum>
  <w:abstractNum w:abstractNumId="2">
    <w:nsid w:val="112B5608"/>
    <w:multiLevelType w:val="hybridMultilevel"/>
    <w:tmpl w:val="26B4473A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5A9"/>
    <w:multiLevelType w:val="hybridMultilevel"/>
    <w:tmpl w:val="2ACAED34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363B5"/>
    <w:multiLevelType w:val="hybridMultilevel"/>
    <w:tmpl w:val="9FB456C0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06752"/>
    <w:multiLevelType w:val="hybridMultilevel"/>
    <w:tmpl w:val="0DF0F43C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5"/>
    <w:rsid w:val="0001016E"/>
    <w:rsid w:val="000460BF"/>
    <w:rsid w:val="001040E3"/>
    <w:rsid w:val="001601E2"/>
    <w:rsid w:val="00262D44"/>
    <w:rsid w:val="00282114"/>
    <w:rsid w:val="002B0E32"/>
    <w:rsid w:val="002C090D"/>
    <w:rsid w:val="002D4E29"/>
    <w:rsid w:val="00332FFD"/>
    <w:rsid w:val="00341B10"/>
    <w:rsid w:val="00342D83"/>
    <w:rsid w:val="00382525"/>
    <w:rsid w:val="003A6BCE"/>
    <w:rsid w:val="003F69D2"/>
    <w:rsid w:val="0042590F"/>
    <w:rsid w:val="004804FD"/>
    <w:rsid w:val="004C5AC0"/>
    <w:rsid w:val="005C5DEC"/>
    <w:rsid w:val="00600B20"/>
    <w:rsid w:val="00614DD4"/>
    <w:rsid w:val="006739C1"/>
    <w:rsid w:val="006957C3"/>
    <w:rsid w:val="00696FC8"/>
    <w:rsid w:val="0070300B"/>
    <w:rsid w:val="007464E8"/>
    <w:rsid w:val="00864561"/>
    <w:rsid w:val="008C75F2"/>
    <w:rsid w:val="009513D0"/>
    <w:rsid w:val="00964639"/>
    <w:rsid w:val="00983EE5"/>
    <w:rsid w:val="009A02FF"/>
    <w:rsid w:val="00B66A2C"/>
    <w:rsid w:val="00BC0A05"/>
    <w:rsid w:val="00BC5BCF"/>
    <w:rsid w:val="00D11E6E"/>
    <w:rsid w:val="00DD408E"/>
    <w:rsid w:val="00E24715"/>
    <w:rsid w:val="00FA5770"/>
    <w:rsid w:val="00FB1DDC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752EA296-9874-4D73-8574-0AEB990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E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E5"/>
    <w:rPr>
      <w:rFonts w:ascii="Segoe UI" w:eastAsia="Times New Roman" w:hAnsi="Segoe UI" w:cs="Segoe UI"/>
      <w:sz w:val="18"/>
      <w:szCs w:val="18"/>
      <w:lang w:val="es-SV" w:eastAsia="es-SV" w:bidi="es-SV"/>
    </w:rPr>
  </w:style>
  <w:style w:type="character" w:styleId="Hipervnculo">
    <w:name w:val="Hyperlink"/>
    <w:basedOn w:val="Fuentedeprrafopredeter"/>
    <w:uiPriority w:val="99"/>
    <w:unhideWhenUsed/>
    <w:rsid w:val="001601E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0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insaforp/documents/379551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BgplF4_KGnf47iiR6LEO9VR2np_S0AfHq35L_xiq4_Zqi0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vicent</dc:creator>
  <cp:lastModifiedBy>caai_rosy</cp:lastModifiedBy>
  <cp:revision>25</cp:revision>
  <cp:lastPrinted>2020-07-24T17:07:00Z</cp:lastPrinted>
  <dcterms:created xsi:type="dcterms:W3CDTF">2020-07-24T17:49:00Z</dcterms:created>
  <dcterms:modified xsi:type="dcterms:W3CDTF">2020-07-31T22:41:00Z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