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7DF" w:rsidRPr="00D757DF" w:rsidRDefault="00D757DF" w:rsidP="00D757DF">
      <w:pPr>
        <w:jc w:val="center"/>
        <w:rPr>
          <w:b/>
          <w:sz w:val="24"/>
          <w:szCs w:val="24"/>
          <w:lang w:val="es-SV"/>
        </w:rPr>
      </w:pPr>
      <w:r w:rsidRPr="00D757DF">
        <w:rPr>
          <w:b/>
          <w:sz w:val="24"/>
          <w:szCs w:val="24"/>
          <w:lang w:val="es-SV"/>
        </w:rPr>
        <w:t>Acta de Información Inexistente de Información Oficiosa</w:t>
      </w:r>
    </w:p>
    <w:p w:rsidR="00D757DF" w:rsidRPr="00D757DF" w:rsidRDefault="00D757DF" w:rsidP="00D757DF">
      <w:pPr>
        <w:jc w:val="center"/>
        <w:rPr>
          <w:sz w:val="24"/>
          <w:szCs w:val="24"/>
          <w:lang w:val="es-SV"/>
        </w:rPr>
      </w:pPr>
    </w:p>
    <w:p w:rsidR="00D757DF" w:rsidRPr="00D757DF" w:rsidRDefault="00D757DF" w:rsidP="00D757DF">
      <w:pPr>
        <w:jc w:val="both"/>
        <w:rPr>
          <w:sz w:val="24"/>
          <w:szCs w:val="24"/>
          <w:lang w:val="es-SV"/>
        </w:rPr>
      </w:pPr>
      <w:r w:rsidRPr="00D757DF">
        <w:rPr>
          <w:sz w:val="24"/>
          <w:szCs w:val="24"/>
          <w:lang w:val="es-SV"/>
        </w:rPr>
        <w:t xml:space="preserve">En la ciudad de San Salvador, a los </w:t>
      </w:r>
      <w:r w:rsidR="000E3096">
        <w:rPr>
          <w:sz w:val="24"/>
          <w:szCs w:val="24"/>
          <w:lang w:val="es-SV"/>
        </w:rPr>
        <w:t>trece</w:t>
      </w:r>
      <w:r w:rsidRPr="00D757DF">
        <w:rPr>
          <w:sz w:val="24"/>
          <w:szCs w:val="24"/>
          <w:lang w:val="es-SV"/>
        </w:rPr>
        <w:t xml:space="preserve"> días del mes de </w:t>
      </w:r>
      <w:r w:rsidR="000E3096">
        <w:rPr>
          <w:sz w:val="24"/>
          <w:szCs w:val="24"/>
          <w:lang w:val="es-SV"/>
        </w:rPr>
        <w:t>enero</w:t>
      </w:r>
      <w:r w:rsidRPr="00D757DF">
        <w:rPr>
          <w:sz w:val="24"/>
          <w:szCs w:val="24"/>
          <w:lang w:val="es-SV"/>
        </w:rPr>
        <w:t xml:space="preserve"> de dos mil </w:t>
      </w:r>
      <w:r w:rsidR="000E3096">
        <w:rPr>
          <w:sz w:val="24"/>
          <w:szCs w:val="24"/>
          <w:lang w:val="es-SV"/>
        </w:rPr>
        <w:t>veintiuno</w:t>
      </w:r>
      <w:r w:rsidRPr="00D757DF">
        <w:rPr>
          <w:sz w:val="24"/>
          <w:szCs w:val="24"/>
          <w:lang w:val="es-SV"/>
        </w:rPr>
        <w:t xml:space="preserve">, se informa a la ciudadanía que después de haber agotado los procedimientos institucionales respecto al registro de la información considerada oficiosa, se determina que la información oficiosa relacionada con el Art.10, numeral 17 de la Ley de Acceso a la Información Pública y que literalmente dice: </w:t>
      </w:r>
    </w:p>
    <w:p w:rsidR="00D757DF" w:rsidRPr="00D757DF" w:rsidRDefault="00D757DF" w:rsidP="00D757DF">
      <w:pPr>
        <w:jc w:val="both"/>
        <w:rPr>
          <w:sz w:val="24"/>
          <w:szCs w:val="24"/>
          <w:lang w:val="es-SV"/>
        </w:rPr>
      </w:pPr>
      <w:r w:rsidRPr="00D757DF">
        <w:rPr>
          <w:sz w:val="24"/>
          <w:szCs w:val="24"/>
          <w:lang w:val="es-SV"/>
        </w:rPr>
        <w:t xml:space="preserve">“Los entes obligados deberán hacer pública la información relativa a montos y destinatarios privados de recursos públicos, así como los informes que estos rindan sobre el uso de dichos recursos”. </w:t>
      </w:r>
    </w:p>
    <w:p w:rsidR="00D757DF" w:rsidRPr="00D757DF" w:rsidRDefault="00D757DF" w:rsidP="00D757DF">
      <w:pPr>
        <w:jc w:val="both"/>
        <w:rPr>
          <w:b/>
          <w:sz w:val="24"/>
          <w:szCs w:val="24"/>
          <w:lang w:val="es-SV"/>
        </w:rPr>
      </w:pPr>
      <w:r w:rsidRPr="00D757DF">
        <w:rPr>
          <w:sz w:val="24"/>
          <w:szCs w:val="24"/>
          <w:lang w:val="es-SV"/>
        </w:rPr>
        <w:t>Es inexistente, debido a que como Instituto Salvadoreño de Fomento Cooperativo no contamos con Montos y Destinatarios Privados de Recursos Públicos, por lo que es imposible su publicación. No habiendo otro asunto que declarar, se cierra la presente acta, para la cual firmo en fe de constancia de la inexistencia de la Información antes detallada.</w:t>
      </w:r>
    </w:p>
    <w:p w:rsidR="00D757DF" w:rsidRDefault="00D757DF" w:rsidP="007441B8">
      <w:pPr>
        <w:jc w:val="center"/>
        <w:rPr>
          <w:b/>
          <w:lang w:val="es-SV"/>
        </w:rPr>
      </w:pPr>
    </w:p>
    <w:p w:rsidR="007441B8" w:rsidRPr="007441B8" w:rsidRDefault="007441B8" w:rsidP="007441B8">
      <w:pPr>
        <w:jc w:val="center"/>
        <w:rPr>
          <w:rFonts w:ascii="Museo Sans 500" w:hAnsi="Museo Sans 500"/>
          <w:b/>
          <w:sz w:val="22"/>
          <w:szCs w:val="22"/>
          <w:lang w:val="es-SV"/>
        </w:rPr>
      </w:pPr>
    </w:p>
    <w:p w:rsidR="007441B8" w:rsidRDefault="007441B8" w:rsidP="007441B8">
      <w:pPr>
        <w:spacing w:line="480" w:lineRule="auto"/>
        <w:jc w:val="both"/>
        <w:rPr>
          <w:rFonts w:ascii="Museo Sans 500" w:hAnsi="Museo Sans 500"/>
          <w:sz w:val="22"/>
          <w:szCs w:val="22"/>
          <w:lang w:val="es-SV"/>
        </w:rPr>
      </w:pPr>
      <w:r w:rsidRPr="007441B8">
        <w:rPr>
          <w:rFonts w:ascii="Museo Sans 500" w:hAnsi="Museo Sans 500"/>
          <w:noProof/>
          <w:sz w:val="22"/>
          <w:szCs w:val="22"/>
          <w:lang w:val="es-SV"/>
        </w:rPr>
        <w:drawing>
          <wp:anchor distT="0" distB="0" distL="114300" distR="114300" simplePos="0" relativeHeight="251659264" behindDoc="0" locked="0" layoutInCell="1" allowOverlap="1">
            <wp:simplePos x="0" y="0"/>
            <wp:positionH relativeFrom="margin">
              <wp:posOffset>1941830</wp:posOffset>
            </wp:positionH>
            <wp:positionV relativeFrom="paragraph">
              <wp:posOffset>306705</wp:posOffset>
            </wp:positionV>
            <wp:extent cx="1984375" cy="828675"/>
            <wp:effectExtent l="0" t="0" r="0" b="9525"/>
            <wp:wrapNone/>
            <wp:docPr id="4" name="Imagen 4" descr="C:\Users\guadalupe.alvarenga\Desktop\FIRMA 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alvarenga\Desktop\FIRMA OI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43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41B8" w:rsidRDefault="007441B8" w:rsidP="007441B8">
      <w:pPr>
        <w:spacing w:line="480" w:lineRule="auto"/>
        <w:jc w:val="both"/>
        <w:rPr>
          <w:rFonts w:ascii="Museo Sans 500" w:hAnsi="Museo Sans 500"/>
          <w:sz w:val="22"/>
          <w:szCs w:val="22"/>
          <w:lang w:val="es-SV"/>
        </w:rPr>
      </w:pPr>
      <w:r>
        <w:rPr>
          <w:rFonts w:ascii="Museo Sans 500" w:hAnsi="Museo Sans 500"/>
          <w:noProof/>
          <w:sz w:val="22"/>
          <w:szCs w:val="22"/>
          <w:lang w:val="es-SV"/>
        </w:rPr>
        <w:drawing>
          <wp:anchor distT="0" distB="0" distL="114300" distR="114300" simplePos="0" relativeHeight="251658240" behindDoc="0" locked="0" layoutInCell="1" allowOverlap="1">
            <wp:simplePos x="0" y="0"/>
            <wp:positionH relativeFrom="column">
              <wp:posOffset>3886200</wp:posOffset>
            </wp:positionH>
            <wp:positionV relativeFrom="paragraph">
              <wp:posOffset>127000</wp:posOffset>
            </wp:positionV>
            <wp:extent cx="1219200" cy="11715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pic:spPr>
                </pic:pic>
              </a:graphicData>
            </a:graphic>
          </wp:anchor>
        </w:drawing>
      </w:r>
    </w:p>
    <w:p w:rsidR="007441B8" w:rsidRDefault="007441B8" w:rsidP="007441B8">
      <w:pPr>
        <w:pStyle w:val="Sinespaciado"/>
        <w:jc w:val="center"/>
        <w:rPr>
          <w:rFonts w:ascii="Museo Sans 500" w:hAnsi="Museo Sans 500"/>
          <w:lang w:val="es-SV"/>
        </w:rPr>
      </w:pPr>
    </w:p>
    <w:p w:rsidR="007441B8" w:rsidRDefault="007441B8" w:rsidP="007441B8">
      <w:pPr>
        <w:pStyle w:val="Sinespaciado"/>
        <w:jc w:val="center"/>
        <w:rPr>
          <w:rFonts w:ascii="Museo Sans 500" w:hAnsi="Museo Sans 500"/>
          <w:lang w:val="es-SV"/>
        </w:rPr>
      </w:pP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Roxana Alvarenga de Nerio</w:t>
      </w: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Oficial de Información</w:t>
      </w:r>
    </w:p>
    <w:p w:rsidR="007441B8" w:rsidRPr="007441B8" w:rsidRDefault="007441B8" w:rsidP="007441B8">
      <w:pPr>
        <w:spacing w:line="480" w:lineRule="auto"/>
        <w:jc w:val="both"/>
        <w:rPr>
          <w:rFonts w:ascii="Museo Sans 500" w:hAnsi="Museo Sans 500"/>
          <w:sz w:val="22"/>
          <w:szCs w:val="22"/>
          <w:lang w:val="es-SV"/>
        </w:rPr>
      </w:pPr>
    </w:p>
    <w:p w:rsidR="00CF1ED7" w:rsidRPr="001E22C8" w:rsidRDefault="00CF1ED7" w:rsidP="001E22C8">
      <w:pPr>
        <w:rPr>
          <w:lang w:val="es-SV"/>
        </w:rPr>
      </w:pPr>
      <w:bookmarkStart w:id="0" w:name="_GoBack"/>
      <w:bookmarkEnd w:id="0"/>
    </w:p>
    <w:sectPr w:rsidR="00CF1ED7" w:rsidRPr="001E22C8">
      <w:headerReference w:type="default" r:id="rId9"/>
      <w:footerReference w:type="default" r:id="rId10"/>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74" w:rsidRDefault="00387E74">
      <w:pPr>
        <w:spacing w:after="0" w:line="240" w:lineRule="auto"/>
      </w:pPr>
      <w:r>
        <w:separator/>
      </w:r>
    </w:p>
  </w:endnote>
  <w:endnote w:type="continuationSeparator" w:id="0">
    <w:p w:rsidR="00387E74" w:rsidRDefault="0038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Museo Sans 5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CF1ED7" w:rsidP="00B606D9">
    <w:pPr>
      <w:spacing w:line="240" w:lineRule="auto"/>
      <w:jc w:val="center"/>
    </w:pPr>
  </w:p>
  <w:p w:rsidR="00B606D9" w:rsidRPr="00B606D9" w:rsidRDefault="00B606D9" w:rsidP="00B606D9">
    <w:pPr>
      <w:pStyle w:val="Sinespaciado"/>
      <w:jc w:val="center"/>
      <w:rPr>
        <w:rFonts w:ascii="Museo Sans 500" w:hAnsi="Museo Sans 500"/>
        <w:lang w:val="es-SV"/>
      </w:rPr>
    </w:pPr>
    <w:r w:rsidRPr="00B606D9">
      <w:rPr>
        <w:rFonts w:ascii="Museo Sans 500" w:hAnsi="Museo Sans 500"/>
        <w:lang w:val="es-SV"/>
      </w:rPr>
      <w:t>15 Calle Poniente, Edificio Urrutia Abrego No. 2, San Salvador, frente a INPEP, San Salvador</w:t>
    </w:r>
  </w:p>
  <w:p w:rsidR="00B606D9" w:rsidRPr="00B606D9" w:rsidRDefault="00B606D9" w:rsidP="00B606D9">
    <w:pPr>
      <w:pStyle w:val="Sinespaciado"/>
      <w:jc w:val="center"/>
      <w:rPr>
        <w:rFonts w:ascii="Museo Sans 500" w:hAnsi="Museo Sans 500"/>
      </w:rPr>
    </w:pPr>
    <w:r w:rsidRPr="00B606D9">
      <w:rPr>
        <w:rFonts w:ascii="Museo Sans 500" w:hAnsi="Museo Sans 500"/>
      </w:rPr>
      <w:t xml:space="preserve">PBX: 2222-4122; 2222-2563 E-mail: </w:t>
    </w:r>
    <w:hyperlink r:id="rId1" w:history="1">
      <w:r w:rsidRPr="00B606D9">
        <w:rPr>
          <w:rStyle w:val="Hipervnculo"/>
          <w:rFonts w:ascii="Museo Sans 500" w:hAnsi="Museo Sans 500"/>
        </w:rPr>
        <w:t>recepcion.central@insafocoop.gob.sv</w:t>
      </w:r>
    </w:hyperlink>
  </w:p>
  <w:p w:rsidR="00B606D9" w:rsidRPr="00B606D9" w:rsidRDefault="00B606D9" w:rsidP="00B606D9">
    <w:pPr>
      <w:pStyle w:val="Sinespaciado"/>
      <w:jc w:val="center"/>
      <w:rPr>
        <w:rFonts w:ascii="Museo Sans 500" w:hAnsi="Museo Sans 500"/>
      </w:rPr>
    </w:pPr>
    <w:r w:rsidRPr="00B606D9">
      <w:rPr>
        <w:rFonts w:ascii="Museo Sans 500" w:hAnsi="Museo Sans 500"/>
      </w:rPr>
      <w:t>Página Web: www.insafocoop.gob.sv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74" w:rsidRDefault="00387E74">
      <w:pPr>
        <w:spacing w:after="0" w:line="240" w:lineRule="auto"/>
      </w:pPr>
      <w:r>
        <w:separator/>
      </w:r>
    </w:p>
  </w:footnote>
  <w:footnote w:type="continuationSeparator" w:id="0">
    <w:p w:rsidR="00387E74" w:rsidRDefault="00387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7441B8">
    <w:r>
      <w:rPr>
        <w:noProof/>
        <w:lang w:val="es-SV"/>
      </w:rPr>
      <w:drawing>
        <wp:anchor distT="0" distB="0" distL="114300" distR="114300" simplePos="0" relativeHeight="251657728" behindDoc="1" locked="0" layoutInCell="1" allowOverlap="1">
          <wp:simplePos x="0" y="0"/>
          <wp:positionH relativeFrom="character">
            <wp:posOffset>-1006475</wp:posOffset>
          </wp:positionH>
          <wp:positionV relativeFrom="line">
            <wp:posOffset>-457200</wp:posOffset>
          </wp:positionV>
          <wp:extent cx="7772400" cy="100577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1E22C8">
      <w:rPr>
        <w:noProof/>
        <w:lang w:val="es-SV"/>
      </w:rPr>
      <mc:AlternateContent>
        <mc:Choice Requires="wps">
          <w:drawing>
            <wp:anchor distT="45720" distB="45720" distL="114300" distR="114300" simplePos="0" relativeHeight="251659776" behindDoc="0" locked="0" layoutInCell="1" allowOverlap="1">
              <wp:simplePos x="0" y="0"/>
              <wp:positionH relativeFrom="column">
                <wp:align>center</wp:align>
              </wp:positionH>
              <wp:positionV relativeFrom="paragraph">
                <wp:posOffset>659130</wp:posOffset>
              </wp:positionV>
              <wp:extent cx="4754245" cy="590550"/>
              <wp:effectExtent l="0" t="0" r="825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24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51.9pt;width:374.35pt;height:46.5pt;z-index:25165977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" stroked="f">
              <v:textbo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D7"/>
    <w:rsid w:val="000E3096"/>
    <w:rsid w:val="001E22C8"/>
    <w:rsid w:val="0023699B"/>
    <w:rsid w:val="00387E74"/>
    <w:rsid w:val="00457C42"/>
    <w:rsid w:val="005C3D38"/>
    <w:rsid w:val="005D08FB"/>
    <w:rsid w:val="007441B8"/>
    <w:rsid w:val="00A342A7"/>
    <w:rsid w:val="00B606D9"/>
    <w:rsid w:val="00CF1ED7"/>
    <w:rsid w:val="00D7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BD45DE-FC3E-48E5-B31A-27410075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B60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6D9"/>
  </w:style>
  <w:style w:type="paragraph" w:styleId="Piedepgina">
    <w:name w:val="footer"/>
    <w:basedOn w:val="Normal"/>
    <w:link w:val="PiedepginaCar"/>
    <w:uiPriority w:val="99"/>
    <w:unhideWhenUsed/>
    <w:rsid w:val="00B606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6D9"/>
  </w:style>
  <w:style w:type="character" w:styleId="Hipervnculo">
    <w:name w:val="Hyperlink"/>
    <w:basedOn w:val="Fuentedeprrafopredeter"/>
    <w:uiPriority w:val="99"/>
    <w:unhideWhenUsed/>
    <w:rsid w:val="00B606D9"/>
    <w:rPr>
      <w:color w:val="0000FF" w:themeColor="hyperlink"/>
      <w:u w:val="single"/>
    </w:rPr>
  </w:style>
  <w:style w:type="paragraph" w:styleId="Sinespaciado">
    <w:name w:val="No Spacing"/>
    <w:uiPriority w:val="1"/>
    <w:qFormat/>
    <w:rsid w:val="00B60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cepcion.central@insafocoo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FC889-4569-4E7B-B640-33D7863C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Roxana Alvarenga</dc:creator>
  <cp:keywords/>
  <dc:description/>
  <cp:lastModifiedBy>Guadalupe Roxana Alvarenga</cp:lastModifiedBy>
  <cp:revision>2</cp:revision>
  <dcterms:created xsi:type="dcterms:W3CDTF">2021-01-28T21:39:00Z</dcterms:created>
  <dcterms:modified xsi:type="dcterms:W3CDTF">2021-01-28T21:39:00Z</dcterms:modified>
  <cp:category/>
</cp:coreProperties>
</file>