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AA2" w:rsidRPr="00F55AA2" w:rsidRDefault="00F55AA2" w:rsidP="00F55AA2">
      <w:pPr>
        <w:autoSpaceDE w:val="0"/>
        <w:autoSpaceDN w:val="0"/>
        <w:adjustRightInd w:val="0"/>
        <w:spacing w:after="0" w:line="240" w:lineRule="auto"/>
        <w:rPr>
          <w:rFonts w:ascii="Calibri" w:hAnsi="Calibri" w:cs="Calibri"/>
          <w:color w:val="000000"/>
          <w:sz w:val="24"/>
          <w:szCs w:val="24"/>
          <w:lang w:val="es-SV"/>
        </w:rPr>
      </w:pPr>
    </w:p>
    <w:p w:rsidR="00305B26" w:rsidRPr="00305B26" w:rsidRDefault="00305B26" w:rsidP="007441B8">
      <w:pPr>
        <w:pStyle w:val="Sinespaciado"/>
        <w:jc w:val="center"/>
        <w:rPr>
          <w:sz w:val="28"/>
          <w:szCs w:val="28"/>
          <w:lang w:val="es-SV"/>
        </w:rPr>
      </w:pPr>
      <w:r w:rsidRPr="00305B26">
        <w:rPr>
          <w:sz w:val="28"/>
          <w:szCs w:val="28"/>
          <w:lang w:val="es-SV"/>
        </w:rPr>
        <w:t xml:space="preserve">ACTA DE OBRAS EN EJECUCION </w:t>
      </w:r>
    </w:p>
    <w:p w:rsidR="00305B26" w:rsidRDefault="00305B26" w:rsidP="007441B8">
      <w:pPr>
        <w:pStyle w:val="Sinespaciado"/>
        <w:jc w:val="center"/>
        <w:rPr>
          <w:lang w:val="es-SV"/>
        </w:rPr>
      </w:pPr>
    </w:p>
    <w:p w:rsidR="00305B26" w:rsidRDefault="00305B26" w:rsidP="007441B8">
      <w:pPr>
        <w:pStyle w:val="Sinespaciado"/>
        <w:jc w:val="center"/>
        <w:rPr>
          <w:lang w:val="es-SV"/>
        </w:rPr>
      </w:pPr>
    </w:p>
    <w:p w:rsidR="007441B8" w:rsidRDefault="00305B26" w:rsidP="00305B26">
      <w:pPr>
        <w:pStyle w:val="Sinespaciado"/>
        <w:spacing w:line="360" w:lineRule="auto"/>
        <w:jc w:val="both"/>
        <w:rPr>
          <w:sz w:val="24"/>
          <w:szCs w:val="24"/>
          <w:lang w:val="es-SV"/>
        </w:rPr>
      </w:pPr>
      <w:r w:rsidRPr="00305B26">
        <w:rPr>
          <w:sz w:val="24"/>
          <w:szCs w:val="24"/>
          <w:lang w:val="es-SV"/>
        </w:rPr>
        <w:t xml:space="preserve">En la Ciudad </w:t>
      </w:r>
      <w:r>
        <w:rPr>
          <w:sz w:val="24"/>
          <w:szCs w:val="24"/>
          <w:lang w:val="es-SV"/>
        </w:rPr>
        <w:t>de San Salvador, a los diez días del mes de julio</w:t>
      </w:r>
      <w:r w:rsidRPr="00305B26">
        <w:rPr>
          <w:sz w:val="24"/>
          <w:szCs w:val="24"/>
          <w:lang w:val="es-SV"/>
        </w:rPr>
        <w:t xml:space="preserve"> de dos mil veinte, se informa a la ciudadanía que después de haber agotado los procedimientos institucionales respecto al registro de la información considerada oficiosa, se determina que la información relacionada con el Art. 10, numeral 15 de la Ley de Acceso a la Información Pública y que literalmente dice: “El listado de las obras en ejecución o ejecutadas total o parcialmente con fondos públicos, o con recursos provenientes de préstamos otorgados a cualquiera de las Instituciones del Estado, indicando la ubicación exacta, el costo total de la obra, la fuente de financiamiento, el tiempo de ejecución, número de beneficiarios, empresa o contenido del contrato correspondiente y sus modificaciones, formas de pago, desembolsos y garantías en los últimos tres años” Se manifiesta que es inexistente, debido a que como Instituto Salvadoreño de Fomento Cooperativo no contamos con Obras en Ejecución o Ejecutadas Total o Parcialmente, por lo que es imposible su publicación. No habiendo otro asunto que declarar, se cierra la presente acta, para la cual firmo en fe de constancia de la inexistencia de la</w:t>
      </w:r>
      <w:r>
        <w:rPr>
          <w:sz w:val="24"/>
          <w:szCs w:val="24"/>
          <w:lang w:val="es-SV"/>
        </w:rPr>
        <w:t xml:space="preserve"> información antes detallada</w:t>
      </w:r>
    </w:p>
    <w:p w:rsidR="00305B26" w:rsidRDefault="00305B26" w:rsidP="00305B26">
      <w:pPr>
        <w:pStyle w:val="Sinespaciado"/>
        <w:spacing w:line="360" w:lineRule="auto"/>
        <w:jc w:val="both"/>
        <w:rPr>
          <w:sz w:val="24"/>
          <w:szCs w:val="24"/>
          <w:lang w:val="es-SV"/>
        </w:rPr>
      </w:pPr>
    </w:p>
    <w:p w:rsidR="00305B26" w:rsidRDefault="00305B26" w:rsidP="00305B26">
      <w:pPr>
        <w:pStyle w:val="Sinespaciado"/>
        <w:spacing w:line="360" w:lineRule="auto"/>
        <w:jc w:val="both"/>
        <w:rPr>
          <w:sz w:val="24"/>
          <w:szCs w:val="24"/>
          <w:lang w:val="es-SV"/>
        </w:rPr>
      </w:pPr>
      <w:r>
        <w:rPr>
          <w:noProof/>
          <w:sz w:val="24"/>
          <w:szCs w:val="24"/>
          <w:lang w:val="es-SV"/>
        </w:rPr>
        <w:drawing>
          <wp:anchor distT="0" distB="0" distL="114300" distR="114300" simplePos="0" relativeHeight="251660288" behindDoc="0" locked="0" layoutInCell="1" allowOverlap="1" wp14:anchorId="12FC8D19" wp14:editId="7DBDC51B">
            <wp:simplePos x="0" y="0"/>
            <wp:positionH relativeFrom="column">
              <wp:posOffset>4048125</wp:posOffset>
            </wp:positionH>
            <wp:positionV relativeFrom="paragraph">
              <wp:posOffset>112395</wp:posOffset>
            </wp:positionV>
            <wp:extent cx="1219200" cy="117030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170305"/>
                    </a:xfrm>
                    <a:prstGeom prst="rect">
                      <a:avLst/>
                    </a:prstGeom>
                    <a:noFill/>
                  </pic:spPr>
                </pic:pic>
              </a:graphicData>
            </a:graphic>
          </wp:anchor>
        </w:drawing>
      </w:r>
      <w:r>
        <w:rPr>
          <w:rFonts w:ascii="Museo Sans 500" w:hAnsi="Museo Sans 500"/>
          <w:noProof/>
          <w:sz w:val="24"/>
          <w:szCs w:val="24"/>
          <w:lang w:val="es-SV"/>
        </w:rPr>
        <w:drawing>
          <wp:anchor distT="0" distB="0" distL="114300" distR="114300" simplePos="0" relativeHeight="251659264" behindDoc="0" locked="0" layoutInCell="1" allowOverlap="1" wp14:anchorId="07F799C6" wp14:editId="40D2F395">
            <wp:simplePos x="0" y="0"/>
            <wp:positionH relativeFrom="column">
              <wp:posOffset>1905000</wp:posOffset>
            </wp:positionH>
            <wp:positionV relativeFrom="paragraph">
              <wp:posOffset>64770</wp:posOffset>
            </wp:positionV>
            <wp:extent cx="1981200" cy="829310"/>
            <wp:effectExtent l="0" t="0" r="0" b="889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829310"/>
                    </a:xfrm>
                    <a:prstGeom prst="rect">
                      <a:avLst/>
                    </a:prstGeom>
                    <a:noFill/>
                  </pic:spPr>
                </pic:pic>
              </a:graphicData>
            </a:graphic>
          </wp:anchor>
        </w:drawing>
      </w:r>
    </w:p>
    <w:p w:rsidR="00305B26" w:rsidRDefault="00305B26" w:rsidP="00305B26">
      <w:pPr>
        <w:pStyle w:val="Sinespaciado"/>
        <w:spacing w:line="360" w:lineRule="auto"/>
        <w:jc w:val="both"/>
        <w:rPr>
          <w:sz w:val="24"/>
          <w:szCs w:val="24"/>
          <w:lang w:val="es-SV"/>
        </w:rPr>
      </w:pPr>
    </w:p>
    <w:p w:rsidR="00305B26" w:rsidRPr="00305B26" w:rsidRDefault="00305B26" w:rsidP="00305B26">
      <w:pPr>
        <w:pStyle w:val="Sinespaciado"/>
        <w:spacing w:line="360" w:lineRule="auto"/>
        <w:jc w:val="both"/>
        <w:rPr>
          <w:rFonts w:ascii="Museo Sans 500" w:hAnsi="Museo Sans 500"/>
          <w:sz w:val="24"/>
          <w:szCs w:val="24"/>
          <w:lang w:val="es-SV"/>
        </w:rPr>
      </w:pPr>
    </w:p>
    <w:p w:rsidR="007441B8" w:rsidRPr="00305B26" w:rsidRDefault="007441B8" w:rsidP="00305B26">
      <w:pPr>
        <w:pStyle w:val="Sinespaciado"/>
        <w:jc w:val="both"/>
        <w:rPr>
          <w:rFonts w:ascii="Museo Sans 500" w:hAnsi="Museo Sans 500"/>
          <w:sz w:val="24"/>
          <w:szCs w:val="24"/>
          <w:lang w:val="es-SV"/>
        </w:rPr>
      </w:pPr>
    </w:p>
    <w:p w:rsidR="007441B8" w:rsidRPr="007441B8" w:rsidRDefault="007441B8" w:rsidP="007441B8">
      <w:pPr>
        <w:pStyle w:val="Sinespaciado"/>
        <w:jc w:val="center"/>
        <w:rPr>
          <w:rFonts w:ascii="Museo Sans 500" w:hAnsi="Museo Sans 500"/>
          <w:lang w:val="es-SV"/>
        </w:rPr>
      </w:pPr>
      <w:r w:rsidRPr="007441B8">
        <w:rPr>
          <w:rFonts w:ascii="Museo Sans 500" w:hAnsi="Museo Sans 500"/>
          <w:lang w:val="es-SV"/>
        </w:rPr>
        <w:t>Roxana Alvarenga de Nerio</w:t>
      </w:r>
    </w:p>
    <w:p w:rsidR="007441B8" w:rsidRPr="007441B8" w:rsidRDefault="007441B8" w:rsidP="007441B8">
      <w:pPr>
        <w:pStyle w:val="Sinespaciado"/>
        <w:jc w:val="center"/>
        <w:rPr>
          <w:rFonts w:ascii="Museo Sans 500" w:hAnsi="Museo Sans 500"/>
          <w:lang w:val="es-SV"/>
        </w:rPr>
      </w:pPr>
      <w:r w:rsidRPr="007441B8">
        <w:rPr>
          <w:rFonts w:ascii="Museo Sans 500" w:hAnsi="Museo Sans 500"/>
          <w:lang w:val="es-SV"/>
        </w:rPr>
        <w:t>Oficial de Información</w:t>
      </w:r>
    </w:p>
    <w:p w:rsidR="007441B8" w:rsidRPr="007441B8" w:rsidRDefault="007441B8" w:rsidP="007441B8">
      <w:pPr>
        <w:spacing w:line="480" w:lineRule="auto"/>
        <w:jc w:val="both"/>
        <w:rPr>
          <w:rFonts w:ascii="Museo Sans 500" w:hAnsi="Museo Sans 500"/>
          <w:sz w:val="22"/>
          <w:szCs w:val="22"/>
          <w:lang w:val="es-SV"/>
        </w:rPr>
      </w:pPr>
    </w:p>
    <w:p w:rsidR="00CF1ED7" w:rsidRPr="001E22C8" w:rsidRDefault="00CF1ED7" w:rsidP="001E22C8">
      <w:pPr>
        <w:rPr>
          <w:lang w:val="es-SV"/>
        </w:rPr>
      </w:pPr>
      <w:bookmarkStart w:id="0" w:name="_GoBack"/>
      <w:bookmarkEnd w:id="0"/>
    </w:p>
    <w:sectPr w:rsidR="00CF1ED7" w:rsidRPr="001E22C8">
      <w:headerReference w:type="default" r:id="rId9"/>
      <w:footerReference w:type="default" r:id="rId10"/>
      <w:pgSz w:w="12240" w:h="15840"/>
      <w:pgMar w:top="3000" w:right="1440" w:bottom="141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9E3" w:rsidRDefault="003939E3">
      <w:pPr>
        <w:spacing w:after="0" w:line="240" w:lineRule="auto"/>
      </w:pPr>
      <w:r>
        <w:separator/>
      </w:r>
    </w:p>
  </w:endnote>
  <w:endnote w:type="continuationSeparator" w:id="0">
    <w:p w:rsidR="003939E3" w:rsidRDefault="0039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useo Sans 500">
    <w:altName w:val="Arial"/>
    <w:panose1 w:val="00000000000000000000"/>
    <w:charset w:val="00"/>
    <w:family w:val="modern"/>
    <w:notTrueType/>
    <w:pitch w:val="variable"/>
    <w:sig w:usb0="00000001"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ED7" w:rsidRDefault="00595D59" w:rsidP="00B37FFA">
    <w:pPr>
      <w:pStyle w:val="Sinespaciado"/>
      <w:pBdr>
        <w:top w:val="single" w:sz="4" w:space="1" w:color="auto"/>
      </w:pBdr>
      <w:jc w:val="center"/>
      <w:rPr>
        <w:noProof/>
        <w:lang w:val="es-SV"/>
      </w:rPr>
    </w:pPr>
    <w:r w:rsidRPr="00595D59">
      <w:rPr>
        <w:noProof/>
        <w:lang w:val="es-SV"/>
      </w:rPr>
      <w:t>15 Calle Poniente, Edificio Urrutia Abrego No.</w:t>
    </w:r>
    <w:r w:rsidR="00F55AA2" w:rsidRPr="00595D59">
      <w:rPr>
        <w:noProof/>
        <w:lang w:val="es-SV"/>
      </w:rPr>
      <w:t xml:space="preserve"> </w:t>
    </w:r>
    <w:r w:rsidRPr="00595D59">
      <w:rPr>
        <w:noProof/>
        <w:lang w:val="es-SV"/>
      </w:rPr>
      <w:t>2, San Salvador</w:t>
    </w:r>
  </w:p>
  <w:p w:rsidR="00595D59" w:rsidRPr="00305B26" w:rsidRDefault="00595D59" w:rsidP="00595D59">
    <w:pPr>
      <w:pStyle w:val="Sinespaciado"/>
      <w:jc w:val="center"/>
      <w:rPr>
        <w:lang w:val="es-SV"/>
      </w:rPr>
    </w:pPr>
    <w:r>
      <w:rPr>
        <w:noProof/>
        <w:lang w:val="es-SV"/>
      </w:rPr>
      <w:t>Telefonos: 2222-4122; 2222-2563 ext 139; oir@insafocoop.gob.sv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9E3" w:rsidRDefault="003939E3">
      <w:pPr>
        <w:spacing w:after="0" w:line="240" w:lineRule="auto"/>
      </w:pPr>
      <w:r>
        <w:separator/>
      </w:r>
    </w:p>
  </w:footnote>
  <w:footnote w:type="continuationSeparator" w:id="0">
    <w:p w:rsidR="003939E3" w:rsidRDefault="00393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ED7" w:rsidRDefault="007441B8">
    <w:r>
      <w:rPr>
        <w:noProof/>
        <w:lang w:val="es-SV"/>
      </w:rPr>
      <w:drawing>
        <wp:anchor distT="0" distB="0" distL="114300" distR="114300" simplePos="0" relativeHeight="251657728" behindDoc="1" locked="0" layoutInCell="1" allowOverlap="1" wp14:anchorId="6D51DBFC" wp14:editId="78715525">
          <wp:simplePos x="0" y="0"/>
          <wp:positionH relativeFrom="character">
            <wp:posOffset>-1006475</wp:posOffset>
          </wp:positionH>
          <wp:positionV relativeFrom="line">
            <wp:posOffset>-457200</wp:posOffset>
          </wp:positionV>
          <wp:extent cx="7772400" cy="10057765"/>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1E22C8">
      <w:rPr>
        <w:noProof/>
        <w:lang w:val="es-SV"/>
      </w:rPr>
      <mc:AlternateContent>
        <mc:Choice Requires="wps">
          <w:drawing>
            <wp:anchor distT="45720" distB="45720" distL="114300" distR="114300" simplePos="0" relativeHeight="251659776" behindDoc="0" locked="0" layoutInCell="1" allowOverlap="1" wp14:anchorId="2EDC5D5C" wp14:editId="56F66212">
              <wp:simplePos x="0" y="0"/>
              <wp:positionH relativeFrom="column">
                <wp:align>center</wp:align>
              </wp:positionH>
              <wp:positionV relativeFrom="paragraph">
                <wp:posOffset>659130</wp:posOffset>
              </wp:positionV>
              <wp:extent cx="4754245" cy="590550"/>
              <wp:effectExtent l="0" t="0" r="8255"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24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06D9" w:rsidRPr="007441B8" w:rsidRDefault="00B606D9" w:rsidP="00B606D9">
                          <w:pPr>
                            <w:jc w:val="center"/>
                            <w:rPr>
                              <w:rFonts w:ascii="Museo Sans 500" w:hAnsi="Museo Sans 500"/>
                              <w:lang w:val="es-SV"/>
                            </w:rPr>
                          </w:pPr>
                          <w:r w:rsidRPr="007441B8">
                            <w:rPr>
                              <w:rFonts w:ascii="Museo Sans 500" w:hAnsi="Museo Sans 500"/>
                              <w:lang w:val="es-SV"/>
                            </w:rPr>
                            <w:t>INSTITUTO SALVADOREÑO DE FOMENTO COOPERATIVO</w:t>
                          </w:r>
                        </w:p>
                        <w:p w:rsidR="007441B8" w:rsidRPr="007441B8" w:rsidRDefault="007441B8" w:rsidP="00B606D9">
                          <w:pPr>
                            <w:jc w:val="center"/>
                            <w:rPr>
                              <w:rFonts w:ascii="Museo Sans 500" w:hAnsi="Museo Sans 500"/>
                              <w:lang w:val="es-SV"/>
                            </w:rPr>
                          </w:pPr>
                          <w:r w:rsidRPr="007441B8">
                            <w:rPr>
                              <w:rFonts w:ascii="Museo Sans 500" w:hAnsi="Museo Sans 500"/>
                              <w:lang w:val="es-SV"/>
                            </w:rPr>
                            <w:t>UNIDAD DE ACCESO A LA INFORMACIÓN PÚBLICA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DC5D5C" id="_x0000_t202" coordsize="21600,21600" o:spt="202" path="m,l,21600r21600,l21600,xe">
              <v:stroke joinstyle="miter"/>
              <v:path gradientshapeok="t" o:connecttype="rect"/>
            </v:shapetype>
            <v:shape id="Cuadro de texto 2" o:spid="_x0000_s1026" type="#_x0000_t202" style="position:absolute;margin-left:0;margin-top:51.9pt;width:374.35pt;height:46.5pt;z-index:251659776;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gCiAIAABYFAAAOAAAAZHJzL2Uyb0RvYy54bWysVG1v0zAQ/o7Ef7D8vcuLkrWJlk5bRxHS&#10;eJEGP8CNncbC8QXbbTIQ/52z03ZlgIQQ+eDYvvPju3ue89X12CmyF8ZK0BVNLmJKhK6BS72t6KeP&#10;69mCEuuY5kyBFhV9FJZeL1++uBr6UqTQguLCEATRthz6irbO9WUU2boVHbMX0AuNxgZMxxwuzTbi&#10;hg2I3qkojePLaADDewO1sBZ37yYjXQb8phG1e980VjiiKoqxuTCaMG78GC2vWLk1rG9lfQiD/UMU&#10;HZMaLz1B3THHyM7IX6A6WRuw0LiLGroImkbWIuSA2STxs2weWtaLkAsWx/anMtn/B1u/238wRPKK&#10;ppRo1iFFqx3jBggXxInRAUl9kYbeluj70KO3G29hRLJDwra/h/qzJRpWLdNbcWMMDK1gHINM/Mno&#10;7OiEYz3IZngLHG9jOwcBaGxM5yuINSGIjmQ9ngjCOEiNm9k8z9Isp6RGW17EeR4YjFh5PN0b614L&#10;6IifVNSgAAI6299b56Nh5dHFX2ZBSb6WSoWF2W5WypA9Q7GswxcSeOamtHfW4I9NiNMOBol3eJsP&#10;N5D/rUjSLL5Ni9n6cjGfZessnxXzeDGLk+K2uIyzIrtbf/cBJlnZSs6FvpdaHIWYZH9H9KElJgkF&#10;KZKhokWe5hNFf0wyDt/vkuykw75Usqvo4uTESk/sK80xbVY6JtU0j34OP1QZa3D8h6oEGXjmJw24&#10;cTMiitfGBvgjCsIA8oWs42OCkxbMV0oGbMyK2i87ZgQl6o1GURVJlvlODossn6e4MOeWzbmF6Rqh&#10;KuoomaYrN3X/rjdy2+JNk4w13KAQGxk08hTVQb7YfCGZw0Phu/t8HbyenrPlDwAAAP//AwBQSwME&#10;FAAGAAgAAAAhAO0lF4TcAAAACAEAAA8AAABkcnMvZG93bnJldi54bWxMj0FPg0AQhe8m/ofNNPFi&#10;7KJWoMjSqImm19b+gAGmQMrOEnZb6L93POlx3nt58758M9teXWj0nWMDj8sIFHHl6o4bA4fvz4cU&#10;lA/INfaOycCVPGyK25scs9pNvKPLPjRKSthnaKANYci09lVLFv3SDcTiHd1oMcg5NroecZJy2+un&#10;KIq1xY7lQ4sDfbRUnfZna+C4ne5f1lP5FQ7JbhW/Y5eU7mrM3WJ+ewUVaA5/YfidL9OhkE2lO3Pt&#10;VW9AQIKo0bMAiJ2s0gRUKco6TkEXuf4PUPwAAAD//wMAUEsBAi0AFAAGAAgAAAAhALaDOJL+AAAA&#10;4QEAABMAAAAAAAAAAAAAAAAAAAAAAFtDb250ZW50X1R5cGVzXS54bWxQSwECLQAUAAYACAAAACEA&#10;OP0h/9YAAACUAQAACwAAAAAAAAAAAAAAAAAvAQAAX3JlbHMvLnJlbHNQSwECLQAUAAYACAAAACEA&#10;vt44AogCAAAWBQAADgAAAAAAAAAAAAAAAAAuAgAAZHJzL2Uyb0RvYy54bWxQSwECLQAUAAYACAAA&#10;ACEA7SUXhNwAAAAIAQAADwAAAAAAAAAAAAAAAADiBAAAZHJzL2Rvd25yZXYueG1sUEsFBgAAAAAE&#10;AAQA8wAAAOsFAAAAAA==&#10;" stroked="f">
              <v:textbox>
                <w:txbxContent>
                  <w:p w:rsidR="00B606D9" w:rsidRPr="007441B8" w:rsidRDefault="00B606D9" w:rsidP="00B606D9">
                    <w:pPr>
                      <w:jc w:val="center"/>
                      <w:rPr>
                        <w:rFonts w:ascii="Museo Sans 500" w:hAnsi="Museo Sans 500"/>
                        <w:lang w:val="es-SV"/>
                      </w:rPr>
                    </w:pPr>
                    <w:r w:rsidRPr="007441B8">
                      <w:rPr>
                        <w:rFonts w:ascii="Museo Sans 500" w:hAnsi="Museo Sans 500"/>
                        <w:lang w:val="es-SV"/>
                      </w:rPr>
                      <w:t>INSTITUTO SALVADOREÑO DE FOMENTO COOPERATIVO</w:t>
                    </w:r>
                  </w:p>
                  <w:p w:rsidR="007441B8" w:rsidRPr="007441B8" w:rsidRDefault="007441B8" w:rsidP="00B606D9">
                    <w:pPr>
                      <w:jc w:val="center"/>
                      <w:rPr>
                        <w:rFonts w:ascii="Museo Sans 500" w:hAnsi="Museo Sans 500"/>
                        <w:lang w:val="es-SV"/>
                      </w:rPr>
                    </w:pPr>
                    <w:r w:rsidRPr="007441B8">
                      <w:rPr>
                        <w:rFonts w:ascii="Museo Sans 500" w:hAnsi="Museo Sans 500"/>
                        <w:lang w:val="es-SV"/>
                      </w:rPr>
                      <w:t>UNIDAD DE ACCESO A LA INFORMACIÓN PÚBLICA</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ED7"/>
    <w:rsid w:val="00064471"/>
    <w:rsid w:val="00170DCA"/>
    <w:rsid w:val="001E22C8"/>
    <w:rsid w:val="0025790B"/>
    <w:rsid w:val="00276078"/>
    <w:rsid w:val="0028560A"/>
    <w:rsid w:val="002A136C"/>
    <w:rsid w:val="00305B26"/>
    <w:rsid w:val="003134F9"/>
    <w:rsid w:val="003465D7"/>
    <w:rsid w:val="00355F6E"/>
    <w:rsid w:val="003939E3"/>
    <w:rsid w:val="00397852"/>
    <w:rsid w:val="003C257D"/>
    <w:rsid w:val="004024C1"/>
    <w:rsid w:val="0043212C"/>
    <w:rsid w:val="00503552"/>
    <w:rsid w:val="005379B4"/>
    <w:rsid w:val="0057542F"/>
    <w:rsid w:val="00577051"/>
    <w:rsid w:val="00580E24"/>
    <w:rsid w:val="00595D59"/>
    <w:rsid w:val="005A5BF3"/>
    <w:rsid w:val="005C3D38"/>
    <w:rsid w:val="005F5A2F"/>
    <w:rsid w:val="006B4912"/>
    <w:rsid w:val="007441B8"/>
    <w:rsid w:val="007B2AED"/>
    <w:rsid w:val="007B70D5"/>
    <w:rsid w:val="007F1737"/>
    <w:rsid w:val="00836F0A"/>
    <w:rsid w:val="008B050C"/>
    <w:rsid w:val="009650E3"/>
    <w:rsid w:val="00984EB8"/>
    <w:rsid w:val="009C32F5"/>
    <w:rsid w:val="00A04BA8"/>
    <w:rsid w:val="00A342A7"/>
    <w:rsid w:val="00AC083B"/>
    <w:rsid w:val="00AE4A76"/>
    <w:rsid w:val="00B10A04"/>
    <w:rsid w:val="00B36E50"/>
    <w:rsid w:val="00B37FFA"/>
    <w:rsid w:val="00B55C9A"/>
    <w:rsid w:val="00B606D9"/>
    <w:rsid w:val="00B744B8"/>
    <w:rsid w:val="00BC22F8"/>
    <w:rsid w:val="00BC6970"/>
    <w:rsid w:val="00BE3B36"/>
    <w:rsid w:val="00CA4073"/>
    <w:rsid w:val="00CA7D93"/>
    <w:rsid w:val="00CF1ED7"/>
    <w:rsid w:val="00D0651B"/>
    <w:rsid w:val="00D10762"/>
    <w:rsid w:val="00D757DF"/>
    <w:rsid w:val="00DB6355"/>
    <w:rsid w:val="00DD1B79"/>
    <w:rsid w:val="00E41D65"/>
    <w:rsid w:val="00E4719D"/>
    <w:rsid w:val="00EB5057"/>
    <w:rsid w:val="00F10274"/>
    <w:rsid w:val="00F21C87"/>
    <w:rsid w:val="00F5346A"/>
    <w:rsid w:val="00F55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09513D6-E009-415D-8A42-7D1A2B2D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B606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06D9"/>
  </w:style>
  <w:style w:type="paragraph" w:styleId="Piedepgina">
    <w:name w:val="footer"/>
    <w:basedOn w:val="Normal"/>
    <w:link w:val="PiedepginaCar"/>
    <w:uiPriority w:val="99"/>
    <w:unhideWhenUsed/>
    <w:rsid w:val="00B606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06D9"/>
  </w:style>
  <w:style w:type="character" w:styleId="Hipervnculo">
    <w:name w:val="Hyperlink"/>
    <w:basedOn w:val="Fuentedeprrafopredeter"/>
    <w:uiPriority w:val="99"/>
    <w:unhideWhenUsed/>
    <w:rsid w:val="00B606D9"/>
    <w:rPr>
      <w:color w:val="0000FF" w:themeColor="hyperlink"/>
      <w:u w:val="single"/>
    </w:rPr>
  </w:style>
  <w:style w:type="paragraph" w:styleId="Sinespaciado">
    <w:name w:val="No Spacing"/>
    <w:uiPriority w:val="1"/>
    <w:qFormat/>
    <w:rsid w:val="00B606D9"/>
    <w:pPr>
      <w:spacing w:after="0" w:line="240" w:lineRule="auto"/>
    </w:pPr>
  </w:style>
  <w:style w:type="paragraph" w:customStyle="1" w:styleId="Default">
    <w:name w:val="Default"/>
    <w:rsid w:val="00F10274"/>
    <w:pPr>
      <w:autoSpaceDE w:val="0"/>
      <w:autoSpaceDN w:val="0"/>
      <w:adjustRightInd w:val="0"/>
      <w:spacing w:after="0" w:line="240" w:lineRule="auto"/>
    </w:pPr>
    <w:rPr>
      <w:rFonts w:ascii="Calibri" w:hAnsi="Calibri" w:cs="Calibri"/>
      <w:color w:val="000000"/>
      <w:sz w:val="24"/>
      <w:szCs w:val="24"/>
      <w:lang w:val="es-SV"/>
    </w:rPr>
  </w:style>
  <w:style w:type="character" w:styleId="Textoennegrita">
    <w:name w:val="Strong"/>
    <w:basedOn w:val="Fuentedeprrafopredeter"/>
    <w:uiPriority w:val="22"/>
    <w:qFormat/>
    <w:rsid w:val="00A04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4299B-F876-47A2-9B7F-CD1D6F98E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1094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Guadalupe Roxana Alvarenga</dc:creator>
  <cp:lastModifiedBy>Moises Reyes</cp:lastModifiedBy>
  <cp:revision>2</cp:revision>
  <cp:lastPrinted>2019-11-05T21:13:00Z</cp:lastPrinted>
  <dcterms:created xsi:type="dcterms:W3CDTF">2020-07-27T19:05:00Z</dcterms:created>
  <dcterms:modified xsi:type="dcterms:W3CDTF">2020-07-27T19:05:00Z</dcterms:modified>
</cp:coreProperties>
</file>