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C0" w:rsidRDefault="006176C0" w:rsidP="006176C0">
      <w:pPr>
        <w:spacing w:after="0" w:line="240" w:lineRule="auto"/>
        <w:jc w:val="right"/>
        <w:rPr>
          <w:rFonts w:ascii="Arial" w:eastAsia="Calibri" w:hAnsi="Arial" w:cs="Arial"/>
          <w:bCs/>
          <w:spacing w:val="-2"/>
          <w:sz w:val="28"/>
          <w:szCs w:val="16"/>
        </w:rPr>
      </w:pPr>
      <w:r w:rsidRPr="006176C0">
        <w:rPr>
          <w:rFonts w:ascii="Arial" w:eastAsia="Calibri" w:hAnsi="Arial" w:cs="Arial"/>
          <w:bCs/>
          <w:spacing w:val="-2"/>
          <w:sz w:val="28"/>
          <w:szCs w:val="16"/>
        </w:rPr>
        <w:t>Tacuba, 31 de marzo de 2020</w:t>
      </w:r>
    </w:p>
    <w:p w:rsidR="006176C0" w:rsidRPr="006176C0" w:rsidRDefault="006176C0" w:rsidP="006176C0">
      <w:pPr>
        <w:spacing w:after="0" w:line="240" w:lineRule="auto"/>
        <w:jc w:val="right"/>
        <w:rPr>
          <w:rFonts w:ascii="Arial" w:eastAsia="Calibri" w:hAnsi="Arial" w:cs="Arial"/>
          <w:bCs/>
          <w:spacing w:val="-2"/>
          <w:sz w:val="28"/>
          <w:szCs w:val="16"/>
        </w:rPr>
      </w:pPr>
    </w:p>
    <w:p w:rsidR="006176C0" w:rsidRPr="006176C0" w:rsidRDefault="006176C0" w:rsidP="006176C0">
      <w:pPr>
        <w:spacing w:after="0" w:line="240" w:lineRule="auto"/>
        <w:jc w:val="both"/>
        <w:rPr>
          <w:rFonts w:ascii="Arial" w:eastAsia="Calibri" w:hAnsi="Arial" w:cs="Arial"/>
          <w:bCs/>
          <w:spacing w:val="-2"/>
          <w:sz w:val="28"/>
          <w:szCs w:val="16"/>
        </w:rPr>
      </w:pPr>
      <w:r>
        <w:rPr>
          <w:rFonts w:ascii="Arial" w:eastAsia="Calibri" w:hAnsi="Arial" w:cs="Arial"/>
          <w:bCs/>
          <w:spacing w:val="-2"/>
          <w:sz w:val="28"/>
          <w:szCs w:val="16"/>
        </w:rPr>
        <w:t>Por este medio se hace constar que el período de enero   a marzo de 2020, se realizo realizó la siguiente transacción como Apoyo para el Mejoramiento y Equipamiento de Laboratorio de Ciencias del Centro Escolar Católico Juan Pablo II; y se publica el siguiente acuerdo para dar cumpliendo a la Ley de Acceso a la Información Pública en el artículo 10 numeral 17.</w:t>
      </w:r>
    </w:p>
    <w:p w:rsidR="006176C0" w:rsidRDefault="006176C0" w:rsidP="006176C0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spacing w:val="-2"/>
          <w:sz w:val="28"/>
          <w:szCs w:val="16"/>
        </w:rPr>
      </w:pPr>
    </w:p>
    <w:p w:rsidR="00D151E3" w:rsidRPr="00D151E3" w:rsidRDefault="002B08A0" w:rsidP="006176C0">
      <w:pPr>
        <w:spacing w:after="0" w:line="240" w:lineRule="auto"/>
        <w:jc w:val="both"/>
        <w:rPr>
          <w:rFonts w:ascii="Arial" w:hAnsi="Arial" w:cs="Arial"/>
          <w:spacing w:val="-2"/>
          <w:sz w:val="28"/>
          <w:szCs w:val="16"/>
        </w:rPr>
      </w:pPr>
      <w:r w:rsidRPr="00D151E3">
        <w:rPr>
          <w:rFonts w:ascii="Arial" w:eastAsia="Calibri" w:hAnsi="Arial" w:cs="Arial"/>
          <w:b/>
          <w:bCs/>
          <w:i/>
          <w:spacing w:val="-2"/>
          <w:sz w:val="28"/>
          <w:szCs w:val="16"/>
        </w:rPr>
        <w:t>ACUERDO No.6</w:t>
      </w:r>
      <w:r w:rsidRPr="00D151E3">
        <w:rPr>
          <w:rFonts w:ascii="Arial" w:eastAsia="Calibri" w:hAnsi="Arial" w:cs="Arial"/>
          <w:i/>
          <w:spacing w:val="-2"/>
          <w:sz w:val="28"/>
          <w:szCs w:val="16"/>
        </w:rPr>
        <w:t>.</w:t>
      </w:r>
      <w:r w:rsidRPr="00D151E3">
        <w:rPr>
          <w:rFonts w:ascii="Arial" w:hAnsi="Arial" w:cs="Arial"/>
          <w:spacing w:val="-2"/>
          <w:sz w:val="28"/>
          <w:szCs w:val="16"/>
        </w:rPr>
        <w:t xml:space="preserve">El Concejo en base a las facultades legales que le confiere el Código Municipal; ACUERDA; Aprobar la ejecución del proyecto: </w:t>
      </w:r>
      <w:r w:rsidRPr="00D151E3">
        <w:rPr>
          <w:rFonts w:ascii="Arial" w:hAnsi="Arial" w:cs="Arial"/>
          <w:i/>
          <w:spacing w:val="-2"/>
          <w:sz w:val="28"/>
          <w:szCs w:val="16"/>
        </w:rPr>
        <w:t>APOYO PARA EL MEJORAMIENTO DE INFRAESTRUCTURA Y EQUIPAMIENTO DE LABORATORIO DE CIENCIAS A CENTRO ESCOLAR CATÓLICO JUAN PABLO II</w:t>
      </w:r>
      <w:r w:rsidRPr="00D151E3">
        <w:rPr>
          <w:rFonts w:ascii="Arial" w:hAnsi="Arial" w:cs="Arial"/>
          <w:spacing w:val="-2"/>
          <w:sz w:val="28"/>
          <w:szCs w:val="16"/>
        </w:rPr>
        <w:t xml:space="preserve">. Asimismo, se aprueba el perfil dicho proyecto, por un monto de </w:t>
      </w:r>
      <w:r w:rsidRPr="00D151E3">
        <w:rPr>
          <w:rFonts w:ascii="Arial" w:hAnsi="Arial" w:cs="Arial"/>
          <w:i/>
          <w:spacing w:val="-2"/>
          <w:sz w:val="28"/>
          <w:szCs w:val="16"/>
        </w:rPr>
        <w:t>diez mil 00/100 dólares ($10,000.00)</w:t>
      </w:r>
      <w:r w:rsidRPr="00D151E3">
        <w:rPr>
          <w:rFonts w:ascii="Arial" w:hAnsi="Arial" w:cs="Arial"/>
          <w:spacing w:val="-2"/>
          <w:sz w:val="28"/>
          <w:szCs w:val="16"/>
        </w:rPr>
        <w:t>, del Fondo para el Desarrollo Económico y Social (FODES 75%) y se autoriza a la UACI para que realice el proceso correspondiente. Comuníquese.</w:t>
      </w:r>
    </w:p>
    <w:p w:rsidR="00D151E3" w:rsidRPr="006176C0" w:rsidRDefault="00D151E3" w:rsidP="006176C0">
      <w:pPr>
        <w:spacing w:after="0" w:line="240" w:lineRule="auto"/>
        <w:jc w:val="both"/>
        <w:rPr>
          <w:rFonts w:ascii="Arial" w:hAnsi="Arial" w:cs="Arial"/>
          <w:spacing w:val="-2"/>
          <w:sz w:val="28"/>
          <w:szCs w:val="16"/>
        </w:rPr>
      </w:pPr>
      <w:r w:rsidRPr="00D151E3">
        <w:rPr>
          <w:rFonts w:ascii="Arial" w:hAnsi="Arial" w:cs="Arial"/>
          <w:b/>
          <w:bCs/>
          <w:i/>
          <w:sz w:val="28"/>
          <w:szCs w:val="16"/>
        </w:rPr>
        <w:t>ACUERDO No.7</w:t>
      </w:r>
      <w:r w:rsidRPr="00D151E3">
        <w:rPr>
          <w:rFonts w:ascii="Arial" w:eastAsia="Times New Roman" w:hAnsi="Arial" w:cs="Arial"/>
          <w:i/>
          <w:sz w:val="28"/>
          <w:szCs w:val="16"/>
        </w:rPr>
        <w:t>.</w:t>
      </w:r>
      <w:r w:rsidRPr="00D151E3">
        <w:rPr>
          <w:rFonts w:ascii="Arial" w:hAnsi="Arial" w:cs="Arial"/>
          <w:spacing w:val="-2"/>
          <w:sz w:val="28"/>
          <w:szCs w:val="16"/>
        </w:rPr>
        <w:t xml:space="preserve">El Concejo, en uso de sus facultades legales conferidas por el Código Municipal; ACUERDA: Aperturar una cuenta corriente en el </w:t>
      </w:r>
      <w:r w:rsidRPr="00D151E3">
        <w:rPr>
          <w:rFonts w:ascii="Arial" w:hAnsi="Arial" w:cs="Arial"/>
          <w:i/>
          <w:spacing w:val="-2"/>
          <w:sz w:val="28"/>
          <w:szCs w:val="16"/>
        </w:rPr>
        <w:t xml:space="preserve">BANCO </w:t>
      </w:r>
      <w:r w:rsidRPr="00D151E3">
        <w:rPr>
          <w:rFonts w:ascii="Arial" w:hAnsi="Arial" w:cs="Arial"/>
          <w:i/>
          <w:sz w:val="28"/>
          <w:szCs w:val="16"/>
        </w:rPr>
        <w:t>HIPOTECARIO DE EL SALVADOR, S.A.</w:t>
      </w:r>
      <w:r w:rsidRPr="00D151E3">
        <w:rPr>
          <w:rFonts w:ascii="Arial" w:hAnsi="Arial" w:cs="Arial"/>
          <w:spacing w:val="-2"/>
          <w:sz w:val="28"/>
          <w:szCs w:val="16"/>
        </w:rPr>
        <w:t xml:space="preserve">, cancelando el valor de la chequera con fondos del la Cuenta Corriente que se denomina FONDO COMÚN MUNICIPAL, No.00300110297, para el pago del proyecto: </w:t>
      </w:r>
      <w:r w:rsidRPr="00D151E3">
        <w:rPr>
          <w:rFonts w:ascii="Arial" w:hAnsi="Arial" w:cs="Arial"/>
          <w:i/>
          <w:spacing w:val="-2"/>
          <w:sz w:val="28"/>
          <w:szCs w:val="16"/>
        </w:rPr>
        <w:t>APOYO PARA EL MEJORAMIENTO DE INFRAESTRUCTURA Y EQUIPAMIENTO DE LABORATORIO DE CIENCIAS A CENTRO ESCOLAR CATÓLICO JUAN PABLO II</w:t>
      </w:r>
      <w:r w:rsidRPr="00D151E3">
        <w:rPr>
          <w:rFonts w:ascii="Arial" w:hAnsi="Arial" w:cs="Arial"/>
          <w:spacing w:val="-2"/>
          <w:sz w:val="28"/>
          <w:szCs w:val="16"/>
        </w:rPr>
        <w:t xml:space="preserve">, transfiriendo la cantidad de </w:t>
      </w:r>
      <w:r w:rsidRPr="00D151E3">
        <w:rPr>
          <w:rFonts w:ascii="Arial" w:hAnsi="Arial" w:cs="Arial"/>
          <w:i/>
          <w:sz w:val="28"/>
          <w:szCs w:val="16"/>
        </w:rPr>
        <w:t>$10,000.00</w:t>
      </w:r>
      <w:r w:rsidRPr="00D151E3">
        <w:rPr>
          <w:rFonts w:ascii="Arial" w:hAnsi="Arial" w:cs="Arial"/>
          <w:spacing w:val="-2"/>
          <w:sz w:val="28"/>
          <w:szCs w:val="16"/>
        </w:rPr>
        <w:t xml:space="preserve">, de la Cuenta de Ahorro del mismo Banco, No. 01300074550 Fondo de Inversión FODES 75%; </w:t>
      </w:r>
      <w:r w:rsidRPr="00D151E3">
        <w:rPr>
          <w:rFonts w:ascii="Arial" w:hAnsi="Arial" w:cs="Arial"/>
          <w:sz w:val="28"/>
          <w:szCs w:val="16"/>
        </w:rPr>
        <w:t xml:space="preserve">autorizando </w:t>
      </w:r>
      <w:r w:rsidRPr="00D151E3">
        <w:rPr>
          <w:rFonts w:ascii="Arial" w:hAnsi="Arial" w:cs="Arial"/>
          <w:spacing w:val="-2"/>
          <w:sz w:val="28"/>
          <w:szCs w:val="16"/>
        </w:rPr>
        <w:t>al Sr. Tesorero Municipal para  que realice las erogaciones correspondientes; facultando para el registro de firmas en el Contrato al Sr. Alcalde Municipal Lic. Luis Carlos Milla García; Segunda Regidora Propietaria Sra. María Teresa García García y Tesorero Municipal Sr. Cristóbal Leopoldo González Melgar, y para efectos de pago será indispensable en los cheques dos firmas, la del Alcalde Municipal o refrendario y la del Tesorero, cumpliendo con los artículos 86 y 91 del código antes citado con aplicación a la asignación presupuestaria respectiva. Comuníquese.</w:t>
      </w:r>
    </w:p>
    <w:p w:rsidR="00D151E3" w:rsidRPr="00D151E3" w:rsidRDefault="00D151E3" w:rsidP="006176C0">
      <w:pPr>
        <w:jc w:val="both"/>
        <w:rPr>
          <w:sz w:val="28"/>
        </w:rPr>
      </w:pPr>
      <w:r>
        <w:rPr>
          <w:sz w:val="28"/>
        </w:rPr>
        <w:t>Tomado del Acta Número 5 de fecha 28 de febrero de 2020.</w:t>
      </w:r>
    </w:p>
    <w:sectPr w:rsidR="00D151E3" w:rsidRPr="00D151E3" w:rsidSect="001D43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04" w:rsidRDefault="00911604" w:rsidP="006176C0">
      <w:pPr>
        <w:spacing w:after="0" w:line="240" w:lineRule="auto"/>
      </w:pPr>
      <w:r>
        <w:separator/>
      </w:r>
    </w:p>
  </w:endnote>
  <w:endnote w:type="continuationSeparator" w:id="1">
    <w:p w:rsidR="00911604" w:rsidRDefault="00911604" w:rsidP="0061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04" w:rsidRDefault="00911604" w:rsidP="006176C0">
      <w:pPr>
        <w:spacing w:after="0" w:line="240" w:lineRule="auto"/>
      </w:pPr>
      <w:r>
        <w:separator/>
      </w:r>
    </w:p>
  </w:footnote>
  <w:footnote w:type="continuationSeparator" w:id="1">
    <w:p w:rsidR="00911604" w:rsidRDefault="00911604" w:rsidP="0061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08A0"/>
    <w:rsid w:val="001D4336"/>
    <w:rsid w:val="002B08A0"/>
    <w:rsid w:val="006176C0"/>
    <w:rsid w:val="00911604"/>
    <w:rsid w:val="00D1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17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76C0"/>
  </w:style>
  <w:style w:type="paragraph" w:styleId="Piedepgina">
    <w:name w:val="footer"/>
    <w:basedOn w:val="Normal"/>
    <w:link w:val="PiedepginaCar"/>
    <w:uiPriority w:val="99"/>
    <w:semiHidden/>
    <w:unhideWhenUsed/>
    <w:rsid w:val="00617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7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3</cp:revision>
  <dcterms:created xsi:type="dcterms:W3CDTF">2020-08-03T20:37:00Z</dcterms:created>
  <dcterms:modified xsi:type="dcterms:W3CDTF">2020-08-03T21:08:00Z</dcterms:modified>
</cp:coreProperties>
</file>