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D4" w:rsidRPr="0050183C" w:rsidRDefault="000624D4" w:rsidP="00FC47CB">
      <w:pPr>
        <w:spacing w:after="0" w:line="360" w:lineRule="auto"/>
        <w:jc w:val="right"/>
        <w:rPr>
          <w:rFonts w:ascii="Century Gothic" w:eastAsia="Calibri" w:hAnsi="Century Gothic" w:cs="Times New Roman"/>
          <w:b/>
          <w:lang w:val="es-ES"/>
        </w:rPr>
      </w:pPr>
    </w:p>
    <w:p w:rsidR="001958CF" w:rsidRDefault="001958CF" w:rsidP="00F316CF">
      <w:pPr>
        <w:spacing w:after="0" w:line="36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val="es-ES"/>
        </w:rPr>
      </w:pPr>
    </w:p>
    <w:p w:rsidR="0091595C" w:rsidRDefault="0091595C" w:rsidP="00CA122D">
      <w:pPr>
        <w:jc w:val="right"/>
        <w:rPr>
          <w:rFonts w:ascii="Bembo Std" w:eastAsia="Calibri" w:hAnsi="Bembo Std" w:cs="Times New Roman"/>
          <w:b/>
          <w:sz w:val="28"/>
          <w:szCs w:val="28"/>
        </w:rPr>
      </w:pPr>
    </w:p>
    <w:p w:rsidR="006F11E4" w:rsidRPr="00B22C95" w:rsidRDefault="00B22C95" w:rsidP="006F11E4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  <w:r>
        <w:rPr>
          <w:rFonts w:ascii="Museo 300" w:eastAsia="Calibri" w:hAnsi="Museo 300" w:cs="Times New Roman"/>
          <w:b/>
          <w:sz w:val="28"/>
          <w:szCs w:val="28"/>
        </w:rPr>
        <w:t xml:space="preserve">San Salvador, </w:t>
      </w:r>
      <w:r w:rsidR="00ED19F1">
        <w:rPr>
          <w:rFonts w:ascii="Museo 300" w:eastAsia="Calibri" w:hAnsi="Museo 300" w:cs="Times New Roman"/>
          <w:b/>
          <w:sz w:val="28"/>
          <w:szCs w:val="28"/>
        </w:rPr>
        <w:t>12</w:t>
      </w:r>
      <w:r w:rsidR="006F11E4" w:rsidRPr="00B22C95">
        <w:rPr>
          <w:rFonts w:ascii="Museo 300" w:eastAsia="Calibri" w:hAnsi="Museo 300" w:cs="Times New Roman"/>
          <w:b/>
          <w:sz w:val="28"/>
          <w:szCs w:val="28"/>
        </w:rPr>
        <w:t xml:space="preserve"> de </w:t>
      </w:r>
      <w:r w:rsidR="00ED19F1">
        <w:rPr>
          <w:rFonts w:ascii="Museo 300" w:eastAsia="Calibri" w:hAnsi="Museo 300" w:cs="Times New Roman"/>
          <w:b/>
          <w:sz w:val="28"/>
          <w:szCs w:val="28"/>
        </w:rPr>
        <w:t>mayo</w:t>
      </w:r>
      <w:r w:rsidR="00BD35CA">
        <w:rPr>
          <w:rFonts w:ascii="Museo 300" w:eastAsia="Calibri" w:hAnsi="Museo 300" w:cs="Times New Roman"/>
          <w:b/>
          <w:sz w:val="28"/>
          <w:szCs w:val="28"/>
        </w:rPr>
        <w:t xml:space="preserve"> de 202</w:t>
      </w:r>
      <w:r w:rsidR="00ED19F1">
        <w:rPr>
          <w:rFonts w:ascii="Museo 300" w:eastAsia="Calibri" w:hAnsi="Museo 300" w:cs="Times New Roman"/>
          <w:b/>
          <w:sz w:val="28"/>
          <w:szCs w:val="28"/>
        </w:rPr>
        <w:t>1</w:t>
      </w:r>
      <w:r>
        <w:rPr>
          <w:rFonts w:ascii="Museo 300" w:eastAsia="Calibri" w:hAnsi="Museo 300" w:cs="Times New Roman"/>
          <w:b/>
          <w:sz w:val="28"/>
          <w:szCs w:val="28"/>
        </w:rPr>
        <w:t>.</w:t>
      </w:r>
    </w:p>
    <w:p w:rsidR="00CA122D" w:rsidRPr="00B22C95" w:rsidRDefault="00CA122D" w:rsidP="00CA122D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</w:p>
    <w:p w:rsidR="00CA122D" w:rsidRPr="00B22C95" w:rsidRDefault="00CA122D" w:rsidP="00CA122D">
      <w:pPr>
        <w:spacing w:line="240" w:lineRule="auto"/>
        <w:jc w:val="both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Público en General.</w:t>
      </w:r>
    </w:p>
    <w:p w:rsidR="00CA122D" w:rsidRPr="00B22C95" w:rsidRDefault="00CA122D" w:rsidP="00C23056">
      <w:pPr>
        <w:tabs>
          <w:tab w:val="left" w:pos="4329"/>
        </w:tabs>
        <w:spacing w:line="240" w:lineRule="auto"/>
        <w:jc w:val="both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Presente.</w:t>
      </w:r>
      <w:r w:rsidR="00C23056" w:rsidRPr="00B22C95">
        <w:rPr>
          <w:rFonts w:ascii="Museo 300" w:hAnsi="Museo 300"/>
          <w:sz w:val="28"/>
          <w:szCs w:val="28"/>
        </w:rPr>
        <w:tab/>
      </w:r>
    </w:p>
    <w:p w:rsidR="00CA122D" w:rsidRPr="00B22C95" w:rsidRDefault="00CA122D" w:rsidP="00CA122D">
      <w:pPr>
        <w:spacing w:line="240" w:lineRule="auto"/>
        <w:jc w:val="both"/>
        <w:rPr>
          <w:rFonts w:ascii="Museo 300" w:hAnsi="Museo 300"/>
          <w:sz w:val="24"/>
        </w:rPr>
      </w:pPr>
    </w:p>
    <w:p w:rsidR="00CA122D" w:rsidRPr="00B22C95" w:rsidRDefault="00CA122D" w:rsidP="0091595C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es-MX"/>
        </w:rPr>
      </w:pPr>
      <w:r w:rsidRPr="00B22C95">
        <w:rPr>
          <w:rFonts w:ascii="Museo 300" w:hAnsi="Museo 300"/>
          <w:sz w:val="24"/>
        </w:rPr>
        <w:t xml:space="preserve">El </w:t>
      </w:r>
      <w:r w:rsidRPr="00B22C95">
        <w:rPr>
          <w:rFonts w:ascii="Museo 300" w:hAnsi="Museo 300"/>
          <w:b/>
          <w:sz w:val="24"/>
        </w:rPr>
        <w:t xml:space="preserve">Fondo Solidario Para la Salud (FOSALUD), </w:t>
      </w:r>
      <w:r w:rsidRPr="00B22C95">
        <w:rPr>
          <w:rFonts w:ascii="Museo 300" w:hAnsi="Museo 300"/>
          <w:sz w:val="24"/>
        </w:rPr>
        <w:t xml:space="preserve">declara </w:t>
      </w:r>
      <w:r w:rsidRPr="00B22C95">
        <w:rPr>
          <w:rFonts w:ascii="Museo 300" w:hAnsi="Museo 300"/>
          <w:sz w:val="24"/>
          <w:lang w:val="x-none"/>
        </w:rPr>
        <w:t xml:space="preserve">la inexistencia de la información relacionada al artículo 10 </w:t>
      </w:r>
      <w:r w:rsidR="009E445D" w:rsidRPr="00B22C95">
        <w:rPr>
          <w:rFonts w:ascii="Museo 300" w:hAnsi="Museo 300"/>
          <w:sz w:val="24"/>
          <w:lang w:val="x-none"/>
        </w:rPr>
        <w:t>numeral “11</w:t>
      </w:r>
      <w:r w:rsidRPr="00B22C95">
        <w:rPr>
          <w:rFonts w:ascii="Museo 300" w:hAnsi="Museo 300"/>
          <w:sz w:val="24"/>
          <w:lang w:val="x-none"/>
        </w:rPr>
        <w:t>” de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 xml:space="preserve">la Ley de Acceso a la Información Pública </w:t>
      </w:r>
      <w:r w:rsidR="0091595C" w:rsidRPr="00B22C95">
        <w:rPr>
          <w:rFonts w:ascii="Museo 300" w:hAnsi="Museo 300"/>
          <w:b/>
          <w:sz w:val="24"/>
          <w:lang w:val="x-none"/>
        </w:rPr>
        <w:t>sobre</w:t>
      </w:r>
      <w:r w:rsidR="0091595C" w:rsidRPr="00B22C95">
        <w:rPr>
          <w:rFonts w:ascii="Museo 300" w:hAnsi="Museo 300"/>
          <w:b/>
          <w:sz w:val="24"/>
        </w:rPr>
        <w:t xml:space="preserve"> viajes internacionales autorizados por los entes obligados que sean financiados con fondos públicos, incluyendo nombre del funcionario o empleado, destino, objetivo, valor del pasaje, viáticos asignados y cualquier otro gasto</w:t>
      </w:r>
      <w:r w:rsidR="0091595C" w:rsidRPr="00B22C95">
        <w:rPr>
          <w:rFonts w:ascii="Museo 300" w:hAnsi="Museo 300"/>
          <w:sz w:val="24"/>
          <w:lang w:val="x-none"/>
        </w:rPr>
        <w:t xml:space="preserve">, durante el </w:t>
      </w:r>
      <w:r w:rsidR="0091595C" w:rsidRPr="00B22C95">
        <w:rPr>
          <w:rFonts w:ascii="Museo 300" w:hAnsi="Museo 300"/>
          <w:sz w:val="24"/>
          <w:lang w:val="es-MX"/>
        </w:rPr>
        <w:t xml:space="preserve">periodo </w:t>
      </w:r>
      <w:bookmarkStart w:id="0" w:name="_GoBack"/>
      <w:bookmarkEnd w:id="0"/>
      <w:r w:rsidR="003542D1">
        <w:rPr>
          <w:rFonts w:ascii="Museo 300" w:hAnsi="Museo 300"/>
          <w:sz w:val="24"/>
          <w:lang w:val="es-MX"/>
        </w:rPr>
        <w:t xml:space="preserve">correspondiente al </w:t>
      </w:r>
      <w:r w:rsidR="00ED19F1">
        <w:rPr>
          <w:rFonts w:ascii="Museo 300" w:hAnsi="Museo 300"/>
          <w:sz w:val="24"/>
          <w:lang w:val="es-MX"/>
        </w:rPr>
        <w:t>primer trimestre 2021 por no haber sido generada</w:t>
      </w:r>
      <w:r w:rsidRPr="00B22C95">
        <w:rPr>
          <w:rFonts w:ascii="Museo 300" w:hAnsi="Museo 300"/>
          <w:sz w:val="24"/>
          <w:lang w:val="x-none"/>
        </w:rPr>
        <w:t>.</w:t>
      </w:r>
      <w:r w:rsidRPr="00B22C95">
        <w:rPr>
          <w:rFonts w:ascii="Museo 300" w:hAnsi="Museo 300"/>
          <w:sz w:val="24"/>
          <w:lang w:val="es-MX"/>
        </w:rPr>
        <w:t xml:space="preserve"> </w:t>
      </w:r>
    </w:p>
    <w:p w:rsidR="00CA122D" w:rsidRPr="00B22C95" w:rsidRDefault="00CA122D" w:rsidP="00CA122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es-MX"/>
        </w:rPr>
      </w:pPr>
    </w:p>
    <w:p w:rsidR="00CA122D" w:rsidRPr="00B22C95" w:rsidRDefault="00CA122D" w:rsidP="00CA122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x-none"/>
        </w:rPr>
      </w:pPr>
      <w:r w:rsidRPr="00B22C95">
        <w:rPr>
          <w:rFonts w:ascii="Museo 300" w:hAnsi="Museo 300"/>
          <w:sz w:val="24"/>
          <w:lang w:val="x-none"/>
        </w:rPr>
        <w:t>Y para hacerlo de conocimiento general se extiende la presente acta.</w:t>
      </w:r>
    </w:p>
    <w:p w:rsidR="00CA122D" w:rsidRPr="00B22C95" w:rsidRDefault="00CA122D" w:rsidP="00CA122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CA122D" w:rsidRPr="00B22C95" w:rsidRDefault="00CA122D" w:rsidP="00CA122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x-none"/>
        </w:rPr>
      </w:pPr>
    </w:p>
    <w:p w:rsidR="00CA122D" w:rsidRPr="00B22C95" w:rsidRDefault="00CA122D" w:rsidP="00CA122D">
      <w:pPr>
        <w:rPr>
          <w:rFonts w:ascii="Museo 300" w:hAnsi="Museo 300"/>
          <w:sz w:val="24"/>
        </w:rPr>
      </w:pPr>
    </w:p>
    <w:p w:rsidR="00CA122D" w:rsidRPr="00B22C95" w:rsidRDefault="00CA122D" w:rsidP="00CA122D">
      <w:pPr>
        <w:rPr>
          <w:rFonts w:ascii="Museo 300" w:hAnsi="Museo 300"/>
          <w:sz w:val="24"/>
        </w:rPr>
      </w:pPr>
    </w:p>
    <w:p w:rsidR="00CA122D" w:rsidRPr="00B22C95" w:rsidRDefault="00CA122D" w:rsidP="00B22C95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Licda. Marta Arévalo de Ramírez</w:t>
      </w:r>
    </w:p>
    <w:p w:rsidR="00CA122D" w:rsidRPr="00B22C95" w:rsidRDefault="00CA122D" w:rsidP="00B22C95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Oficial de Información</w:t>
      </w:r>
    </w:p>
    <w:p w:rsidR="00CA122D" w:rsidRPr="00B22C95" w:rsidRDefault="00CA122D" w:rsidP="00B22C95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Fondo Solidario Para la Salud</w:t>
      </w:r>
    </w:p>
    <w:p w:rsidR="00CA122D" w:rsidRPr="00B22C95" w:rsidRDefault="00CA122D" w:rsidP="00B22C95">
      <w:pPr>
        <w:jc w:val="center"/>
        <w:rPr>
          <w:rFonts w:ascii="Museo 300" w:hAnsi="Museo 300"/>
          <w:b/>
          <w:sz w:val="24"/>
        </w:rPr>
      </w:pPr>
    </w:p>
    <w:p w:rsidR="00CA122D" w:rsidRPr="00574539" w:rsidRDefault="00CA122D" w:rsidP="00CA122D"/>
    <w:p w:rsidR="00822FCB" w:rsidRDefault="00822FCB" w:rsidP="00CA122D">
      <w:pPr>
        <w:spacing w:after="0" w:line="360" w:lineRule="auto"/>
        <w:jc w:val="right"/>
        <w:rPr>
          <w:rFonts w:ascii="Bembo Std" w:eastAsia="Calibri" w:hAnsi="Bembo Std" w:cs="Times New Roman"/>
          <w:b/>
          <w:sz w:val="21"/>
          <w:szCs w:val="21"/>
          <w:lang w:val="es-ES"/>
        </w:rPr>
      </w:pPr>
    </w:p>
    <w:p w:rsidR="00CA122D" w:rsidRDefault="00CA122D" w:rsidP="00CA122D">
      <w:pPr>
        <w:spacing w:after="0" w:line="360" w:lineRule="auto"/>
        <w:jc w:val="right"/>
        <w:rPr>
          <w:rFonts w:ascii="Bembo Std" w:eastAsia="Calibri" w:hAnsi="Bembo Std" w:cs="Times New Roman"/>
          <w:b/>
          <w:sz w:val="21"/>
          <w:szCs w:val="21"/>
          <w:lang w:val="es-ES"/>
        </w:rPr>
      </w:pPr>
    </w:p>
    <w:p w:rsidR="00CA122D" w:rsidRDefault="00CA122D" w:rsidP="00CA122D">
      <w:pPr>
        <w:spacing w:after="0" w:line="360" w:lineRule="auto"/>
        <w:jc w:val="right"/>
        <w:rPr>
          <w:rFonts w:ascii="Bembo Std" w:eastAsia="Calibri" w:hAnsi="Bembo Std" w:cs="Times New Roman"/>
          <w:b/>
          <w:sz w:val="21"/>
          <w:szCs w:val="21"/>
          <w:lang w:val="es-ES"/>
        </w:rPr>
      </w:pPr>
    </w:p>
    <w:p w:rsidR="00CA122D" w:rsidRDefault="00CA122D" w:rsidP="00CA122D">
      <w:pPr>
        <w:spacing w:after="0" w:line="360" w:lineRule="auto"/>
        <w:jc w:val="right"/>
        <w:rPr>
          <w:rFonts w:ascii="Bembo Std" w:eastAsia="Calibri" w:hAnsi="Bembo Std" w:cs="Times New Roman"/>
          <w:b/>
          <w:sz w:val="21"/>
          <w:szCs w:val="21"/>
          <w:lang w:val="es-ES"/>
        </w:rPr>
      </w:pPr>
    </w:p>
    <w:p w:rsidR="00CA122D" w:rsidRPr="00B22C95" w:rsidRDefault="00CA122D" w:rsidP="00CA122D">
      <w:pPr>
        <w:spacing w:after="0" w:line="360" w:lineRule="auto"/>
        <w:jc w:val="right"/>
        <w:rPr>
          <w:rFonts w:ascii="Museo 300" w:eastAsia="Calibri" w:hAnsi="Museo 300" w:cs="Times New Roman"/>
          <w:b/>
          <w:sz w:val="21"/>
          <w:szCs w:val="21"/>
          <w:lang w:val="es-ES"/>
        </w:rPr>
      </w:pPr>
    </w:p>
    <w:p w:rsidR="000C3EF1" w:rsidRDefault="000C3EF1" w:rsidP="00B22C95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</w:p>
    <w:p w:rsidR="009E4588" w:rsidRPr="00B22C95" w:rsidRDefault="009E4588" w:rsidP="009E4588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  <w:r>
        <w:rPr>
          <w:rFonts w:ascii="Museo 300" w:eastAsia="Calibri" w:hAnsi="Museo 300" w:cs="Times New Roman"/>
          <w:b/>
          <w:sz w:val="28"/>
          <w:szCs w:val="28"/>
        </w:rPr>
        <w:t>San Salvador, 12</w:t>
      </w:r>
      <w:r w:rsidRPr="00B22C95">
        <w:rPr>
          <w:rFonts w:ascii="Museo 300" w:eastAsia="Calibri" w:hAnsi="Museo 300" w:cs="Times New Roman"/>
          <w:b/>
          <w:sz w:val="28"/>
          <w:szCs w:val="28"/>
        </w:rPr>
        <w:t xml:space="preserve"> de </w:t>
      </w:r>
      <w:r w:rsidR="004C2F1D">
        <w:rPr>
          <w:rFonts w:ascii="Museo 300" w:eastAsia="Calibri" w:hAnsi="Museo 300" w:cs="Times New Roman"/>
          <w:b/>
          <w:sz w:val="28"/>
          <w:szCs w:val="28"/>
        </w:rPr>
        <w:t>noviembre</w:t>
      </w:r>
      <w:r>
        <w:rPr>
          <w:rFonts w:ascii="Museo 300" w:eastAsia="Calibri" w:hAnsi="Museo 300" w:cs="Times New Roman"/>
          <w:b/>
          <w:sz w:val="28"/>
          <w:szCs w:val="28"/>
        </w:rPr>
        <w:t xml:space="preserve"> de 2021.</w:t>
      </w:r>
    </w:p>
    <w:p w:rsidR="00317C41" w:rsidRPr="00B22C95" w:rsidRDefault="00317C41" w:rsidP="00317C41">
      <w:pPr>
        <w:spacing w:line="240" w:lineRule="auto"/>
        <w:jc w:val="both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Público en General.</w:t>
      </w:r>
    </w:p>
    <w:p w:rsidR="00317C41" w:rsidRPr="00B22C95" w:rsidRDefault="00317C41" w:rsidP="00317C41">
      <w:pPr>
        <w:spacing w:line="240" w:lineRule="auto"/>
        <w:jc w:val="both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Presente.</w:t>
      </w:r>
    </w:p>
    <w:p w:rsidR="00CA122D" w:rsidRPr="00B22C95" w:rsidRDefault="00CA122D" w:rsidP="00CA122D">
      <w:pPr>
        <w:spacing w:line="360" w:lineRule="auto"/>
        <w:jc w:val="both"/>
        <w:rPr>
          <w:rFonts w:ascii="Museo 300" w:hAnsi="Museo 300"/>
          <w:sz w:val="24"/>
        </w:rPr>
      </w:pPr>
    </w:p>
    <w:p w:rsidR="00CA122D" w:rsidRPr="00B22C95" w:rsidRDefault="00CA122D" w:rsidP="00CA122D">
      <w:pPr>
        <w:autoSpaceDE w:val="0"/>
        <w:autoSpaceDN w:val="0"/>
        <w:adjustRightInd w:val="0"/>
        <w:spacing w:after="0" w:line="360" w:lineRule="auto"/>
        <w:jc w:val="both"/>
        <w:rPr>
          <w:rFonts w:ascii="Museo 300" w:hAnsi="Museo 300"/>
          <w:sz w:val="24"/>
          <w:lang w:val="x-none"/>
        </w:rPr>
      </w:pPr>
      <w:r w:rsidRPr="00B22C95">
        <w:rPr>
          <w:rFonts w:ascii="Museo 300" w:hAnsi="Museo 300"/>
          <w:sz w:val="24"/>
          <w:lang w:val="x-none"/>
        </w:rPr>
        <w:t xml:space="preserve">El </w:t>
      </w:r>
      <w:r w:rsidRPr="00B22C95">
        <w:rPr>
          <w:rFonts w:ascii="Museo 300" w:hAnsi="Museo 300"/>
          <w:b/>
          <w:sz w:val="24"/>
          <w:lang w:val="x-none"/>
        </w:rPr>
        <w:t>Fondo Solidario Para la Salud (FOSALUD),</w:t>
      </w:r>
      <w:r w:rsidRPr="00B22C95">
        <w:rPr>
          <w:rFonts w:ascii="Museo 300" w:hAnsi="Museo 300"/>
          <w:sz w:val="24"/>
          <w:lang w:val="x-none"/>
        </w:rPr>
        <w:t xml:space="preserve"> en relación al Artículo 10, numeral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>18 de la Ley de Acceso a la Información Pública, respecto a 'Permisos,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>autorizaciones y concesiones otorgadas", hace de su conocimiento que a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>la luz de los objetivos fundamentales señalados en el Art. 4 de la Ley Especial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 xml:space="preserve">de Creación de </w:t>
      </w:r>
      <w:proofErr w:type="spellStart"/>
      <w:r w:rsidRPr="00B22C95">
        <w:rPr>
          <w:rFonts w:ascii="Museo 300" w:hAnsi="Museo 300"/>
          <w:sz w:val="24"/>
          <w:lang w:val="x-none"/>
        </w:rPr>
        <w:t>Fosalud</w:t>
      </w:r>
      <w:proofErr w:type="spellEnd"/>
      <w:r w:rsidRPr="00B22C95">
        <w:rPr>
          <w:rFonts w:ascii="Museo 300" w:hAnsi="Museo 300"/>
          <w:sz w:val="24"/>
          <w:lang w:val="x-none"/>
        </w:rPr>
        <w:t>, no existe ninguna vinculación de la institución con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>dichas actividades, por lo tanto no es competencia del FOSALUD ejecutar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>este tipo de actos, en vista que no es un ente contralor de ninguna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>naturaleza, por lo tanto se deja constancia de la inexistencia de información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>relacionada a esta actividad.</w:t>
      </w:r>
    </w:p>
    <w:p w:rsidR="00CA122D" w:rsidRPr="00B22C95" w:rsidRDefault="00CA122D" w:rsidP="00CA122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x-none"/>
        </w:rPr>
      </w:pPr>
    </w:p>
    <w:p w:rsidR="0090061B" w:rsidRDefault="00CA122D" w:rsidP="0090061B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es-MX"/>
        </w:rPr>
      </w:pPr>
      <w:r w:rsidRPr="00B22C95">
        <w:rPr>
          <w:rFonts w:ascii="Museo 300" w:hAnsi="Museo 300"/>
          <w:sz w:val="24"/>
          <w:lang w:val="x-none"/>
        </w:rPr>
        <w:t>Y para hacerlo de conocimiento general se extiende la presente acta.</w:t>
      </w:r>
    </w:p>
    <w:p w:rsidR="0090061B" w:rsidRPr="0090061B" w:rsidRDefault="0090061B" w:rsidP="00CA122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es-MX"/>
        </w:rPr>
      </w:pPr>
      <w:r>
        <w:rPr>
          <w:rFonts w:ascii="Museo 300" w:hAnsi="Museo 300"/>
          <w:sz w:val="24"/>
          <w:lang w:val="es-MX"/>
        </w:rPr>
        <w:t xml:space="preserve"> </w:t>
      </w:r>
    </w:p>
    <w:p w:rsidR="00CA122D" w:rsidRPr="00B22C95" w:rsidRDefault="00CA122D" w:rsidP="00CA122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CA122D" w:rsidRPr="00B22C95" w:rsidRDefault="00CA122D" w:rsidP="00CA122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x-none"/>
        </w:rPr>
      </w:pPr>
    </w:p>
    <w:p w:rsidR="00CA122D" w:rsidRPr="00B22C95" w:rsidRDefault="00CA122D" w:rsidP="00CA122D">
      <w:pPr>
        <w:rPr>
          <w:rFonts w:ascii="Museo 300" w:hAnsi="Museo 300"/>
          <w:sz w:val="24"/>
        </w:rPr>
      </w:pPr>
    </w:p>
    <w:p w:rsidR="00CA122D" w:rsidRPr="00B22C95" w:rsidRDefault="00CA122D" w:rsidP="00CA122D">
      <w:pPr>
        <w:rPr>
          <w:rFonts w:ascii="Museo 300" w:hAnsi="Museo 300"/>
          <w:sz w:val="24"/>
        </w:rPr>
      </w:pPr>
    </w:p>
    <w:p w:rsidR="00CA122D" w:rsidRPr="00B22C95" w:rsidRDefault="00CA122D" w:rsidP="00CA122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Licda. Marta Arévalo de Ramírez</w:t>
      </w:r>
    </w:p>
    <w:p w:rsidR="00CA122D" w:rsidRPr="00B22C95" w:rsidRDefault="00CA122D" w:rsidP="00CA122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Oficial de Información</w:t>
      </w:r>
    </w:p>
    <w:p w:rsidR="00CA122D" w:rsidRPr="00B22C95" w:rsidRDefault="00CA122D" w:rsidP="00CA122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Fondo Solidario Para la Salud</w:t>
      </w:r>
    </w:p>
    <w:p w:rsidR="00CA122D" w:rsidRPr="00B22C95" w:rsidRDefault="00CA122D" w:rsidP="00CA122D">
      <w:pPr>
        <w:jc w:val="center"/>
        <w:rPr>
          <w:rFonts w:ascii="Museo 300" w:hAnsi="Museo 300"/>
          <w:b/>
          <w:sz w:val="24"/>
        </w:rPr>
      </w:pPr>
    </w:p>
    <w:p w:rsidR="00CA122D" w:rsidRPr="00B22C95" w:rsidRDefault="00CA122D" w:rsidP="00CA122D">
      <w:pPr>
        <w:rPr>
          <w:rFonts w:ascii="Museo 300" w:hAnsi="Museo 300"/>
        </w:rPr>
      </w:pPr>
    </w:p>
    <w:p w:rsidR="00D7665D" w:rsidRPr="00B22C95" w:rsidRDefault="00D7665D" w:rsidP="00CA122D">
      <w:pPr>
        <w:rPr>
          <w:rFonts w:ascii="Museo 300" w:hAnsi="Museo 300"/>
        </w:rPr>
      </w:pPr>
    </w:p>
    <w:p w:rsidR="00D7665D" w:rsidRPr="00B22C95" w:rsidRDefault="00D7665D" w:rsidP="00CA122D">
      <w:pPr>
        <w:rPr>
          <w:rFonts w:ascii="Museo 300" w:hAnsi="Museo 300"/>
        </w:rPr>
      </w:pPr>
    </w:p>
    <w:p w:rsidR="00D7665D" w:rsidRPr="00B22C95" w:rsidRDefault="00D7665D" w:rsidP="00CA122D">
      <w:pPr>
        <w:rPr>
          <w:rFonts w:ascii="Museo 300" w:hAnsi="Museo 300"/>
        </w:rPr>
      </w:pPr>
    </w:p>
    <w:p w:rsidR="00B22C95" w:rsidRDefault="00B22C95" w:rsidP="00B22C95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</w:p>
    <w:p w:rsidR="009E4588" w:rsidRPr="00B22C95" w:rsidRDefault="009E4588" w:rsidP="009E4588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  <w:r>
        <w:rPr>
          <w:rFonts w:ascii="Museo 300" w:eastAsia="Calibri" w:hAnsi="Museo 300" w:cs="Times New Roman"/>
          <w:b/>
          <w:sz w:val="28"/>
          <w:szCs w:val="28"/>
        </w:rPr>
        <w:t>San Salvador, 12</w:t>
      </w:r>
      <w:r w:rsidRPr="00B22C95">
        <w:rPr>
          <w:rFonts w:ascii="Museo 300" w:eastAsia="Calibri" w:hAnsi="Museo 300" w:cs="Times New Roman"/>
          <w:b/>
          <w:sz w:val="28"/>
          <w:szCs w:val="28"/>
        </w:rPr>
        <w:t xml:space="preserve"> de </w:t>
      </w:r>
      <w:r>
        <w:rPr>
          <w:rFonts w:ascii="Museo 300" w:eastAsia="Calibri" w:hAnsi="Museo 300" w:cs="Times New Roman"/>
          <w:b/>
          <w:sz w:val="28"/>
          <w:szCs w:val="28"/>
        </w:rPr>
        <w:t>mayo de 2021.</w:t>
      </w:r>
    </w:p>
    <w:p w:rsidR="00317C41" w:rsidRPr="00B22C95" w:rsidRDefault="00317C41" w:rsidP="00317C41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</w:p>
    <w:p w:rsidR="00317C41" w:rsidRPr="00B22C95" w:rsidRDefault="00317C41" w:rsidP="00317C41">
      <w:pPr>
        <w:spacing w:line="240" w:lineRule="auto"/>
        <w:jc w:val="both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Público en General.</w:t>
      </w:r>
    </w:p>
    <w:p w:rsidR="00317C41" w:rsidRPr="00B22C95" w:rsidRDefault="00317C41" w:rsidP="00317C41">
      <w:pPr>
        <w:spacing w:line="240" w:lineRule="auto"/>
        <w:jc w:val="both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Presente.</w:t>
      </w:r>
    </w:p>
    <w:p w:rsidR="00D7665D" w:rsidRPr="00B22C95" w:rsidRDefault="00D7665D" w:rsidP="00CA122D">
      <w:pPr>
        <w:spacing w:after="0" w:line="360" w:lineRule="auto"/>
        <w:jc w:val="right"/>
        <w:rPr>
          <w:rFonts w:ascii="Museo 300" w:eastAsia="Calibri" w:hAnsi="Museo 300" w:cs="Times New Roman"/>
          <w:b/>
          <w:sz w:val="21"/>
          <w:szCs w:val="21"/>
          <w:lang w:val="es-ES"/>
        </w:rPr>
      </w:pPr>
    </w:p>
    <w:p w:rsidR="00D7665D" w:rsidRPr="00B22C95" w:rsidRDefault="00D7665D" w:rsidP="00D7665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b/>
          <w:sz w:val="24"/>
        </w:rPr>
      </w:pPr>
      <w:r w:rsidRPr="00B22C95">
        <w:rPr>
          <w:rFonts w:ascii="Museo 300" w:hAnsi="Museo 300"/>
          <w:sz w:val="24"/>
        </w:rPr>
        <w:t xml:space="preserve">El </w:t>
      </w:r>
      <w:r w:rsidRPr="00B22C95">
        <w:rPr>
          <w:rFonts w:ascii="Museo 300" w:hAnsi="Museo 300"/>
          <w:b/>
          <w:sz w:val="24"/>
        </w:rPr>
        <w:t>Fondo Solidario Para la Salud (FOSALUD),</w:t>
      </w:r>
      <w:r w:rsidRPr="00B22C95">
        <w:rPr>
          <w:rFonts w:ascii="Museo 300" w:hAnsi="Museo 300"/>
          <w:sz w:val="24"/>
        </w:rPr>
        <w:t xml:space="preserve"> declara la inexistencia de la información referente al </w:t>
      </w:r>
      <w:r w:rsidRPr="00B22C95">
        <w:rPr>
          <w:rFonts w:ascii="Museo 300" w:hAnsi="Museo 300"/>
          <w:b/>
          <w:sz w:val="24"/>
        </w:rPr>
        <w:t>artículo 10 numeral “15” de la Ley de Acceso a la Información Pública</w:t>
      </w:r>
      <w:r w:rsidRPr="00B22C95">
        <w:rPr>
          <w:rFonts w:ascii="Museo 300" w:hAnsi="Museo 300"/>
          <w:sz w:val="24"/>
        </w:rPr>
        <w:t xml:space="preserve"> sobre listado de </w:t>
      </w:r>
      <w:r w:rsidRPr="00B22C95">
        <w:rPr>
          <w:rFonts w:ascii="Museo 300" w:hAnsi="Museo 300"/>
          <w:b/>
          <w:sz w:val="24"/>
        </w:rPr>
        <w:t>obras en ejecución o ejecutadas</w:t>
      </w:r>
      <w:r w:rsidRPr="00B22C95">
        <w:rPr>
          <w:rFonts w:ascii="Museo 300" w:hAnsi="Museo 300"/>
          <w:sz w:val="24"/>
        </w:rPr>
        <w:t xml:space="preserve"> total o parcialmente con fondos públicos, o con recursos provenientes de préstamos otorgados a cualquiera de las entidades del Estado, indicando la ubicación exacta, el costo total de la obra, la fuente de financiamiento, el tiempo de ejecución, número de beneficiarios, empresa o entidad ejecutora y supervisora, nombre del funcionario responsable de la obra y contenido del contrato correspondiente y sus modificaciones, formas de pago de desembolsos y garantías en los últimos tres años, </w:t>
      </w:r>
      <w:r w:rsidRPr="00B22C95">
        <w:rPr>
          <w:rFonts w:ascii="Museo 300" w:hAnsi="Museo 300"/>
          <w:b/>
          <w:sz w:val="24"/>
        </w:rPr>
        <w:t>debido a que no aplica para esta institución de acuerdo a ley de creación.</w:t>
      </w:r>
    </w:p>
    <w:p w:rsidR="00D7665D" w:rsidRPr="00B22C95" w:rsidRDefault="00D7665D" w:rsidP="00D7665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D7665D" w:rsidRPr="00B22C95" w:rsidRDefault="00D7665D" w:rsidP="00D7665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  <w:r w:rsidRPr="00B22C95">
        <w:rPr>
          <w:rFonts w:ascii="Museo 300" w:hAnsi="Museo 300"/>
          <w:sz w:val="24"/>
        </w:rPr>
        <w:t>Y para hacerlo de conocimiento general se extiende la presente acta.</w:t>
      </w:r>
    </w:p>
    <w:p w:rsidR="00D7665D" w:rsidRPr="00B22C95" w:rsidRDefault="00D7665D" w:rsidP="00D7665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D7665D" w:rsidRPr="00B22C95" w:rsidRDefault="00D7665D" w:rsidP="00D7665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D7665D" w:rsidRPr="00B22C95" w:rsidRDefault="00D7665D" w:rsidP="00D7665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D7665D" w:rsidRPr="00B22C95" w:rsidRDefault="00D7665D" w:rsidP="00CA122D">
      <w:pPr>
        <w:spacing w:after="0" w:line="360" w:lineRule="auto"/>
        <w:jc w:val="right"/>
        <w:rPr>
          <w:rFonts w:ascii="Museo 300" w:eastAsia="Calibri" w:hAnsi="Museo 300" w:cs="Times New Roman"/>
          <w:b/>
          <w:sz w:val="21"/>
          <w:szCs w:val="21"/>
          <w:lang w:val="es-ES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Licda. Marta Arévalo de Ramírez</w:t>
      </w: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Oficial de Información</w:t>
      </w: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Fondo Solidario Para la Salud</w:t>
      </w: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317C41" w:rsidRPr="00B22C95" w:rsidRDefault="00317C41" w:rsidP="00317C41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</w:p>
    <w:p w:rsidR="009E4588" w:rsidRPr="00B22C95" w:rsidRDefault="009E4588" w:rsidP="009E4588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  <w:r>
        <w:rPr>
          <w:rFonts w:ascii="Museo 300" w:eastAsia="Calibri" w:hAnsi="Museo 300" w:cs="Times New Roman"/>
          <w:b/>
          <w:sz w:val="28"/>
          <w:szCs w:val="28"/>
        </w:rPr>
        <w:t>San Salvador, 12</w:t>
      </w:r>
      <w:r w:rsidRPr="00B22C95">
        <w:rPr>
          <w:rFonts w:ascii="Museo 300" w:eastAsia="Calibri" w:hAnsi="Museo 300" w:cs="Times New Roman"/>
          <w:b/>
          <w:sz w:val="28"/>
          <w:szCs w:val="28"/>
        </w:rPr>
        <w:t xml:space="preserve"> de </w:t>
      </w:r>
      <w:r>
        <w:rPr>
          <w:rFonts w:ascii="Museo 300" w:eastAsia="Calibri" w:hAnsi="Museo 300" w:cs="Times New Roman"/>
          <w:b/>
          <w:sz w:val="28"/>
          <w:szCs w:val="28"/>
        </w:rPr>
        <w:t>mayo de 2021.</w:t>
      </w:r>
    </w:p>
    <w:p w:rsidR="00317C41" w:rsidRPr="00B22C95" w:rsidRDefault="00317C41" w:rsidP="00317C41">
      <w:pPr>
        <w:spacing w:line="240" w:lineRule="auto"/>
        <w:jc w:val="both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Público en General.</w:t>
      </w:r>
    </w:p>
    <w:p w:rsidR="00317C41" w:rsidRPr="00B22C95" w:rsidRDefault="00317C41" w:rsidP="00317C41">
      <w:pPr>
        <w:spacing w:line="240" w:lineRule="auto"/>
        <w:jc w:val="both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Presente.</w:t>
      </w:r>
    </w:p>
    <w:p w:rsidR="00317C41" w:rsidRPr="00B22C95" w:rsidRDefault="00317C41" w:rsidP="00317C41">
      <w:pPr>
        <w:spacing w:line="240" w:lineRule="auto"/>
        <w:jc w:val="both"/>
        <w:rPr>
          <w:rFonts w:ascii="Museo 300" w:hAnsi="Museo 300"/>
          <w:sz w:val="28"/>
          <w:szCs w:val="28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D7665D" w:rsidRPr="00B22C95" w:rsidRDefault="00D7665D" w:rsidP="00D7665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  <w:r w:rsidRPr="00B22C95">
        <w:rPr>
          <w:rFonts w:ascii="Museo 300" w:hAnsi="Museo 300"/>
          <w:sz w:val="24"/>
        </w:rPr>
        <w:t xml:space="preserve">El </w:t>
      </w:r>
      <w:r w:rsidRPr="00B22C95">
        <w:rPr>
          <w:rFonts w:ascii="Museo 300" w:hAnsi="Museo 300"/>
          <w:b/>
          <w:sz w:val="24"/>
        </w:rPr>
        <w:t>Fondo Solidario Para la Salud (FOSALUD),</w:t>
      </w:r>
      <w:r w:rsidRPr="00B22C95">
        <w:rPr>
          <w:rFonts w:ascii="Museo 300" w:hAnsi="Museo 300"/>
          <w:sz w:val="24"/>
        </w:rPr>
        <w:t xml:space="preserve"> declara la inexistencia de la información referente al artículo 10 numeral “17” de la Ley de Acceso a la Información Pública sobre la información relativa a </w:t>
      </w:r>
      <w:r w:rsidRPr="00B22C95">
        <w:rPr>
          <w:rFonts w:ascii="Museo 300" w:hAnsi="Museo 300"/>
          <w:b/>
          <w:sz w:val="24"/>
        </w:rPr>
        <w:t>montos y destinatarios privados de recursos públicos</w:t>
      </w:r>
      <w:r w:rsidRPr="00B22C95">
        <w:rPr>
          <w:rFonts w:ascii="Museo 300" w:hAnsi="Museo 300"/>
          <w:sz w:val="24"/>
        </w:rPr>
        <w:t xml:space="preserve">, así como los informes que éstos rindan sobre el uso de dichos recursos debido a que no aplica para esta institución. </w:t>
      </w:r>
    </w:p>
    <w:p w:rsidR="00D7665D" w:rsidRPr="00B22C95" w:rsidRDefault="00D7665D" w:rsidP="00D7665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D7665D" w:rsidRPr="00B22C95" w:rsidRDefault="00D7665D" w:rsidP="00D7665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  <w:r w:rsidRPr="00B22C95">
        <w:rPr>
          <w:rFonts w:ascii="Museo 300" w:hAnsi="Museo 300"/>
          <w:sz w:val="24"/>
        </w:rPr>
        <w:t>Y para hacerlo de conocimiento general se extiende la presente acta.</w:t>
      </w:r>
    </w:p>
    <w:p w:rsidR="00D7665D" w:rsidRPr="00B22C95" w:rsidRDefault="00D7665D" w:rsidP="00D7665D">
      <w:pPr>
        <w:tabs>
          <w:tab w:val="left" w:pos="7652"/>
        </w:tabs>
        <w:spacing w:after="0" w:line="36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D7665D" w:rsidRPr="00B22C95" w:rsidRDefault="00D7665D" w:rsidP="00CA122D">
      <w:pPr>
        <w:spacing w:after="0" w:line="360" w:lineRule="auto"/>
        <w:jc w:val="right"/>
        <w:rPr>
          <w:rFonts w:ascii="Museo 300" w:eastAsia="Calibri" w:hAnsi="Museo 300" w:cs="Times New Roman"/>
          <w:b/>
          <w:sz w:val="21"/>
          <w:szCs w:val="21"/>
          <w:lang w:val="es-ES"/>
        </w:rPr>
      </w:pPr>
    </w:p>
    <w:p w:rsidR="00D7665D" w:rsidRPr="00B22C95" w:rsidRDefault="00D7665D" w:rsidP="00CA122D">
      <w:pPr>
        <w:spacing w:after="0" w:line="360" w:lineRule="auto"/>
        <w:jc w:val="right"/>
        <w:rPr>
          <w:rFonts w:ascii="Museo 300" w:eastAsia="Calibri" w:hAnsi="Museo 300" w:cs="Times New Roman"/>
          <w:b/>
          <w:sz w:val="21"/>
          <w:szCs w:val="21"/>
          <w:lang w:val="es-ES"/>
        </w:rPr>
      </w:pPr>
    </w:p>
    <w:p w:rsidR="00D7665D" w:rsidRPr="00B22C95" w:rsidRDefault="00D7665D" w:rsidP="00D7665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D7665D" w:rsidRPr="00B22C95" w:rsidRDefault="00D7665D" w:rsidP="00D7665D">
      <w:pPr>
        <w:spacing w:after="0" w:line="360" w:lineRule="auto"/>
        <w:jc w:val="right"/>
        <w:rPr>
          <w:rFonts w:ascii="Museo 300" w:eastAsia="Calibri" w:hAnsi="Museo 300" w:cs="Times New Roman"/>
          <w:b/>
          <w:sz w:val="21"/>
          <w:szCs w:val="21"/>
          <w:lang w:val="es-ES"/>
        </w:rPr>
      </w:pP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Licda. Marta Arévalo de Ramírez</w:t>
      </w: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Oficial de Información</w:t>
      </w:r>
    </w:p>
    <w:p w:rsidR="00D7665D" w:rsidRPr="00B22C95" w:rsidRDefault="00D7665D" w:rsidP="00D7665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Fondo Solidario Para la Salud</w:t>
      </w:r>
    </w:p>
    <w:p w:rsidR="00D7665D" w:rsidRPr="00B22C95" w:rsidRDefault="00D7665D" w:rsidP="00CA122D">
      <w:pPr>
        <w:spacing w:after="0" w:line="360" w:lineRule="auto"/>
        <w:jc w:val="right"/>
        <w:rPr>
          <w:rFonts w:ascii="Museo 300" w:eastAsia="Calibri" w:hAnsi="Museo 300" w:cs="Times New Roman"/>
          <w:b/>
          <w:sz w:val="21"/>
          <w:szCs w:val="21"/>
          <w:lang w:val="es-ES"/>
        </w:rPr>
      </w:pPr>
    </w:p>
    <w:p w:rsidR="00E03049" w:rsidRPr="00B22C95" w:rsidRDefault="00E03049" w:rsidP="00CA122D">
      <w:pPr>
        <w:spacing w:after="0" w:line="360" w:lineRule="auto"/>
        <w:jc w:val="right"/>
        <w:rPr>
          <w:rFonts w:ascii="Museo 300" w:eastAsia="Calibri" w:hAnsi="Museo 300" w:cs="Times New Roman"/>
          <w:b/>
          <w:sz w:val="21"/>
          <w:szCs w:val="21"/>
          <w:lang w:val="es-ES"/>
        </w:rPr>
      </w:pPr>
    </w:p>
    <w:p w:rsidR="00E03049" w:rsidRPr="00B22C95" w:rsidRDefault="00E03049" w:rsidP="00E03049">
      <w:pPr>
        <w:spacing w:after="0" w:line="360" w:lineRule="auto"/>
        <w:jc w:val="right"/>
        <w:rPr>
          <w:rFonts w:ascii="Museo 300" w:hAnsi="Museo 300" w:cs="Times New Roman"/>
          <w:sz w:val="23"/>
          <w:szCs w:val="23"/>
        </w:rPr>
      </w:pPr>
    </w:p>
    <w:p w:rsidR="00E03049" w:rsidRDefault="00E03049" w:rsidP="00E03049">
      <w:pPr>
        <w:spacing w:after="0" w:line="360" w:lineRule="auto"/>
        <w:jc w:val="right"/>
        <w:rPr>
          <w:rFonts w:ascii="Museo 300" w:hAnsi="Museo 300" w:cs="Times New Roman"/>
          <w:sz w:val="23"/>
          <w:szCs w:val="23"/>
        </w:rPr>
      </w:pPr>
    </w:p>
    <w:p w:rsidR="000C3EF1" w:rsidRDefault="000C3EF1" w:rsidP="00E03049">
      <w:pPr>
        <w:spacing w:after="0" w:line="360" w:lineRule="auto"/>
        <w:jc w:val="right"/>
        <w:rPr>
          <w:rFonts w:ascii="Museo 300" w:hAnsi="Museo 300" w:cs="Times New Roman"/>
          <w:sz w:val="23"/>
          <w:szCs w:val="23"/>
        </w:rPr>
      </w:pPr>
    </w:p>
    <w:p w:rsidR="000C3EF1" w:rsidRPr="00B22C95" w:rsidRDefault="000C3EF1" w:rsidP="00E03049">
      <w:pPr>
        <w:spacing w:after="0" w:line="360" w:lineRule="auto"/>
        <w:jc w:val="right"/>
        <w:rPr>
          <w:rFonts w:ascii="Museo 300" w:hAnsi="Museo 300" w:cs="Times New Roman"/>
          <w:sz w:val="23"/>
          <w:szCs w:val="23"/>
        </w:rPr>
      </w:pPr>
    </w:p>
    <w:p w:rsidR="00E03049" w:rsidRPr="00B22C95" w:rsidRDefault="00E03049" w:rsidP="00E03049">
      <w:pPr>
        <w:spacing w:after="0" w:line="360" w:lineRule="auto"/>
        <w:jc w:val="right"/>
        <w:rPr>
          <w:rFonts w:ascii="Museo 300" w:hAnsi="Museo 300" w:cs="Times New Roman"/>
          <w:sz w:val="23"/>
          <w:szCs w:val="23"/>
        </w:rPr>
      </w:pPr>
    </w:p>
    <w:p w:rsidR="00E03049" w:rsidRPr="00B22C95" w:rsidRDefault="00E03049" w:rsidP="00E03049">
      <w:pPr>
        <w:spacing w:after="0" w:line="360" w:lineRule="auto"/>
        <w:jc w:val="right"/>
        <w:rPr>
          <w:rFonts w:ascii="Museo 300" w:hAnsi="Museo 300" w:cs="Times New Roman"/>
          <w:sz w:val="23"/>
          <w:szCs w:val="23"/>
        </w:rPr>
      </w:pPr>
    </w:p>
    <w:p w:rsidR="00E03049" w:rsidRPr="00B22C95" w:rsidRDefault="00E03049" w:rsidP="00E03049">
      <w:pPr>
        <w:spacing w:after="0" w:line="360" w:lineRule="auto"/>
        <w:jc w:val="right"/>
        <w:rPr>
          <w:rFonts w:ascii="Museo 300" w:hAnsi="Museo 300" w:cs="Times New Roman"/>
          <w:sz w:val="23"/>
          <w:szCs w:val="23"/>
        </w:rPr>
      </w:pPr>
    </w:p>
    <w:p w:rsidR="00E03049" w:rsidRPr="00B22C95" w:rsidRDefault="00E03049" w:rsidP="00E03049">
      <w:pPr>
        <w:spacing w:after="0" w:line="360" w:lineRule="auto"/>
        <w:jc w:val="right"/>
        <w:rPr>
          <w:rFonts w:ascii="Museo 300" w:hAnsi="Museo 300" w:cs="Times New Roman"/>
          <w:sz w:val="23"/>
          <w:szCs w:val="23"/>
        </w:rPr>
      </w:pPr>
    </w:p>
    <w:p w:rsidR="009E4588" w:rsidRPr="00B22C95" w:rsidRDefault="009E4588" w:rsidP="009E4588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  <w:r>
        <w:rPr>
          <w:rFonts w:ascii="Museo 300" w:eastAsia="Calibri" w:hAnsi="Museo 300" w:cs="Times New Roman"/>
          <w:b/>
          <w:sz w:val="28"/>
          <w:szCs w:val="28"/>
        </w:rPr>
        <w:t>San Salvador, 12</w:t>
      </w:r>
      <w:r w:rsidRPr="00B22C95">
        <w:rPr>
          <w:rFonts w:ascii="Museo 300" w:eastAsia="Calibri" w:hAnsi="Museo 300" w:cs="Times New Roman"/>
          <w:b/>
          <w:sz w:val="28"/>
          <w:szCs w:val="28"/>
        </w:rPr>
        <w:t xml:space="preserve"> de </w:t>
      </w:r>
      <w:r>
        <w:rPr>
          <w:rFonts w:ascii="Museo 300" w:eastAsia="Calibri" w:hAnsi="Museo 300" w:cs="Times New Roman"/>
          <w:b/>
          <w:sz w:val="28"/>
          <w:szCs w:val="28"/>
        </w:rPr>
        <w:t>mayo de 2021.</w:t>
      </w:r>
    </w:p>
    <w:p w:rsidR="00317C41" w:rsidRPr="00B22C95" w:rsidRDefault="00317C41" w:rsidP="00317C41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</w:p>
    <w:p w:rsidR="00317C41" w:rsidRPr="00B22C95" w:rsidRDefault="00317C41" w:rsidP="00317C41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</w:p>
    <w:p w:rsidR="00317C41" w:rsidRPr="00B22C95" w:rsidRDefault="00317C41" w:rsidP="00317C41">
      <w:pPr>
        <w:spacing w:line="240" w:lineRule="auto"/>
        <w:jc w:val="both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Público en General.</w:t>
      </w:r>
    </w:p>
    <w:p w:rsidR="00317C41" w:rsidRPr="00B22C95" w:rsidRDefault="00317C41" w:rsidP="00317C41">
      <w:pPr>
        <w:spacing w:line="240" w:lineRule="auto"/>
        <w:jc w:val="both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Presente.</w:t>
      </w:r>
    </w:p>
    <w:p w:rsidR="00317C41" w:rsidRPr="00B22C95" w:rsidRDefault="00317C41" w:rsidP="00317C41">
      <w:pPr>
        <w:spacing w:line="240" w:lineRule="auto"/>
        <w:jc w:val="both"/>
        <w:rPr>
          <w:rFonts w:ascii="Museo 300" w:hAnsi="Museo 300"/>
          <w:sz w:val="28"/>
          <w:szCs w:val="28"/>
        </w:rPr>
      </w:pPr>
    </w:p>
    <w:p w:rsidR="00E03049" w:rsidRPr="00B22C95" w:rsidRDefault="00E03049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E03049" w:rsidRPr="00B22C95" w:rsidRDefault="00E03049" w:rsidP="00E03049">
      <w:pPr>
        <w:autoSpaceDE w:val="0"/>
        <w:autoSpaceDN w:val="0"/>
        <w:adjustRightInd w:val="0"/>
        <w:spacing w:after="0" w:line="360" w:lineRule="auto"/>
        <w:jc w:val="both"/>
        <w:rPr>
          <w:rFonts w:ascii="Museo 300" w:hAnsi="Museo 300"/>
          <w:sz w:val="24"/>
        </w:rPr>
      </w:pPr>
      <w:r w:rsidRPr="00B22C95">
        <w:rPr>
          <w:rFonts w:ascii="Museo 300" w:hAnsi="Museo 300"/>
          <w:sz w:val="24"/>
        </w:rPr>
        <w:t xml:space="preserve">El </w:t>
      </w:r>
      <w:r w:rsidRPr="00B22C95">
        <w:rPr>
          <w:rFonts w:ascii="Museo 300" w:hAnsi="Museo 300"/>
          <w:b/>
          <w:sz w:val="24"/>
        </w:rPr>
        <w:t xml:space="preserve">Fondo Solidario Para la Salud (FOSALUD), </w:t>
      </w:r>
      <w:r w:rsidRPr="00B22C95">
        <w:rPr>
          <w:rFonts w:ascii="Museo 300" w:hAnsi="Museo 300"/>
          <w:sz w:val="24"/>
        </w:rPr>
        <w:t xml:space="preserve">declara la inexistencia de la información relacionada al artículo 10 numeral "24" de la Ley de Acceso a la Información Pública en relación a Resoluciones ejecutoriadas; debido a que esta institución no constituye un organismo de control del Estado ni posee jurisdicción al respecto, </w:t>
      </w:r>
      <w:r w:rsidR="006F11E4" w:rsidRPr="00B22C95">
        <w:rPr>
          <w:rFonts w:ascii="Museo 300" w:hAnsi="Museo 300"/>
          <w:sz w:val="24"/>
        </w:rPr>
        <w:t xml:space="preserve">por lo </w:t>
      </w:r>
      <w:proofErr w:type="gramStart"/>
      <w:r w:rsidR="006F11E4" w:rsidRPr="00B22C95">
        <w:rPr>
          <w:rFonts w:ascii="Museo 300" w:hAnsi="Museo 300"/>
          <w:sz w:val="24"/>
        </w:rPr>
        <w:t>tanto</w:t>
      </w:r>
      <w:proofErr w:type="gramEnd"/>
      <w:r w:rsidR="006F11E4" w:rsidRPr="00B22C95">
        <w:rPr>
          <w:rFonts w:ascii="Museo 300" w:hAnsi="Museo 300"/>
          <w:sz w:val="24"/>
        </w:rPr>
        <w:t xml:space="preserve"> no aplica</w:t>
      </w:r>
      <w:r w:rsidRPr="00B22C95">
        <w:rPr>
          <w:rFonts w:ascii="Museo 300" w:hAnsi="Museo 300"/>
          <w:sz w:val="24"/>
        </w:rPr>
        <w:t>.</w:t>
      </w:r>
    </w:p>
    <w:p w:rsidR="00E03049" w:rsidRPr="00B22C95" w:rsidRDefault="00E03049" w:rsidP="00E03049">
      <w:pPr>
        <w:autoSpaceDE w:val="0"/>
        <w:autoSpaceDN w:val="0"/>
        <w:adjustRightInd w:val="0"/>
        <w:spacing w:after="0" w:line="360" w:lineRule="auto"/>
        <w:jc w:val="both"/>
        <w:rPr>
          <w:rFonts w:ascii="Museo 300" w:hAnsi="Museo 300"/>
          <w:sz w:val="24"/>
        </w:rPr>
      </w:pPr>
    </w:p>
    <w:p w:rsidR="00E03049" w:rsidRPr="00B22C95" w:rsidRDefault="00E03049" w:rsidP="00E03049">
      <w:pPr>
        <w:spacing w:after="0" w:line="360" w:lineRule="auto"/>
        <w:jc w:val="both"/>
        <w:rPr>
          <w:rFonts w:ascii="Museo 300" w:hAnsi="Museo 300"/>
          <w:sz w:val="24"/>
        </w:rPr>
      </w:pPr>
      <w:r w:rsidRPr="00B22C95">
        <w:rPr>
          <w:rFonts w:ascii="Museo 300" w:hAnsi="Museo 300"/>
          <w:sz w:val="24"/>
        </w:rPr>
        <w:t>Y para hacerlo de conocimiento general se extiende la presente acta.</w:t>
      </w:r>
    </w:p>
    <w:p w:rsidR="00E03049" w:rsidRPr="00B22C95" w:rsidRDefault="00E03049" w:rsidP="00E03049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E03049" w:rsidRPr="00B22C95" w:rsidRDefault="00E03049" w:rsidP="00E03049">
      <w:pPr>
        <w:spacing w:after="0" w:line="360" w:lineRule="auto"/>
        <w:jc w:val="right"/>
        <w:rPr>
          <w:rFonts w:ascii="Museo 300" w:eastAsia="Calibri" w:hAnsi="Museo 300" w:cs="Times New Roman"/>
          <w:b/>
          <w:sz w:val="21"/>
          <w:szCs w:val="21"/>
          <w:lang w:val="es-ES"/>
        </w:rPr>
      </w:pPr>
    </w:p>
    <w:p w:rsidR="00E03049" w:rsidRPr="00B22C95" w:rsidRDefault="00E03049" w:rsidP="00E03049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E03049" w:rsidRPr="00B22C95" w:rsidRDefault="00E03049" w:rsidP="00E03049">
      <w:pPr>
        <w:spacing w:after="0" w:line="360" w:lineRule="auto"/>
        <w:jc w:val="right"/>
        <w:rPr>
          <w:rFonts w:ascii="Museo 300" w:eastAsia="Calibri" w:hAnsi="Museo 300" w:cs="Times New Roman"/>
          <w:b/>
          <w:sz w:val="21"/>
          <w:szCs w:val="21"/>
          <w:lang w:val="es-ES"/>
        </w:rPr>
      </w:pPr>
    </w:p>
    <w:p w:rsidR="00E03049" w:rsidRPr="00B22C95" w:rsidRDefault="00E03049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Licda. Marta Arévalo de Ramírez</w:t>
      </w:r>
    </w:p>
    <w:p w:rsidR="00E03049" w:rsidRPr="00B22C95" w:rsidRDefault="00E03049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Oficial de Información</w:t>
      </w:r>
    </w:p>
    <w:p w:rsidR="00E03049" w:rsidRPr="00B22C95" w:rsidRDefault="00E03049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Fondo Solidario Para la Salud</w:t>
      </w:r>
    </w:p>
    <w:p w:rsidR="001E688D" w:rsidRPr="00B22C95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0C3EF1" w:rsidRDefault="000C3EF1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0C3EF1" w:rsidRPr="00B22C95" w:rsidRDefault="000C3EF1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1E688D">
      <w:pPr>
        <w:spacing w:after="0" w:line="360" w:lineRule="auto"/>
        <w:jc w:val="right"/>
        <w:rPr>
          <w:rFonts w:ascii="Museo 300" w:hAnsi="Museo 300" w:cs="Times New Roman"/>
          <w:sz w:val="23"/>
          <w:szCs w:val="23"/>
        </w:rPr>
      </w:pPr>
    </w:p>
    <w:p w:rsidR="009E4588" w:rsidRPr="00B22C95" w:rsidRDefault="009E4588" w:rsidP="009E4588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  <w:r>
        <w:rPr>
          <w:rFonts w:ascii="Museo 300" w:eastAsia="Calibri" w:hAnsi="Museo 300" w:cs="Times New Roman"/>
          <w:b/>
          <w:sz w:val="28"/>
          <w:szCs w:val="28"/>
        </w:rPr>
        <w:t>San Salvador, 12</w:t>
      </w:r>
      <w:r w:rsidRPr="00B22C95">
        <w:rPr>
          <w:rFonts w:ascii="Museo 300" w:eastAsia="Calibri" w:hAnsi="Museo 300" w:cs="Times New Roman"/>
          <w:b/>
          <w:sz w:val="28"/>
          <w:szCs w:val="28"/>
        </w:rPr>
        <w:t xml:space="preserve"> de </w:t>
      </w:r>
      <w:r w:rsidR="008865B6">
        <w:rPr>
          <w:rFonts w:ascii="Museo 300" w:eastAsia="Calibri" w:hAnsi="Museo 300" w:cs="Times New Roman"/>
          <w:b/>
          <w:sz w:val="28"/>
          <w:szCs w:val="28"/>
        </w:rPr>
        <w:t xml:space="preserve">noviembre </w:t>
      </w:r>
      <w:r>
        <w:rPr>
          <w:rFonts w:ascii="Museo 300" w:eastAsia="Calibri" w:hAnsi="Museo 300" w:cs="Times New Roman"/>
          <w:b/>
          <w:sz w:val="28"/>
          <w:szCs w:val="28"/>
        </w:rPr>
        <w:t>de 202</w:t>
      </w:r>
      <w:r w:rsidR="008865B6">
        <w:rPr>
          <w:rFonts w:ascii="Museo 300" w:eastAsia="Calibri" w:hAnsi="Museo 300" w:cs="Times New Roman"/>
          <w:b/>
          <w:sz w:val="28"/>
          <w:szCs w:val="28"/>
        </w:rPr>
        <w:t>0</w:t>
      </w:r>
      <w:r>
        <w:rPr>
          <w:rFonts w:ascii="Museo 300" w:eastAsia="Calibri" w:hAnsi="Museo 300" w:cs="Times New Roman"/>
          <w:b/>
          <w:sz w:val="28"/>
          <w:szCs w:val="28"/>
        </w:rPr>
        <w:t>.</w:t>
      </w:r>
    </w:p>
    <w:p w:rsidR="001E688D" w:rsidRPr="00B22C95" w:rsidRDefault="001E688D" w:rsidP="001E688D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</w:p>
    <w:p w:rsidR="001E688D" w:rsidRPr="00B22C95" w:rsidRDefault="001E688D" w:rsidP="001E688D">
      <w:pPr>
        <w:jc w:val="right"/>
        <w:rPr>
          <w:rFonts w:ascii="Museo 300" w:eastAsia="Calibri" w:hAnsi="Museo 300" w:cs="Times New Roman"/>
          <w:b/>
          <w:sz w:val="28"/>
          <w:szCs w:val="28"/>
        </w:rPr>
      </w:pPr>
    </w:p>
    <w:p w:rsidR="001E688D" w:rsidRPr="00B22C95" w:rsidRDefault="001E688D" w:rsidP="001E688D">
      <w:pPr>
        <w:spacing w:line="240" w:lineRule="auto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Público en General.</w:t>
      </w:r>
    </w:p>
    <w:p w:rsidR="001E688D" w:rsidRPr="00B22C95" w:rsidRDefault="001E688D" w:rsidP="001E688D">
      <w:pPr>
        <w:tabs>
          <w:tab w:val="left" w:pos="7652"/>
        </w:tabs>
        <w:spacing w:after="0" w:line="240" w:lineRule="auto"/>
        <w:rPr>
          <w:rFonts w:ascii="Museo 300" w:hAnsi="Museo 300"/>
          <w:sz w:val="28"/>
          <w:szCs w:val="28"/>
        </w:rPr>
      </w:pPr>
      <w:r w:rsidRPr="00B22C95">
        <w:rPr>
          <w:rFonts w:ascii="Museo 300" w:hAnsi="Museo 300"/>
          <w:sz w:val="28"/>
          <w:szCs w:val="28"/>
        </w:rPr>
        <w:t>Presente</w:t>
      </w:r>
    </w:p>
    <w:p w:rsidR="001E688D" w:rsidRPr="00B22C95" w:rsidRDefault="001E688D" w:rsidP="001E688D">
      <w:pPr>
        <w:tabs>
          <w:tab w:val="left" w:pos="7652"/>
        </w:tabs>
        <w:spacing w:after="0" w:line="240" w:lineRule="auto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1E688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es-MX"/>
        </w:rPr>
      </w:pPr>
      <w:r w:rsidRPr="00B22C95">
        <w:rPr>
          <w:rFonts w:ascii="Museo 300" w:hAnsi="Museo 300"/>
          <w:sz w:val="24"/>
        </w:rPr>
        <w:t xml:space="preserve">El </w:t>
      </w:r>
      <w:r w:rsidRPr="00B22C95">
        <w:rPr>
          <w:rFonts w:ascii="Museo 300" w:hAnsi="Museo 300"/>
          <w:b/>
          <w:sz w:val="24"/>
        </w:rPr>
        <w:t>Fondo Solidario Para la Salud (FOSALUD),</w:t>
      </w:r>
      <w:r w:rsidRPr="00B22C95">
        <w:rPr>
          <w:rFonts w:ascii="Museo 300" w:hAnsi="Museo 300"/>
          <w:sz w:val="24"/>
        </w:rPr>
        <w:t xml:space="preserve"> declara </w:t>
      </w:r>
      <w:r w:rsidRPr="00B22C95">
        <w:rPr>
          <w:rFonts w:ascii="Museo 300" w:hAnsi="Museo 300"/>
          <w:sz w:val="24"/>
          <w:lang w:val="x-none"/>
        </w:rPr>
        <w:t>la inexistencia de la información relacionada al artículo 10 numeral “16” de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 xml:space="preserve">la Ley de Acceso a la Información Pública </w:t>
      </w:r>
      <w:r w:rsidRPr="00B22C95">
        <w:rPr>
          <w:rFonts w:ascii="Museo 300" w:hAnsi="Museo 300"/>
          <w:b/>
          <w:sz w:val="24"/>
          <w:lang w:val="x-none"/>
        </w:rPr>
        <w:t>sobre el diseño, ejecución,</w:t>
      </w:r>
      <w:r w:rsidRPr="00B22C95">
        <w:rPr>
          <w:rFonts w:ascii="Museo 300" w:hAnsi="Museo 300"/>
          <w:b/>
          <w:sz w:val="24"/>
          <w:lang w:val="es-MX"/>
        </w:rPr>
        <w:t xml:space="preserve"> </w:t>
      </w:r>
      <w:r w:rsidRPr="00B22C95">
        <w:rPr>
          <w:rFonts w:ascii="Museo 300" w:hAnsi="Museo 300"/>
          <w:b/>
          <w:sz w:val="24"/>
          <w:lang w:val="x-none"/>
        </w:rPr>
        <w:t>montos asignados y criterios de acceso a los programas de subsidios e</w:t>
      </w:r>
      <w:r w:rsidRPr="00B22C95">
        <w:rPr>
          <w:rFonts w:ascii="Museo 300" w:hAnsi="Museo 300"/>
          <w:b/>
          <w:sz w:val="24"/>
          <w:lang w:val="es-MX"/>
        </w:rPr>
        <w:t xml:space="preserve"> </w:t>
      </w:r>
      <w:r w:rsidRPr="00B22C95">
        <w:rPr>
          <w:rFonts w:ascii="Museo 300" w:hAnsi="Museo 300"/>
          <w:b/>
          <w:sz w:val="24"/>
          <w:lang w:val="x-none"/>
        </w:rPr>
        <w:t>incentivos fiscales</w:t>
      </w:r>
      <w:r w:rsidRPr="00B22C95">
        <w:rPr>
          <w:rFonts w:ascii="Museo 300" w:hAnsi="Museo 300"/>
          <w:sz w:val="24"/>
          <w:lang w:val="x-none"/>
        </w:rPr>
        <w:t>, así como el número de los beneficiarios del programa</w:t>
      </w:r>
      <w:r w:rsidRPr="00B22C95">
        <w:rPr>
          <w:rFonts w:ascii="Museo 300" w:hAnsi="Museo 300"/>
          <w:sz w:val="24"/>
          <w:lang w:val="es-MX"/>
        </w:rPr>
        <w:t xml:space="preserve"> </w:t>
      </w:r>
      <w:r w:rsidRPr="00B22C95">
        <w:rPr>
          <w:rFonts w:ascii="Museo 300" w:hAnsi="Museo 300"/>
          <w:sz w:val="24"/>
          <w:lang w:val="x-none"/>
        </w:rPr>
        <w:t xml:space="preserve">debido a que no </w:t>
      </w:r>
      <w:r w:rsidRPr="00B22C95">
        <w:rPr>
          <w:rFonts w:ascii="Museo 300" w:hAnsi="Museo 300"/>
          <w:b/>
          <w:sz w:val="24"/>
          <w:lang w:val="x-none"/>
        </w:rPr>
        <w:t>aplica para esta Instituci</w:t>
      </w:r>
      <w:r w:rsidRPr="00B22C95">
        <w:rPr>
          <w:rFonts w:ascii="Museo 300" w:hAnsi="Museo 300"/>
          <w:b/>
          <w:sz w:val="24"/>
          <w:lang w:val="es-MX"/>
        </w:rPr>
        <w:t xml:space="preserve">ón </w:t>
      </w:r>
      <w:r w:rsidR="006F11E4" w:rsidRPr="00B22C95">
        <w:rPr>
          <w:rFonts w:ascii="Museo 300" w:hAnsi="Museo 300"/>
          <w:b/>
          <w:sz w:val="24"/>
          <w:lang w:val="es-MX"/>
        </w:rPr>
        <w:t>por no responder a los objetivos para los que fue creado.</w:t>
      </w:r>
      <w:r w:rsidRPr="00B22C95">
        <w:rPr>
          <w:rFonts w:ascii="Museo 300" w:hAnsi="Museo 300"/>
          <w:sz w:val="24"/>
          <w:lang w:val="es-MX"/>
        </w:rPr>
        <w:t xml:space="preserve"> </w:t>
      </w:r>
    </w:p>
    <w:p w:rsidR="001E688D" w:rsidRPr="00B22C95" w:rsidRDefault="001E688D" w:rsidP="001E688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es-MX"/>
        </w:rPr>
      </w:pPr>
    </w:p>
    <w:p w:rsidR="001E688D" w:rsidRPr="00B22C95" w:rsidRDefault="001E688D" w:rsidP="001E688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  <w:lang w:val="x-none"/>
        </w:rPr>
      </w:pPr>
      <w:r w:rsidRPr="00B22C95">
        <w:rPr>
          <w:rFonts w:ascii="Museo 300" w:hAnsi="Museo 300"/>
          <w:sz w:val="24"/>
          <w:lang w:val="x-none"/>
        </w:rPr>
        <w:t>Y para hacerlo de conocimiento general se extiende la presente acta.</w:t>
      </w:r>
    </w:p>
    <w:p w:rsidR="001E688D" w:rsidRPr="00B22C95" w:rsidRDefault="001E688D" w:rsidP="001E688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Museo 300" w:hAnsi="Museo 300"/>
          <w:sz w:val="24"/>
        </w:rPr>
      </w:pPr>
    </w:p>
    <w:p w:rsidR="001E688D" w:rsidRPr="00B22C95" w:rsidRDefault="001E688D" w:rsidP="00E03049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1E688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1E688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1E688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</w:p>
    <w:p w:rsidR="001E688D" w:rsidRPr="00B22C95" w:rsidRDefault="001E688D" w:rsidP="001E688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Licda. Marta Arévalo de Ramírez</w:t>
      </w:r>
    </w:p>
    <w:p w:rsidR="001E688D" w:rsidRPr="00B22C95" w:rsidRDefault="001E688D" w:rsidP="001E688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Oficial de Información</w:t>
      </w:r>
    </w:p>
    <w:p w:rsidR="001E688D" w:rsidRPr="00B22C95" w:rsidRDefault="001E688D" w:rsidP="001E688D">
      <w:pPr>
        <w:tabs>
          <w:tab w:val="left" w:pos="7652"/>
        </w:tabs>
        <w:spacing w:after="0" w:line="240" w:lineRule="auto"/>
        <w:jc w:val="center"/>
        <w:rPr>
          <w:rFonts w:ascii="Museo 300" w:eastAsia="Calibri" w:hAnsi="Museo 300" w:cs="Times New Roman"/>
          <w:b/>
          <w:sz w:val="24"/>
        </w:rPr>
      </w:pPr>
      <w:r w:rsidRPr="00B22C95">
        <w:rPr>
          <w:rFonts w:ascii="Museo 300" w:eastAsia="Calibri" w:hAnsi="Museo 300" w:cs="Times New Roman"/>
          <w:b/>
          <w:sz w:val="24"/>
        </w:rPr>
        <w:t>Fondo Solidario Para la Salud</w:t>
      </w:r>
    </w:p>
    <w:p w:rsidR="00E03049" w:rsidRPr="008A47F1" w:rsidRDefault="00E03049" w:rsidP="00E03049">
      <w:pPr>
        <w:spacing w:after="0" w:line="360" w:lineRule="auto"/>
        <w:jc w:val="right"/>
        <w:rPr>
          <w:rFonts w:ascii="Bembo Std" w:eastAsia="Calibri" w:hAnsi="Bembo Std" w:cs="Times New Roman"/>
          <w:b/>
          <w:sz w:val="21"/>
          <w:szCs w:val="21"/>
          <w:lang w:val="es-ES"/>
        </w:rPr>
      </w:pPr>
    </w:p>
    <w:sectPr w:rsidR="00E03049" w:rsidRPr="008A47F1" w:rsidSect="0045273A">
      <w:headerReference w:type="default" r:id="rId8"/>
      <w:footerReference w:type="default" r:id="rId9"/>
      <w:pgSz w:w="12240" w:h="15840" w:code="1"/>
      <w:pgMar w:top="1985" w:right="902" w:bottom="1276" w:left="1276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D4A" w:rsidRDefault="00B42D4A" w:rsidP="00574539">
      <w:pPr>
        <w:spacing w:after="0" w:line="240" w:lineRule="auto"/>
      </w:pPr>
      <w:r>
        <w:separator/>
      </w:r>
    </w:p>
  </w:endnote>
  <w:endnote w:type="continuationSeparator" w:id="0">
    <w:p w:rsidR="00B42D4A" w:rsidRDefault="00B42D4A" w:rsidP="0057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36" w:rsidRPr="008E11DF" w:rsidRDefault="007B5636" w:rsidP="007B5636">
    <w:pPr>
      <w:pStyle w:val="Piedepgina"/>
      <w:jc w:val="center"/>
      <w:rPr>
        <w:rFonts w:ascii="Museo Sans 100" w:hAnsi="Museo Sans 100"/>
        <w:b/>
        <w:color w:val="808080" w:themeColor="background1" w:themeShade="80"/>
        <w:sz w:val="12"/>
        <w:szCs w:val="20"/>
        <w:lang w:val="es-MX"/>
      </w:rPr>
    </w:pPr>
    <w:r w:rsidRPr="008E11DF">
      <w:rPr>
        <w:rFonts w:ascii="Museo Sans 100" w:hAnsi="Museo Sans 100"/>
        <w:b/>
        <w:color w:val="808080" w:themeColor="background1" w:themeShade="80"/>
        <w:sz w:val="12"/>
        <w:szCs w:val="20"/>
        <w:lang w:val="es-MX"/>
      </w:rPr>
      <w:t>Fondo Solidario para la Salud - FOSALUD</w:t>
    </w:r>
  </w:p>
  <w:p w:rsidR="007B5636" w:rsidRPr="008E11DF" w:rsidRDefault="007B5636" w:rsidP="007B5636">
    <w:pPr>
      <w:pStyle w:val="Piedepgina"/>
      <w:jc w:val="center"/>
      <w:rPr>
        <w:rFonts w:ascii="Museo Sans 100" w:hAnsi="Museo Sans 100"/>
        <w:sz w:val="10"/>
        <w:szCs w:val="18"/>
        <w:lang w:val="es-MX"/>
      </w:rPr>
    </w:pPr>
    <w:r w:rsidRPr="008E11DF">
      <w:rPr>
        <w:rFonts w:ascii="Museo Sans 100" w:hAnsi="Museo Sans 100"/>
        <w:sz w:val="10"/>
        <w:szCs w:val="18"/>
        <w:lang w:val="es-MX"/>
      </w:rPr>
      <w:t>9ª Calle Pte. No. 3843, entre 73 y 75 Av. Norte, Colonia Escaló</w:t>
    </w:r>
    <w:r w:rsidR="006B4641" w:rsidRPr="008E11DF">
      <w:rPr>
        <w:rFonts w:ascii="Museo Sans 100" w:hAnsi="Museo Sans 100"/>
        <w:sz w:val="10"/>
        <w:szCs w:val="18"/>
        <w:lang w:val="es-MX"/>
      </w:rPr>
      <w:t>n, San Salvador, Tel.: 2528-9700</w:t>
    </w:r>
    <w:r w:rsidR="004F0B06" w:rsidRPr="008E11DF">
      <w:rPr>
        <w:rFonts w:ascii="Museo Sans 100" w:hAnsi="Museo Sans 100"/>
        <w:sz w:val="10"/>
        <w:szCs w:val="18"/>
        <w:lang w:val="es-MX"/>
      </w:rPr>
      <w:t>®</w:t>
    </w:r>
  </w:p>
  <w:p w:rsidR="007B5636" w:rsidRPr="008E11DF" w:rsidRDefault="007B5636" w:rsidP="007B5636">
    <w:pPr>
      <w:pStyle w:val="Piedepgina"/>
      <w:rPr>
        <w:rFonts w:ascii="Museo Sans 100" w:hAnsi="Museo Sans 100"/>
        <w:sz w:val="14"/>
        <w:szCs w:val="18"/>
        <w:lang w:val="es-MX"/>
      </w:rPr>
    </w:pPr>
  </w:p>
  <w:p w:rsidR="00574539" w:rsidRPr="007B5636" w:rsidRDefault="00574539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D4A" w:rsidRDefault="00B42D4A" w:rsidP="00574539">
      <w:pPr>
        <w:spacing w:after="0" w:line="240" w:lineRule="auto"/>
      </w:pPr>
      <w:r>
        <w:separator/>
      </w:r>
    </w:p>
  </w:footnote>
  <w:footnote w:type="continuationSeparator" w:id="0">
    <w:p w:rsidR="00B42D4A" w:rsidRDefault="00B42D4A" w:rsidP="0057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539" w:rsidRPr="00336576" w:rsidRDefault="001958CF">
    <w:pPr>
      <w:pStyle w:val="Encabezado"/>
      <w:rPr>
        <w:color w:val="808080" w:themeColor="background1" w:themeShade="80"/>
      </w:rPr>
    </w:pPr>
    <w:r>
      <w:rPr>
        <w:noProof/>
        <w:color w:val="808080" w:themeColor="background1" w:themeShade="80"/>
        <w:lang w:eastAsia="es-SV"/>
      </w:rPr>
      <w:drawing>
        <wp:anchor distT="0" distB="0" distL="114300" distR="114300" simplePos="0" relativeHeight="251659264" behindDoc="0" locked="0" layoutInCell="1" allowOverlap="1" wp14:anchorId="55E33072" wp14:editId="07C65C42">
          <wp:simplePos x="0" y="0"/>
          <wp:positionH relativeFrom="page">
            <wp:align>center</wp:align>
          </wp:positionH>
          <wp:positionV relativeFrom="paragraph">
            <wp:posOffset>211124</wp:posOffset>
          </wp:positionV>
          <wp:extent cx="2197100" cy="1060450"/>
          <wp:effectExtent l="0" t="0" r="0" b="6350"/>
          <wp:wrapThrough wrapText="bothSides">
            <wp:wrapPolygon edited="0">
              <wp:start x="0" y="0"/>
              <wp:lineTo x="0" y="21341"/>
              <wp:lineTo x="21350" y="21341"/>
              <wp:lineTo x="21350" y="0"/>
              <wp:lineTo x="0" y="0"/>
            </wp:wrapPolygon>
          </wp:wrapThrough>
          <wp:docPr id="1" name="Imagen 1" descr="Descripción: Macintosh HD:Users:fosalud-comunicaciones:Desktop:MEMBRETE FOSALUD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Macintosh HD:Users:fosalud-comunicaciones:Desktop:MEMBRETE FOSALUD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748"/>
    <w:multiLevelType w:val="hybridMultilevel"/>
    <w:tmpl w:val="39DAB00C"/>
    <w:lvl w:ilvl="0" w:tplc="440A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30B4F96"/>
    <w:multiLevelType w:val="hybridMultilevel"/>
    <w:tmpl w:val="06AA13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7769"/>
    <w:multiLevelType w:val="hybridMultilevel"/>
    <w:tmpl w:val="BBD0BFCE"/>
    <w:lvl w:ilvl="0" w:tplc="CE367CE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FF5A6C"/>
    <w:multiLevelType w:val="hybridMultilevel"/>
    <w:tmpl w:val="66728EE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847DE9"/>
    <w:multiLevelType w:val="hybridMultilevel"/>
    <w:tmpl w:val="6874BF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45CB"/>
    <w:multiLevelType w:val="hybridMultilevel"/>
    <w:tmpl w:val="9EFCA9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27BBA"/>
    <w:multiLevelType w:val="hybridMultilevel"/>
    <w:tmpl w:val="DD72DF8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6E51"/>
    <w:multiLevelType w:val="hybridMultilevel"/>
    <w:tmpl w:val="3476EA1E"/>
    <w:lvl w:ilvl="0" w:tplc="155E243E">
      <w:start w:val="1"/>
      <w:numFmt w:val="decimal"/>
      <w:lvlText w:val="%1."/>
      <w:lvlJc w:val="left"/>
      <w:pPr>
        <w:ind w:left="5256" w:hanging="360"/>
      </w:pPr>
      <w:rPr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5976" w:hanging="360"/>
      </w:pPr>
    </w:lvl>
    <w:lvl w:ilvl="2" w:tplc="440A001B" w:tentative="1">
      <w:start w:val="1"/>
      <w:numFmt w:val="lowerRoman"/>
      <w:lvlText w:val="%3."/>
      <w:lvlJc w:val="right"/>
      <w:pPr>
        <w:ind w:left="6696" w:hanging="180"/>
      </w:pPr>
    </w:lvl>
    <w:lvl w:ilvl="3" w:tplc="440A000F" w:tentative="1">
      <w:start w:val="1"/>
      <w:numFmt w:val="decimal"/>
      <w:lvlText w:val="%4."/>
      <w:lvlJc w:val="left"/>
      <w:pPr>
        <w:ind w:left="7416" w:hanging="360"/>
      </w:pPr>
    </w:lvl>
    <w:lvl w:ilvl="4" w:tplc="440A0019" w:tentative="1">
      <w:start w:val="1"/>
      <w:numFmt w:val="lowerLetter"/>
      <w:lvlText w:val="%5."/>
      <w:lvlJc w:val="left"/>
      <w:pPr>
        <w:ind w:left="8136" w:hanging="360"/>
      </w:pPr>
    </w:lvl>
    <w:lvl w:ilvl="5" w:tplc="440A001B" w:tentative="1">
      <w:start w:val="1"/>
      <w:numFmt w:val="lowerRoman"/>
      <w:lvlText w:val="%6."/>
      <w:lvlJc w:val="right"/>
      <w:pPr>
        <w:ind w:left="8856" w:hanging="180"/>
      </w:pPr>
    </w:lvl>
    <w:lvl w:ilvl="6" w:tplc="440A000F" w:tentative="1">
      <w:start w:val="1"/>
      <w:numFmt w:val="decimal"/>
      <w:lvlText w:val="%7."/>
      <w:lvlJc w:val="left"/>
      <w:pPr>
        <w:ind w:left="9576" w:hanging="360"/>
      </w:pPr>
    </w:lvl>
    <w:lvl w:ilvl="7" w:tplc="440A0019" w:tentative="1">
      <w:start w:val="1"/>
      <w:numFmt w:val="lowerLetter"/>
      <w:lvlText w:val="%8."/>
      <w:lvlJc w:val="left"/>
      <w:pPr>
        <w:ind w:left="10296" w:hanging="360"/>
      </w:pPr>
    </w:lvl>
    <w:lvl w:ilvl="8" w:tplc="440A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8" w15:restartNumberingAfterBreak="0">
    <w:nsid w:val="3F6F48DA"/>
    <w:multiLevelType w:val="hybridMultilevel"/>
    <w:tmpl w:val="D7B48C16"/>
    <w:lvl w:ilvl="0" w:tplc="ADECC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21C4C"/>
    <w:multiLevelType w:val="hybridMultilevel"/>
    <w:tmpl w:val="AFFCC3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16987"/>
    <w:multiLevelType w:val="hybridMultilevel"/>
    <w:tmpl w:val="092AD0D4"/>
    <w:lvl w:ilvl="0" w:tplc="0CBE5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2B0533"/>
    <w:multiLevelType w:val="hybridMultilevel"/>
    <w:tmpl w:val="71A087FC"/>
    <w:lvl w:ilvl="0" w:tplc="4A6A3D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B0BEE"/>
    <w:multiLevelType w:val="hybridMultilevel"/>
    <w:tmpl w:val="214A98E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D8C"/>
    <w:multiLevelType w:val="hybridMultilevel"/>
    <w:tmpl w:val="09E84A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62975"/>
    <w:multiLevelType w:val="hybridMultilevel"/>
    <w:tmpl w:val="42FC22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97D3B"/>
    <w:multiLevelType w:val="hybridMultilevel"/>
    <w:tmpl w:val="1F5437F8"/>
    <w:lvl w:ilvl="0" w:tplc="440A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678A5DE6"/>
    <w:multiLevelType w:val="hybridMultilevel"/>
    <w:tmpl w:val="1B9A453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E79F4"/>
    <w:multiLevelType w:val="hybridMultilevel"/>
    <w:tmpl w:val="63A67488"/>
    <w:lvl w:ilvl="0" w:tplc="440A0019">
      <w:start w:val="1"/>
      <w:numFmt w:val="lowerLetter"/>
      <w:lvlText w:val="%1."/>
      <w:lvlJc w:val="left"/>
      <w:pPr>
        <w:ind w:left="10283" w:hanging="360"/>
      </w:pPr>
    </w:lvl>
    <w:lvl w:ilvl="1" w:tplc="440A0019" w:tentative="1">
      <w:start w:val="1"/>
      <w:numFmt w:val="lowerLetter"/>
      <w:lvlText w:val="%2."/>
      <w:lvlJc w:val="left"/>
      <w:pPr>
        <w:ind w:left="11003" w:hanging="360"/>
      </w:pPr>
    </w:lvl>
    <w:lvl w:ilvl="2" w:tplc="440A001B" w:tentative="1">
      <w:start w:val="1"/>
      <w:numFmt w:val="lowerRoman"/>
      <w:lvlText w:val="%3."/>
      <w:lvlJc w:val="right"/>
      <w:pPr>
        <w:ind w:left="11723" w:hanging="180"/>
      </w:pPr>
    </w:lvl>
    <w:lvl w:ilvl="3" w:tplc="440A000F" w:tentative="1">
      <w:start w:val="1"/>
      <w:numFmt w:val="decimal"/>
      <w:lvlText w:val="%4."/>
      <w:lvlJc w:val="left"/>
      <w:pPr>
        <w:ind w:left="12443" w:hanging="360"/>
      </w:pPr>
    </w:lvl>
    <w:lvl w:ilvl="4" w:tplc="440A0019" w:tentative="1">
      <w:start w:val="1"/>
      <w:numFmt w:val="lowerLetter"/>
      <w:lvlText w:val="%5."/>
      <w:lvlJc w:val="left"/>
      <w:pPr>
        <w:ind w:left="13163" w:hanging="360"/>
      </w:pPr>
    </w:lvl>
    <w:lvl w:ilvl="5" w:tplc="440A001B" w:tentative="1">
      <w:start w:val="1"/>
      <w:numFmt w:val="lowerRoman"/>
      <w:lvlText w:val="%6."/>
      <w:lvlJc w:val="right"/>
      <w:pPr>
        <w:ind w:left="13883" w:hanging="180"/>
      </w:pPr>
    </w:lvl>
    <w:lvl w:ilvl="6" w:tplc="440A000F" w:tentative="1">
      <w:start w:val="1"/>
      <w:numFmt w:val="decimal"/>
      <w:lvlText w:val="%7."/>
      <w:lvlJc w:val="left"/>
      <w:pPr>
        <w:ind w:left="14603" w:hanging="360"/>
      </w:pPr>
    </w:lvl>
    <w:lvl w:ilvl="7" w:tplc="440A0019" w:tentative="1">
      <w:start w:val="1"/>
      <w:numFmt w:val="lowerLetter"/>
      <w:lvlText w:val="%8."/>
      <w:lvlJc w:val="left"/>
      <w:pPr>
        <w:ind w:left="15323" w:hanging="360"/>
      </w:pPr>
    </w:lvl>
    <w:lvl w:ilvl="8" w:tplc="440A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8" w15:restartNumberingAfterBreak="0">
    <w:nsid w:val="6D4704F0"/>
    <w:multiLevelType w:val="multilevel"/>
    <w:tmpl w:val="3C84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A2881"/>
    <w:multiLevelType w:val="hybridMultilevel"/>
    <w:tmpl w:val="214A98E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7F34"/>
    <w:multiLevelType w:val="hybridMultilevel"/>
    <w:tmpl w:val="8BEC71E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B30D3"/>
    <w:multiLevelType w:val="hybridMultilevel"/>
    <w:tmpl w:val="8E222E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941E9"/>
    <w:multiLevelType w:val="hybridMultilevel"/>
    <w:tmpl w:val="92B6F33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5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22"/>
  </w:num>
  <w:num w:numId="11">
    <w:abstractNumId w:val="9"/>
  </w:num>
  <w:num w:numId="12">
    <w:abstractNumId w:val="16"/>
  </w:num>
  <w:num w:numId="13">
    <w:abstractNumId w:val="20"/>
  </w:num>
  <w:num w:numId="14">
    <w:abstractNumId w:val="1"/>
  </w:num>
  <w:num w:numId="15">
    <w:abstractNumId w:val="21"/>
  </w:num>
  <w:num w:numId="16">
    <w:abstractNumId w:val="14"/>
  </w:num>
  <w:num w:numId="17">
    <w:abstractNumId w:val="19"/>
  </w:num>
  <w:num w:numId="18">
    <w:abstractNumId w:val="12"/>
  </w:num>
  <w:num w:numId="19">
    <w:abstractNumId w:val="17"/>
  </w:num>
  <w:num w:numId="20">
    <w:abstractNumId w:val="4"/>
  </w:num>
  <w:num w:numId="21">
    <w:abstractNumId w:val="0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39"/>
    <w:rsid w:val="00027757"/>
    <w:rsid w:val="000605F5"/>
    <w:rsid w:val="000624D4"/>
    <w:rsid w:val="00064946"/>
    <w:rsid w:val="000C3EF1"/>
    <w:rsid w:val="000E648E"/>
    <w:rsid w:val="000E65C7"/>
    <w:rsid w:val="000F379E"/>
    <w:rsid w:val="00107134"/>
    <w:rsid w:val="00147CAB"/>
    <w:rsid w:val="00156FFF"/>
    <w:rsid w:val="001663AF"/>
    <w:rsid w:val="001777FF"/>
    <w:rsid w:val="00193F7B"/>
    <w:rsid w:val="001958CF"/>
    <w:rsid w:val="001A1A22"/>
    <w:rsid w:val="001A7AF6"/>
    <w:rsid w:val="001B5E51"/>
    <w:rsid w:val="001C3790"/>
    <w:rsid w:val="001E688D"/>
    <w:rsid w:val="00205632"/>
    <w:rsid w:val="00210735"/>
    <w:rsid w:val="00232F9A"/>
    <w:rsid w:val="0026430A"/>
    <w:rsid w:val="002647FE"/>
    <w:rsid w:val="002718B9"/>
    <w:rsid w:val="00287BD3"/>
    <w:rsid w:val="00297790"/>
    <w:rsid w:val="002A560C"/>
    <w:rsid w:val="002B5A39"/>
    <w:rsid w:val="002E1105"/>
    <w:rsid w:val="002E7617"/>
    <w:rsid w:val="002F032C"/>
    <w:rsid w:val="00317C41"/>
    <w:rsid w:val="00336576"/>
    <w:rsid w:val="0034473D"/>
    <w:rsid w:val="003537C3"/>
    <w:rsid w:val="003542D1"/>
    <w:rsid w:val="00362E6E"/>
    <w:rsid w:val="0037147E"/>
    <w:rsid w:val="00383EF2"/>
    <w:rsid w:val="0038505A"/>
    <w:rsid w:val="003B2209"/>
    <w:rsid w:val="003B24DA"/>
    <w:rsid w:val="003E2CFC"/>
    <w:rsid w:val="004079FF"/>
    <w:rsid w:val="00425767"/>
    <w:rsid w:val="004264FC"/>
    <w:rsid w:val="0045273A"/>
    <w:rsid w:val="00496879"/>
    <w:rsid w:val="004C07BC"/>
    <w:rsid w:val="004C0AE7"/>
    <w:rsid w:val="004C19E5"/>
    <w:rsid w:val="004C1E3A"/>
    <w:rsid w:val="004C2F1D"/>
    <w:rsid w:val="004F0B06"/>
    <w:rsid w:val="0050183C"/>
    <w:rsid w:val="00533B56"/>
    <w:rsid w:val="00537C54"/>
    <w:rsid w:val="005552EB"/>
    <w:rsid w:val="00570E6A"/>
    <w:rsid w:val="00574539"/>
    <w:rsid w:val="00583228"/>
    <w:rsid w:val="0059645F"/>
    <w:rsid w:val="005B7D9B"/>
    <w:rsid w:val="005D11CC"/>
    <w:rsid w:val="005D4128"/>
    <w:rsid w:val="005E7BFA"/>
    <w:rsid w:val="006007AD"/>
    <w:rsid w:val="00600B6A"/>
    <w:rsid w:val="006033EF"/>
    <w:rsid w:val="006406DF"/>
    <w:rsid w:val="00654FD1"/>
    <w:rsid w:val="00655486"/>
    <w:rsid w:val="0066616F"/>
    <w:rsid w:val="006837BC"/>
    <w:rsid w:val="00683E75"/>
    <w:rsid w:val="00686E6F"/>
    <w:rsid w:val="006B132B"/>
    <w:rsid w:val="006B4641"/>
    <w:rsid w:val="006C1F82"/>
    <w:rsid w:val="006D6C8F"/>
    <w:rsid w:val="006E1AB0"/>
    <w:rsid w:val="006E1DD4"/>
    <w:rsid w:val="006F11E4"/>
    <w:rsid w:val="006F5253"/>
    <w:rsid w:val="00721BDB"/>
    <w:rsid w:val="00727D1A"/>
    <w:rsid w:val="00752AAD"/>
    <w:rsid w:val="007653D5"/>
    <w:rsid w:val="00773F05"/>
    <w:rsid w:val="00784BD4"/>
    <w:rsid w:val="00793ED0"/>
    <w:rsid w:val="007B5636"/>
    <w:rsid w:val="007D2921"/>
    <w:rsid w:val="007D6EAD"/>
    <w:rsid w:val="007E58ED"/>
    <w:rsid w:val="007F6C3B"/>
    <w:rsid w:val="00812A88"/>
    <w:rsid w:val="00822E64"/>
    <w:rsid w:val="00822FCB"/>
    <w:rsid w:val="008344FD"/>
    <w:rsid w:val="008749EF"/>
    <w:rsid w:val="00883CB3"/>
    <w:rsid w:val="008865B6"/>
    <w:rsid w:val="008866A3"/>
    <w:rsid w:val="00894315"/>
    <w:rsid w:val="008A1104"/>
    <w:rsid w:val="008A47F1"/>
    <w:rsid w:val="008C38E6"/>
    <w:rsid w:val="008E11DF"/>
    <w:rsid w:val="008E39A9"/>
    <w:rsid w:val="008F2EB7"/>
    <w:rsid w:val="0090061B"/>
    <w:rsid w:val="0091595C"/>
    <w:rsid w:val="00941688"/>
    <w:rsid w:val="0095573B"/>
    <w:rsid w:val="00957FA8"/>
    <w:rsid w:val="00981BE0"/>
    <w:rsid w:val="00993EC8"/>
    <w:rsid w:val="009B6233"/>
    <w:rsid w:val="009C5B66"/>
    <w:rsid w:val="009E445D"/>
    <w:rsid w:val="009E4588"/>
    <w:rsid w:val="00A07DA1"/>
    <w:rsid w:val="00A10FFB"/>
    <w:rsid w:val="00A45648"/>
    <w:rsid w:val="00A62E94"/>
    <w:rsid w:val="00A638B1"/>
    <w:rsid w:val="00A8070D"/>
    <w:rsid w:val="00A921E4"/>
    <w:rsid w:val="00AB115A"/>
    <w:rsid w:val="00AB7B46"/>
    <w:rsid w:val="00AD5C49"/>
    <w:rsid w:val="00AE36B0"/>
    <w:rsid w:val="00AF2413"/>
    <w:rsid w:val="00AF4037"/>
    <w:rsid w:val="00B04D23"/>
    <w:rsid w:val="00B22C95"/>
    <w:rsid w:val="00B266A9"/>
    <w:rsid w:val="00B42D4A"/>
    <w:rsid w:val="00B54319"/>
    <w:rsid w:val="00B54E93"/>
    <w:rsid w:val="00B8660F"/>
    <w:rsid w:val="00B86BAA"/>
    <w:rsid w:val="00B93A98"/>
    <w:rsid w:val="00BA1075"/>
    <w:rsid w:val="00BA1EB1"/>
    <w:rsid w:val="00BA6152"/>
    <w:rsid w:val="00BD35CA"/>
    <w:rsid w:val="00C005C9"/>
    <w:rsid w:val="00C20945"/>
    <w:rsid w:val="00C23056"/>
    <w:rsid w:val="00C47489"/>
    <w:rsid w:val="00C61E49"/>
    <w:rsid w:val="00C6637C"/>
    <w:rsid w:val="00C71A78"/>
    <w:rsid w:val="00C85170"/>
    <w:rsid w:val="00CA122D"/>
    <w:rsid w:val="00CA3A9E"/>
    <w:rsid w:val="00CB5614"/>
    <w:rsid w:val="00CB606C"/>
    <w:rsid w:val="00CD2C69"/>
    <w:rsid w:val="00CD2F64"/>
    <w:rsid w:val="00CD573C"/>
    <w:rsid w:val="00CF36CD"/>
    <w:rsid w:val="00D11010"/>
    <w:rsid w:val="00D179BB"/>
    <w:rsid w:val="00D20D41"/>
    <w:rsid w:val="00D26589"/>
    <w:rsid w:val="00D30262"/>
    <w:rsid w:val="00D420E7"/>
    <w:rsid w:val="00D72E12"/>
    <w:rsid w:val="00D764D2"/>
    <w:rsid w:val="00D7665D"/>
    <w:rsid w:val="00D76F72"/>
    <w:rsid w:val="00DA3040"/>
    <w:rsid w:val="00DA3267"/>
    <w:rsid w:val="00DA3ED7"/>
    <w:rsid w:val="00DB0A29"/>
    <w:rsid w:val="00DC5CA1"/>
    <w:rsid w:val="00DE785A"/>
    <w:rsid w:val="00DF0E18"/>
    <w:rsid w:val="00DF0FC1"/>
    <w:rsid w:val="00E028AA"/>
    <w:rsid w:val="00E03049"/>
    <w:rsid w:val="00E1051B"/>
    <w:rsid w:val="00E15A35"/>
    <w:rsid w:val="00E17066"/>
    <w:rsid w:val="00E2501B"/>
    <w:rsid w:val="00E62926"/>
    <w:rsid w:val="00E75820"/>
    <w:rsid w:val="00E75D9B"/>
    <w:rsid w:val="00E82831"/>
    <w:rsid w:val="00EA1126"/>
    <w:rsid w:val="00EA4063"/>
    <w:rsid w:val="00EA4D67"/>
    <w:rsid w:val="00EB3587"/>
    <w:rsid w:val="00EC1CC5"/>
    <w:rsid w:val="00ED19F1"/>
    <w:rsid w:val="00EF1D43"/>
    <w:rsid w:val="00EF4206"/>
    <w:rsid w:val="00F11320"/>
    <w:rsid w:val="00F316CF"/>
    <w:rsid w:val="00F37585"/>
    <w:rsid w:val="00F3796B"/>
    <w:rsid w:val="00F37F7B"/>
    <w:rsid w:val="00F45796"/>
    <w:rsid w:val="00F57241"/>
    <w:rsid w:val="00F752C9"/>
    <w:rsid w:val="00F96079"/>
    <w:rsid w:val="00F97724"/>
    <w:rsid w:val="00FB38D3"/>
    <w:rsid w:val="00FC47CB"/>
    <w:rsid w:val="00FC4A11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A2790C"/>
  <w15:chartTrackingRefBased/>
  <w15:docId w15:val="{08053D1D-18FD-4B2B-9F65-6A4A0CA1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7C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539"/>
  </w:style>
  <w:style w:type="paragraph" w:styleId="Piedepgina">
    <w:name w:val="footer"/>
    <w:basedOn w:val="Normal"/>
    <w:link w:val="PiedepginaCar"/>
    <w:uiPriority w:val="99"/>
    <w:unhideWhenUsed/>
    <w:rsid w:val="00574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539"/>
  </w:style>
  <w:style w:type="paragraph" w:styleId="Textodeglobo">
    <w:name w:val="Balloon Text"/>
    <w:basedOn w:val="Normal"/>
    <w:link w:val="TextodegloboCar"/>
    <w:uiPriority w:val="99"/>
    <w:semiHidden/>
    <w:unhideWhenUsed/>
    <w:rsid w:val="0057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539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A07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7D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A07DA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lrzxr">
    <w:name w:val="lrzxr"/>
    <w:basedOn w:val="Fuentedeprrafopredeter"/>
    <w:rsid w:val="00A07DA1"/>
  </w:style>
  <w:style w:type="character" w:styleId="Hipervnculo">
    <w:name w:val="Hyperlink"/>
    <w:basedOn w:val="Fuentedeprrafopredeter"/>
    <w:uiPriority w:val="99"/>
    <w:unhideWhenUsed/>
    <w:rsid w:val="00CD573C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8C38E6"/>
    <w:rPr>
      <w:i/>
      <w:iCs/>
    </w:rPr>
  </w:style>
  <w:style w:type="paragraph" w:customStyle="1" w:styleId="Default">
    <w:name w:val="Default"/>
    <w:rsid w:val="001B5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61A8-A6D5-4A08-9A45-2A50D2A0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Hernandez</dc:creator>
  <cp:keywords/>
  <dc:description/>
  <cp:lastModifiedBy>Marta Arevalo</cp:lastModifiedBy>
  <cp:revision>4</cp:revision>
  <cp:lastPrinted>2021-12-06T22:23:00Z</cp:lastPrinted>
  <dcterms:created xsi:type="dcterms:W3CDTF">2021-12-03T15:39:00Z</dcterms:created>
  <dcterms:modified xsi:type="dcterms:W3CDTF">2021-12-06T22:30:00Z</dcterms:modified>
</cp:coreProperties>
</file>