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C88" w:rsidRDefault="00673C88">
      <w:r>
        <w:t>Santa Rosa Guachipilín, 25 de enero de 2019</w:t>
      </w:r>
    </w:p>
    <w:p w:rsidR="00673C88" w:rsidRDefault="00673C88"/>
    <w:p w:rsidR="00673C88" w:rsidRDefault="00673C88" w:rsidP="007D3492">
      <w:pPr>
        <w:pStyle w:val="Sinespaciado"/>
        <w:jc w:val="both"/>
      </w:pPr>
      <w:r>
        <w:t>PUBLICO GENERAL.</w:t>
      </w:r>
    </w:p>
    <w:p w:rsidR="006D3FC3" w:rsidRDefault="00673C88" w:rsidP="007D3492">
      <w:pPr>
        <w:pStyle w:val="Sinespaciado"/>
        <w:jc w:val="both"/>
      </w:pPr>
      <w:r>
        <w:t>PRESENTE.</w:t>
      </w:r>
    </w:p>
    <w:p w:rsidR="00673C88" w:rsidRDefault="00673C88" w:rsidP="007D3492">
      <w:pPr>
        <w:pStyle w:val="Sinespaciado"/>
        <w:jc w:val="both"/>
      </w:pPr>
    </w:p>
    <w:p w:rsidR="00673C88" w:rsidRDefault="00673C88" w:rsidP="007D3492">
      <w:pPr>
        <w:pStyle w:val="Sinespaciado"/>
        <w:jc w:val="both"/>
      </w:pPr>
    </w:p>
    <w:p w:rsidR="00673C88" w:rsidRDefault="00673C88" w:rsidP="007D3492">
      <w:pPr>
        <w:pStyle w:val="Sinespaciado"/>
        <w:jc w:val="both"/>
        <w:rPr>
          <w:b/>
        </w:rPr>
      </w:pPr>
      <w:r>
        <w:t xml:space="preserve">Por este medio, la suscrita Oficial de Información de la Alcaldía Municipal de Santa Rosa Guachipilín hace del conocimiento que de acuerdo </w:t>
      </w:r>
      <w:r w:rsidR="007D3492">
        <w:t>a la Ley de Acceso a la Información</w:t>
      </w:r>
      <w:bookmarkStart w:id="0" w:name="_GoBack"/>
      <w:bookmarkEnd w:id="0"/>
      <w:r w:rsidR="007D3492">
        <w:t xml:space="preserve"> Publica en el</w:t>
      </w:r>
      <w:r>
        <w:t xml:space="preserve"> artículo 10 numeral 6 referente a </w:t>
      </w:r>
      <w:r>
        <w:rPr>
          <w:i/>
        </w:rPr>
        <w:t xml:space="preserve">El listado de asesores, determinando sus funciones, </w:t>
      </w:r>
      <w:r>
        <w:t xml:space="preserve">basada en lo que ha manifestado el encargado de recursos humanos, </w:t>
      </w:r>
      <w:r>
        <w:rPr>
          <w:b/>
        </w:rPr>
        <w:t>se declara la inexistencia de esta información correspondiente al trimestre de octubre-noviembre-diciembre del 2018.</w:t>
      </w:r>
    </w:p>
    <w:p w:rsidR="00673C88" w:rsidRDefault="00673C88" w:rsidP="007D3492">
      <w:pPr>
        <w:pStyle w:val="Sinespaciado"/>
        <w:jc w:val="both"/>
        <w:rPr>
          <w:b/>
        </w:rPr>
      </w:pPr>
    </w:p>
    <w:p w:rsidR="00673C88" w:rsidRDefault="00673C88" w:rsidP="007D3492">
      <w:pPr>
        <w:pStyle w:val="Sinespaciado"/>
        <w:jc w:val="both"/>
      </w:pPr>
      <w:r w:rsidRPr="00673C88">
        <w:t>Por</w:t>
      </w:r>
      <w:r>
        <w:t xml:space="preserve"> tanto se extiende la presente A</w:t>
      </w:r>
      <w:r w:rsidRPr="00673C88">
        <w:t>cta de Inexistencia</w:t>
      </w:r>
      <w:r>
        <w:t>.</w:t>
      </w:r>
    </w:p>
    <w:p w:rsidR="00673C88" w:rsidRDefault="00673C88" w:rsidP="007D3492">
      <w:pPr>
        <w:pStyle w:val="Sinespaciado"/>
        <w:jc w:val="both"/>
      </w:pPr>
    </w:p>
    <w:p w:rsidR="00673C88" w:rsidRDefault="00673C88" w:rsidP="007D3492">
      <w:pPr>
        <w:pStyle w:val="Sinespaciado"/>
        <w:jc w:val="both"/>
      </w:pPr>
    </w:p>
    <w:p w:rsidR="00673C88" w:rsidRDefault="00673C88" w:rsidP="007D3492">
      <w:pPr>
        <w:pStyle w:val="Sinespaciado"/>
        <w:jc w:val="both"/>
      </w:pPr>
    </w:p>
    <w:p w:rsidR="00673C88" w:rsidRDefault="00673C88" w:rsidP="007D3492">
      <w:pPr>
        <w:pStyle w:val="Sinespaciado"/>
        <w:jc w:val="both"/>
      </w:pPr>
    </w:p>
    <w:p w:rsidR="00673C88" w:rsidRDefault="00673C88" w:rsidP="00673C88">
      <w:pPr>
        <w:pStyle w:val="Sinespaciado"/>
      </w:pPr>
    </w:p>
    <w:p w:rsidR="00673C88" w:rsidRDefault="00673C88" w:rsidP="00673C88">
      <w:pPr>
        <w:pStyle w:val="Sinespaciado"/>
        <w:jc w:val="center"/>
      </w:pPr>
      <w:proofErr w:type="spellStart"/>
      <w:r>
        <w:t>Delmy</w:t>
      </w:r>
      <w:proofErr w:type="spellEnd"/>
      <w:r>
        <w:t xml:space="preserve"> </w:t>
      </w:r>
      <w:proofErr w:type="spellStart"/>
      <w:r>
        <w:t>Noemy</w:t>
      </w:r>
      <w:proofErr w:type="spellEnd"/>
      <w:r>
        <w:t xml:space="preserve"> Santos Polanco.</w:t>
      </w:r>
    </w:p>
    <w:p w:rsidR="00673C88" w:rsidRPr="00673C88" w:rsidRDefault="00673C88" w:rsidP="00673C88">
      <w:pPr>
        <w:pStyle w:val="Sinespaciado"/>
        <w:jc w:val="center"/>
      </w:pPr>
      <w:r>
        <w:t>Oficial de Información.</w:t>
      </w:r>
    </w:p>
    <w:p w:rsidR="00673C88" w:rsidRPr="00673C88" w:rsidRDefault="00673C88" w:rsidP="00673C88">
      <w:pPr>
        <w:pStyle w:val="Sinespaciado"/>
        <w:jc w:val="center"/>
      </w:pPr>
    </w:p>
    <w:p w:rsidR="00673C88" w:rsidRDefault="00673C88"/>
    <w:sectPr w:rsidR="00673C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C88"/>
    <w:rsid w:val="00673C88"/>
    <w:rsid w:val="007D3492"/>
    <w:rsid w:val="009330C3"/>
    <w:rsid w:val="00A1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FA3A70-687D-4666-AE41-762227B2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73C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IAIP 3</dc:creator>
  <cp:keywords/>
  <dc:description/>
  <cp:lastModifiedBy>IAIP 3</cp:lastModifiedBy>
  <cp:revision>1</cp:revision>
  <dcterms:created xsi:type="dcterms:W3CDTF">2020-03-03T19:15:00Z</dcterms:created>
  <dcterms:modified xsi:type="dcterms:W3CDTF">2020-03-03T19:28:00Z</dcterms:modified>
</cp:coreProperties>
</file>