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00E" w:rsidRDefault="00CF381F" w:rsidP="00CF381F">
      <w:pPr>
        <w:jc w:val="center"/>
        <w:rPr>
          <w:b/>
        </w:rPr>
      </w:pPr>
      <w:bookmarkStart w:id="0" w:name="_GoBack"/>
      <w:bookmarkEnd w:id="0"/>
      <w:r w:rsidRPr="002A27E1">
        <w:rPr>
          <w:b/>
        </w:rPr>
        <w:t>MECANISMOS DE PARTICIPACIÓN CIUDADANA</w:t>
      </w:r>
    </w:p>
    <w:p w:rsidR="00CF381F" w:rsidRPr="00566B52" w:rsidRDefault="00323E66" w:rsidP="00CF381F">
      <w:pPr>
        <w:jc w:val="center"/>
        <w:rPr>
          <w:b/>
        </w:rPr>
      </w:pPr>
      <w:r>
        <w:rPr>
          <w:b/>
        </w:rPr>
        <w:t xml:space="preserve"> </w:t>
      </w:r>
      <w:r w:rsidRPr="00323E66">
        <w:rPr>
          <w:b/>
          <w:u w:val="single"/>
        </w:rPr>
        <w:t>Actualizado al 05 de septiembre de 2017.</w:t>
      </w:r>
    </w:p>
    <w:tbl>
      <w:tblPr>
        <w:tblStyle w:val="Tablaconcuadrcula"/>
        <w:tblW w:w="5072" w:type="pct"/>
        <w:tblLayout w:type="fixed"/>
        <w:tblLook w:val="04A0" w:firstRow="1" w:lastRow="0" w:firstColumn="1" w:lastColumn="0" w:noHBand="0" w:noVBand="1"/>
      </w:tblPr>
      <w:tblGrid>
        <w:gridCol w:w="1559"/>
        <w:gridCol w:w="3398"/>
        <w:gridCol w:w="1842"/>
        <w:gridCol w:w="2835"/>
        <w:gridCol w:w="1419"/>
        <w:gridCol w:w="1276"/>
        <w:gridCol w:w="2268"/>
      </w:tblGrid>
      <w:tr w:rsidR="00CE40E4" w:rsidRPr="00D94F74" w:rsidTr="00651B8B">
        <w:trPr>
          <w:trHeight w:val="789"/>
        </w:trPr>
        <w:tc>
          <w:tcPr>
            <w:tcW w:w="534" w:type="pct"/>
            <w:vAlign w:val="center"/>
          </w:tcPr>
          <w:p w:rsidR="00CF381F" w:rsidRPr="00D94F74" w:rsidRDefault="00CF381F" w:rsidP="00200C67">
            <w:pPr>
              <w:jc w:val="center"/>
              <w:rPr>
                <w:b/>
                <w:sz w:val="18"/>
                <w:szCs w:val="18"/>
              </w:rPr>
            </w:pPr>
            <w:r w:rsidRPr="00D94F74">
              <w:rPr>
                <w:b/>
                <w:sz w:val="18"/>
                <w:szCs w:val="18"/>
              </w:rPr>
              <w:t>MECANISMO</w:t>
            </w:r>
          </w:p>
        </w:tc>
        <w:tc>
          <w:tcPr>
            <w:tcW w:w="1164" w:type="pct"/>
            <w:vAlign w:val="center"/>
          </w:tcPr>
          <w:p w:rsidR="00CF381F" w:rsidRPr="00D94F74" w:rsidRDefault="00CF381F" w:rsidP="00200C67">
            <w:pPr>
              <w:jc w:val="center"/>
              <w:rPr>
                <w:b/>
                <w:sz w:val="18"/>
                <w:szCs w:val="18"/>
              </w:rPr>
            </w:pPr>
            <w:r w:rsidRPr="00D94F74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631" w:type="pct"/>
            <w:vAlign w:val="center"/>
          </w:tcPr>
          <w:p w:rsidR="00CF381F" w:rsidRPr="00D94F74" w:rsidRDefault="00CF381F" w:rsidP="00200C67">
            <w:pPr>
              <w:jc w:val="center"/>
              <w:rPr>
                <w:b/>
                <w:sz w:val="18"/>
                <w:szCs w:val="18"/>
              </w:rPr>
            </w:pPr>
            <w:r w:rsidRPr="00D94F74">
              <w:rPr>
                <w:b/>
                <w:sz w:val="18"/>
                <w:szCs w:val="18"/>
              </w:rPr>
              <w:t>OBJETIVO</w:t>
            </w:r>
          </w:p>
        </w:tc>
        <w:tc>
          <w:tcPr>
            <w:tcW w:w="971" w:type="pct"/>
            <w:vAlign w:val="center"/>
          </w:tcPr>
          <w:p w:rsidR="00CF381F" w:rsidRPr="00D94F74" w:rsidRDefault="00CF381F" w:rsidP="00200C67">
            <w:pPr>
              <w:jc w:val="center"/>
              <w:rPr>
                <w:b/>
                <w:sz w:val="18"/>
                <w:szCs w:val="18"/>
              </w:rPr>
            </w:pPr>
            <w:r w:rsidRPr="00D94F74">
              <w:rPr>
                <w:b/>
                <w:sz w:val="18"/>
                <w:szCs w:val="18"/>
              </w:rPr>
              <w:t>REQUISITOS DE ACCESO</w:t>
            </w:r>
          </w:p>
        </w:tc>
        <w:tc>
          <w:tcPr>
            <w:tcW w:w="486" w:type="pct"/>
          </w:tcPr>
          <w:p w:rsidR="00CF381F" w:rsidRPr="00D94F74" w:rsidRDefault="00CF381F" w:rsidP="00200C67">
            <w:pPr>
              <w:jc w:val="center"/>
              <w:rPr>
                <w:b/>
                <w:sz w:val="18"/>
                <w:szCs w:val="18"/>
              </w:rPr>
            </w:pPr>
            <w:r w:rsidRPr="00D94F74">
              <w:rPr>
                <w:b/>
                <w:sz w:val="18"/>
                <w:szCs w:val="18"/>
              </w:rPr>
              <w:t>Fecha inicio</w:t>
            </w:r>
          </w:p>
        </w:tc>
        <w:tc>
          <w:tcPr>
            <w:tcW w:w="437" w:type="pct"/>
          </w:tcPr>
          <w:p w:rsidR="00CF381F" w:rsidRPr="00D94F74" w:rsidRDefault="00CF381F" w:rsidP="00200C67">
            <w:pPr>
              <w:jc w:val="center"/>
              <w:rPr>
                <w:b/>
                <w:sz w:val="18"/>
                <w:szCs w:val="18"/>
              </w:rPr>
            </w:pPr>
            <w:r w:rsidRPr="00D94F74">
              <w:rPr>
                <w:b/>
                <w:sz w:val="18"/>
                <w:szCs w:val="18"/>
              </w:rPr>
              <w:t>Fecha de finalización</w:t>
            </w:r>
            <w:r w:rsidR="00A45404" w:rsidRPr="00A45404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77" w:type="pct"/>
          </w:tcPr>
          <w:p w:rsidR="00CF381F" w:rsidRPr="00D94F74" w:rsidRDefault="00CF381F" w:rsidP="00200C67">
            <w:pPr>
              <w:jc w:val="center"/>
              <w:rPr>
                <w:b/>
                <w:sz w:val="18"/>
                <w:szCs w:val="18"/>
              </w:rPr>
            </w:pPr>
            <w:r w:rsidRPr="00D94F74">
              <w:rPr>
                <w:b/>
                <w:sz w:val="18"/>
                <w:szCs w:val="18"/>
              </w:rPr>
              <w:t>Resultado / Beneficiarios</w:t>
            </w:r>
            <w:r w:rsidR="00A01D9D" w:rsidRPr="00D94F74">
              <w:rPr>
                <w:b/>
                <w:sz w:val="18"/>
                <w:szCs w:val="18"/>
              </w:rPr>
              <w:t xml:space="preserve"> / participantes</w:t>
            </w:r>
          </w:p>
        </w:tc>
      </w:tr>
      <w:tr w:rsidR="00CE40E4" w:rsidRPr="00D94F74" w:rsidTr="00651B8B">
        <w:tc>
          <w:tcPr>
            <w:tcW w:w="534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Consejo Consultivo de la Niñez y la Adolescencia. CCNA</w:t>
            </w:r>
          </w:p>
        </w:tc>
        <w:tc>
          <w:tcPr>
            <w:tcW w:w="1164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El Consejo Consultivo de la Niñez y la Adolescencia, es una organización de niñas, niños y adolescentes que representan a la niñez y adolescencia de El Salvador, que ejercen ciudadanía activa, promueven el ejercicio pleno del derecho de participación y busca incidir en la toma de decisiones de los integrantes del Sistema de Protección Integral de la Niñez y de la Adolescencia sobre los temas o asuntos que les implican.</w:t>
            </w:r>
          </w:p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Además, constituye un mecanismo de coordinación entre la niñez y adolescencia con el Consejo Directivo del CONNA.</w:t>
            </w:r>
          </w:p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Está conformado por 14 niñas o adolescentes mujeres y 14 niños o adolescentes hombres que representan a cada uno de los departamentos del país.</w:t>
            </w:r>
          </w:p>
          <w:p w:rsidR="00CF381F" w:rsidRPr="00D94F74" w:rsidRDefault="00CF381F" w:rsidP="00200C67">
            <w:pPr>
              <w:rPr>
                <w:sz w:val="18"/>
                <w:szCs w:val="18"/>
              </w:rPr>
            </w:pPr>
          </w:p>
        </w:tc>
        <w:tc>
          <w:tcPr>
            <w:tcW w:w="631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Promover y hacer efectivo el derecho de participación de niñas, niños y adolescentes en los espacios de toma de decisiones dentro del Sistema Nacional de Protección Integral.</w:t>
            </w:r>
          </w:p>
        </w:tc>
        <w:tc>
          <w:tcPr>
            <w:tcW w:w="971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Los requisitos para integrar el Consejo Consultivo están descritos en el artículo 16 de su Reglamento de Organización y Funcionamiento:</w:t>
            </w:r>
          </w:p>
          <w:p w:rsidR="00CF381F" w:rsidRPr="00D94F74" w:rsidRDefault="00CF381F" w:rsidP="00A45404">
            <w:pPr>
              <w:jc w:val="both"/>
              <w:rPr>
                <w:i/>
                <w:sz w:val="18"/>
                <w:szCs w:val="18"/>
              </w:rPr>
            </w:pPr>
          </w:p>
          <w:p w:rsidR="00CF381F" w:rsidRPr="00D94F74" w:rsidRDefault="00CF381F" w:rsidP="00A45404">
            <w:pPr>
              <w:jc w:val="both"/>
              <w:rPr>
                <w:i/>
                <w:sz w:val="18"/>
                <w:szCs w:val="18"/>
              </w:rPr>
            </w:pPr>
            <w:r w:rsidRPr="00D94F74">
              <w:rPr>
                <w:i/>
                <w:sz w:val="18"/>
                <w:szCs w:val="18"/>
              </w:rPr>
              <w:t xml:space="preserve">Para formar parte del Consejo Consultivo, las niñas, niños o adolescentes deberán cumplir los siguientes requisitos: </w:t>
            </w:r>
          </w:p>
          <w:p w:rsidR="00CF381F" w:rsidRPr="00D94F74" w:rsidRDefault="00CF381F" w:rsidP="00A45404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D94F74">
              <w:rPr>
                <w:i/>
                <w:sz w:val="18"/>
                <w:szCs w:val="18"/>
              </w:rPr>
              <w:t xml:space="preserve">Tener entre 10 y 16 años de edad </w:t>
            </w:r>
          </w:p>
          <w:p w:rsidR="00CF381F" w:rsidRPr="00D94F74" w:rsidRDefault="00CF381F" w:rsidP="00A45404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D94F74">
              <w:rPr>
                <w:i/>
                <w:sz w:val="18"/>
                <w:szCs w:val="18"/>
              </w:rPr>
              <w:t>Del sexo femenino o masculino</w:t>
            </w:r>
          </w:p>
          <w:p w:rsidR="00CF381F" w:rsidRPr="00D94F74" w:rsidRDefault="00CF381F" w:rsidP="00A45404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D94F74">
              <w:rPr>
                <w:i/>
                <w:sz w:val="18"/>
                <w:szCs w:val="18"/>
              </w:rPr>
              <w:t>Residir en el departamento para el cual es candidata o candidato</w:t>
            </w:r>
          </w:p>
          <w:p w:rsidR="00CF381F" w:rsidRPr="00D94F74" w:rsidRDefault="00CF381F" w:rsidP="00A45404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sz w:val="18"/>
                <w:szCs w:val="18"/>
              </w:rPr>
            </w:pPr>
            <w:r w:rsidRPr="00D94F74">
              <w:rPr>
                <w:i/>
                <w:sz w:val="18"/>
                <w:szCs w:val="18"/>
              </w:rPr>
              <w:t>Mostrar interés en participar en el CCNA.</w:t>
            </w:r>
          </w:p>
          <w:p w:rsidR="00CF381F" w:rsidRPr="00D94F74" w:rsidRDefault="00CF381F" w:rsidP="00200C67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En el año 2014</w:t>
            </w:r>
            <w:r w:rsidR="00AD1CA5" w:rsidRPr="00D94F74">
              <w:rPr>
                <w:sz w:val="18"/>
                <w:szCs w:val="18"/>
              </w:rPr>
              <w:t xml:space="preserve"> fue constituido el Consejo Consultivo.</w:t>
            </w:r>
          </w:p>
        </w:tc>
        <w:tc>
          <w:tcPr>
            <w:tcW w:w="437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Es por tiempo indefinido</w:t>
            </w:r>
            <w:r w:rsidR="00AD1CA5" w:rsidRPr="00D94F74">
              <w:rPr>
                <w:sz w:val="18"/>
                <w:szCs w:val="18"/>
              </w:rPr>
              <w:t>. No tiene fecha de finalización.</w:t>
            </w:r>
            <w:r w:rsidR="00A454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14 niñas o adolescentes y 14 niños o adolescente (28 en total</w:t>
            </w:r>
            <w:r w:rsidR="003B0F6C" w:rsidRPr="00D94F74">
              <w:rPr>
                <w:sz w:val="18"/>
                <w:szCs w:val="18"/>
              </w:rPr>
              <w:t>, 2 de cada uno de los 14 deptos. del país.</w:t>
            </w:r>
            <w:r w:rsidRPr="00D94F74">
              <w:rPr>
                <w:sz w:val="18"/>
                <w:szCs w:val="18"/>
              </w:rPr>
              <w:t>) integran el consejo consultivo.</w:t>
            </w:r>
          </w:p>
          <w:p w:rsidR="008F3132" w:rsidRPr="009B0D19" w:rsidRDefault="008F3132" w:rsidP="008F3132">
            <w:pPr>
              <w:jc w:val="both"/>
              <w:rPr>
                <w:rFonts w:eastAsia="Calibri"/>
                <w:bCs/>
                <w:color w:val="0070C0"/>
                <w:sz w:val="18"/>
                <w:szCs w:val="18"/>
              </w:rPr>
            </w:pPr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 xml:space="preserve">El proceso </w:t>
            </w:r>
            <w:r w:rsidR="00585B6B">
              <w:rPr>
                <w:rFonts w:eastAsia="Calibri"/>
                <w:bCs/>
                <w:color w:val="0070C0"/>
                <w:sz w:val="18"/>
                <w:szCs w:val="18"/>
              </w:rPr>
              <w:t xml:space="preserve">de </w:t>
            </w:r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>elección de los nuevos integrantes del CCNA se realizó ente  junio noviembre</w:t>
            </w:r>
            <w:r w:rsidR="00585B6B">
              <w:rPr>
                <w:rFonts w:eastAsia="Calibri"/>
                <w:bCs/>
                <w:color w:val="0070C0"/>
                <w:sz w:val="18"/>
                <w:szCs w:val="18"/>
              </w:rPr>
              <w:t>,</w:t>
            </w:r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 xml:space="preserve"> </w:t>
            </w:r>
            <w:r w:rsidR="00585B6B">
              <w:rPr>
                <w:rFonts w:eastAsia="Calibri"/>
                <w:bCs/>
                <w:color w:val="0070C0"/>
                <w:sz w:val="18"/>
                <w:szCs w:val="18"/>
              </w:rPr>
              <w:t>p</w:t>
            </w:r>
            <w:r>
              <w:rPr>
                <w:rFonts w:eastAsia="Calibri"/>
                <w:bCs/>
                <w:color w:val="0070C0"/>
                <w:sz w:val="18"/>
                <w:szCs w:val="18"/>
              </w:rPr>
              <w:t>ara lo cual se D</w:t>
            </w:r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>esarrolla</w:t>
            </w:r>
            <w:r>
              <w:rPr>
                <w:rFonts w:eastAsia="Calibri"/>
                <w:bCs/>
                <w:color w:val="0070C0"/>
                <w:sz w:val="18"/>
                <w:szCs w:val="18"/>
              </w:rPr>
              <w:t>ron</w:t>
            </w:r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 xml:space="preserve"> 27 asambleas municipales</w:t>
            </w:r>
            <w:r>
              <w:rPr>
                <w:rFonts w:eastAsia="Calibri"/>
                <w:bCs/>
                <w:color w:val="0070C0"/>
                <w:sz w:val="18"/>
                <w:szCs w:val="18"/>
              </w:rPr>
              <w:t xml:space="preserve"> y 1</w:t>
            </w:r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>4 asambleas departamentales en las que se eligieron a 2 representantes propietarios y 2 representantes suplentes de cada departamento del país.</w:t>
            </w:r>
          </w:p>
          <w:p w:rsidR="00CE2BFA" w:rsidRPr="00D94F74" w:rsidRDefault="008F3132" w:rsidP="00585B6B">
            <w:pPr>
              <w:jc w:val="both"/>
              <w:rPr>
                <w:sz w:val="18"/>
                <w:szCs w:val="18"/>
              </w:rPr>
            </w:pPr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>Además fueron electos 3 Consejos Consultivos Municipales (</w:t>
            </w:r>
            <w:proofErr w:type="spellStart"/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>Aguilares</w:t>
            </w:r>
            <w:proofErr w:type="spellEnd"/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>, Apopa, Soyapango)  y dos Consejos Consultivos Departamentales</w:t>
            </w:r>
            <w:r w:rsidR="00585B6B">
              <w:rPr>
                <w:rFonts w:eastAsia="Calibri"/>
                <w:bCs/>
                <w:color w:val="0070C0"/>
                <w:sz w:val="18"/>
                <w:szCs w:val="18"/>
              </w:rPr>
              <w:t>:</w:t>
            </w:r>
            <w:r w:rsidRPr="009B0D19">
              <w:rPr>
                <w:rFonts w:eastAsia="Calibri"/>
                <w:bCs/>
                <w:color w:val="0070C0"/>
                <w:sz w:val="18"/>
                <w:szCs w:val="18"/>
              </w:rPr>
              <w:t xml:space="preserve"> Cabañas y La Paz.</w:t>
            </w:r>
          </w:p>
        </w:tc>
      </w:tr>
      <w:tr w:rsidR="00CE40E4" w:rsidRPr="00D94F74" w:rsidTr="00651B8B">
        <w:tc>
          <w:tcPr>
            <w:tcW w:w="534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Mesa Nacional de Fortalecimiento al Sistema de Protección Local.</w:t>
            </w:r>
          </w:p>
        </w:tc>
        <w:tc>
          <w:tcPr>
            <w:tcW w:w="1164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Es un mecanismo de coordinación que busca hacer efectivo el principio de corresponsabilidad a través de  la participación de sus integrantes en los esfuerzos de fortalecimiento del Sistema de Protección Integral en el ámbito local (regional, departamental y municipal) de manera democrática y participativa.</w:t>
            </w:r>
          </w:p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 xml:space="preserve">La Mesa Nacional es coordinada por el CONNA e integrada por instituciones públicas, privadas y organismos de cooperación internacional cuyo trabajo está orientado a garantizar los derechos de la niñez y la adolescencia y que tienen presencia en el ámbito local, donde </w:t>
            </w:r>
            <w:r w:rsidRPr="00D94F74">
              <w:rPr>
                <w:sz w:val="18"/>
                <w:szCs w:val="18"/>
              </w:rPr>
              <w:lastRenderedPageBreak/>
              <w:t>desarrollan o financian planes, programas o proyectos.</w:t>
            </w:r>
          </w:p>
        </w:tc>
        <w:tc>
          <w:tcPr>
            <w:tcW w:w="631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lastRenderedPageBreak/>
              <w:t>Contribuir en la instalación y funcionamiento del Sistema Nacional de Protección Integral en el ámbito local para el cumplimiento de derechos de las niñas niños y adolescentes.</w:t>
            </w:r>
          </w:p>
        </w:tc>
        <w:tc>
          <w:tcPr>
            <w:tcW w:w="971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No existen requisitos establecidos formalmente, sin embargo, es fundamental que las instituciones cumplan ciertos mínimos:</w:t>
            </w:r>
          </w:p>
          <w:p w:rsidR="00CF381F" w:rsidRPr="00D94F74" w:rsidRDefault="00CF381F" w:rsidP="00A45404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Que su trabajo esté orientado a la niñez y adolescencia con enfoque de derechos.</w:t>
            </w:r>
          </w:p>
          <w:p w:rsidR="00CF381F" w:rsidRPr="00D94F74" w:rsidRDefault="00CF381F" w:rsidP="00A45404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Anuencia a participar de manera activa en el espacio.</w:t>
            </w:r>
          </w:p>
          <w:p w:rsidR="00CF381F" w:rsidRPr="00D94F74" w:rsidRDefault="00CF381F" w:rsidP="00A45404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 xml:space="preserve">Delegar a una persona con poder decisorio para que de  manera permanente les represente y asuma compromisos institucionales para el fortalecimiento del </w:t>
            </w:r>
            <w:r w:rsidRPr="00D94F74">
              <w:rPr>
                <w:sz w:val="18"/>
                <w:szCs w:val="18"/>
              </w:rPr>
              <w:lastRenderedPageBreak/>
              <w:t xml:space="preserve">Sistema de Protección integral en el ámbito local. </w:t>
            </w:r>
          </w:p>
        </w:tc>
        <w:tc>
          <w:tcPr>
            <w:tcW w:w="486" w:type="pct"/>
          </w:tcPr>
          <w:p w:rsidR="00CF381F" w:rsidRPr="00D94F74" w:rsidRDefault="006F142B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lastRenderedPageBreak/>
              <w:t>La mesa fue constituida en el año 2013.</w:t>
            </w:r>
          </w:p>
        </w:tc>
        <w:tc>
          <w:tcPr>
            <w:tcW w:w="437" w:type="pct"/>
          </w:tcPr>
          <w:p w:rsidR="00CF381F" w:rsidRPr="00D94F74" w:rsidRDefault="006F142B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Es por tiempo indefinido. No tiene fecha de finalización.</w:t>
            </w:r>
          </w:p>
        </w:tc>
        <w:tc>
          <w:tcPr>
            <w:tcW w:w="777" w:type="pct"/>
          </w:tcPr>
          <w:p w:rsidR="00973CC4" w:rsidRPr="00D94F74" w:rsidRDefault="00B00C5A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Participan 14 instituciones de sociedad civil, organismos de cooperación e instituciones del Estado que trabajan por la niñez y la adolescencia.</w:t>
            </w:r>
          </w:p>
          <w:p w:rsidR="00B00C5A" w:rsidRPr="00D94F74" w:rsidRDefault="00B00C5A" w:rsidP="00A45404">
            <w:pPr>
              <w:jc w:val="both"/>
              <w:rPr>
                <w:sz w:val="18"/>
                <w:szCs w:val="18"/>
              </w:rPr>
            </w:pPr>
          </w:p>
          <w:p w:rsidR="009B436F" w:rsidRPr="00D94F74" w:rsidRDefault="009B436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En 2014 Se realizaron 5 reuniones ordinarias;</w:t>
            </w:r>
          </w:p>
          <w:p w:rsidR="009B436F" w:rsidRPr="00D94F74" w:rsidRDefault="009B436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En 2015 se realizaron 9 reuniones ordinarias;</w:t>
            </w:r>
          </w:p>
          <w:p w:rsidR="009B436F" w:rsidRPr="00D94F74" w:rsidRDefault="009B436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En 2016 se realizaron 12 reuniones ordinarias;</w:t>
            </w:r>
          </w:p>
          <w:p w:rsidR="00B00C5A" w:rsidRPr="00D94F74" w:rsidRDefault="009B436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sz w:val="18"/>
                <w:szCs w:val="18"/>
              </w:rPr>
              <w:t>En 2017 se han realizado 8  reuniones ordinarias.</w:t>
            </w:r>
          </w:p>
        </w:tc>
      </w:tr>
      <w:tr w:rsidR="00CE40E4" w:rsidRPr="00D94F74" w:rsidTr="00651B8B">
        <w:tc>
          <w:tcPr>
            <w:tcW w:w="534" w:type="pct"/>
          </w:tcPr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  <w:r w:rsidRPr="00D94F74">
              <w:rPr>
                <w:bCs/>
                <w:sz w:val="18"/>
                <w:szCs w:val="18"/>
              </w:rPr>
              <w:t>Asambleas de elección de representantes de la comunidad para la conformación de los Comités Locales de Derechos de la</w:t>
            </w:r>
            <w:r w:rsidRPr="00D94F74">
              <w:rPr>
                <w:b/>
                <w:bCs/>
                <w:sz w:val="18"/>
                <w:szCs w:val="18"/>
              </w:rPr>
              <w:t xml:space="preserve"> </w:t>
            </w:r>
            <w:r w:rsidRPr="00D94F74">
              <w:rPr>
                <w:bCs/>
                <w:sz w:val="18"/>
                <w:szCs w:val="18"/>
              </w:rPr>
              <w:t>Niñez y de la Adolescencia</w:t>
            </w:r>
          </w:p>
        </w:tc>
        <w:tc>
          <w:tcPr>
            <w:tcW w:w="1164" w:type="pct"/>
          </w:tcPr>
          <w:p w:rsidR="00CF381F" w:rsidRPr="00D94F74" w:rsidRDefault="00CF381F" w:rsidP="00A45404">
            <w:pPr>
              <w:pStyle w:val="Default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4F74">
              <w:rPr>
                <w:rFonts w:asciiTheme="minorHAnsi" w:hAnsiTheme="minorHAnsi"/>
                <w:color w:val="auto"/>
                <w:sz w:val="18"/>
                <w:szCs w:val="18"/>
              </w:rPr>
              <w:t>Es un mecanismo establecido para la conformación de los Comités Locales de Derechos en los municipios a nivel nacional.</w:t>
            </w:r>
          </w:p>
          <w:p w:rsidR="00CF381F" w:rsidRPr="00D94F74" w:rsidRDefault="00CF381F" w:rsidP="00A45404">
            <w:pPr>
              <w:pStyle w:val="Default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4F74">
              <w:rPr>
                <w:rFonts w:asciiTheme="minorHAnsi" w:hAnsiTheme="minorHAnsi"/>
                <w:color w:val="auto"/>
                <w:sz w:val="18"/>
                <w:szCs w:val="18"/>
              </w:rPr>
              <w:t>Es un  espacio de participación  democrática en los municipios que cuenta con la  coordinación entre  las municipalidades e instituciones de la Red de Atención Compartida para promover una    amplia participación de personas de la sociedad Civil.</w:t>
            </w:r>
          </w:p>
          <w:p w:rsidR="00CF381F" w:rsidRPr="00D94F74" w:rsidRDefault="00CF381F" w:rsidP="00A45404">
            <w:pPr>
              <w:pStyle w:val="Default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4F74">
              <w:rPr>
                <w:rFonts w:asciiTheme="minorHAnsi" w:hAnsiTheme="minorHAnsi"/>
                <w:color w:val="auto"/>
                <w:sz w:val="18"/>
                <w:szCs w:val="18"/>
              </w:rPr>
              <w:t>Tal espacio permite de manera voluntaria, libre y con pleno conocimiento el formar parte de este órgano municipal.</w:t>
            </w:r>
          </w:p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1" w:type="pct"/>
          </w:tcPr>
          <w:p w:rsidR="00CF381F" w:rsidRPr="00D94F74" w:rsidRDefault="00CF381F" w:rsidP="00A45404">
            <w:pPr>
              <w:pStyle w:val="Default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4F74">
              <w:rPr>
                <w:rFonts w:asciiTheme="minorHAnsi" w:hAnsiTheme="minorHAnsi"/>
                <w:color w:val="auto"/>
                <w:sz w:val="18"/>
                <w:szCs w:val="18"/>
              </w:rPr>
              <w:t>Contar con una amplia participación de los habitantes de los municipios como  aspirantes a candidatos para la conformación de los Comités Locales de Derechos de la Niñez y de la Adolescencia (CLD).</w:t>
            </w:r>
          </w:p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</w:tcPr>
          <w:p w:rsidR="00CF381F" w:rsidRPr="00D94F74" w:rsidRDefault="00CF381F" w:rsidP="00A45404">
            <w:pPr>
              <w:pStyle w:val="Default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4F74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Requisitos de participación: </w:t>
            </w:r>
          </w:p>
          <w:p w:rsidR="00CF381F" w:rsidRPr="00D94F74" w:rsidRDefault="00CF381F" w:rsidP="00A45404">
            <w:pPr>
              <w:pStyle w:val="Default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4F7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Art. 22 y 23 del Reglamento de Organización y Funcionamiento de los Comités Locales de Derechos de Niñez y Adolescencia. </w:t>
            </w:r>
          </w:p>
          <w:p w:rsidR="00CF381F" w:rsidRPr="00D94F74" w:rsidRDefault="00CF381F" w:rsidP="00A454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</w:tcPr>
          <w:p w:rsidR="00CF381F" w:rsidRPr="00D94F74" w:rsidRDefault="004E6AA5" w:rsidP="00A4540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D94F74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El 28 de junio de 2014  se realizó la primera asamblea de elección.</w:t>
            </w:r>
          </w:p>
        </w:tc>
        <w:tc>
          <w:tcPr>
            <w:tcW w:w="437" w:type="pct"/>
          </w:tcPr>
          <w:p w:rsidR="00CF381F" w:rsidRPr="00D94F74" w:rsidRDefault="004E6AA5" w:rsidP="00A45404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D94F74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Sin fecha de finalización ya que es un mecanismo permanente de participación establecido en la ley.</w:t>
            </w:r>
          </w:p>
        </w:tc>
        <w:tc>
          <w:tcPr>
            <w:tcW w:w="777" w:type="pct"/>
          </w:tcPr>
          <w:p w:rsidR="00CF381F" w:rsidRDefault="00B00C5A" w:rsidP="00A4540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D94F74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En 120 municipios se han realizado Asambleas de elección con alrededor de 1,200 personas (10 por municipio en promedio) representantes de las comunidades para integrarse a los Comités Locales de Derechos.</w:t>
            </w:r>
          </w:p>
          <w:p w:rsidR="00FC7DAF" w:rsidRPr="00FC7DAF" w:rsidRDefault="00FC7DAF" w:rsidP="00A37A82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18"/>
                <w:szCs w:val="18"/>
              </w:rPr>
            </w:pPr>
            <w:r w:rsidRPr="008F3132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 xml:space="preserve">120 </w:t>
            </w:r>
            <w:r w:rsidR="005F6DA4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>C</w:t>
            </w:r>
            <w:r w:rsidRPr="008F3132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 xml:space="preserve">omités </w:t>
            </w:r>
            <w:r w:rsidR="005F6DA4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>L</w:t>
            </w:r>
            <w:r w:rsidRPr="008F3132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 xml:space="preserve">ocales de igual número de municipios cuentan con la participación de la sociedad civil. Entre ellos están los CLD nuevos y nuevas asambleas municipales para segunda elección </w:t>
            </w:r>
            <w:r w:rsidR="00A37A82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>en aquellos municipios cuyos Comités Locales ya cumplieron 3 o más años de haber sido creados</w:t>
            </w:r>
            <w:r w:rsidRPr="008F3132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>.</w:t>
            </w:r>
          </w:p>
        </w:tc>
      </w:tr>
    </w:tbl>
    <w:p w:rsidR="004E6A2A" w:rsidRDefault="004E6A2A" w:rsidP="00A45404">
      <w:pPr>
        <w:jc w:val="both"/>
      </w:pPr>
    </w:p>
    <w:p w:rsidR="00A45404" w:rsidRPr="005D6E61" w:rsidRDefault="00A45404" w:rsidP="00A45404">
      <w:pPr>
        <w:pStyle w:val="Prrafodelista"/>
        <w:numPr>
          <w:ilvl w:val="0"/>
          <w:numId w:val="4"/>
        </w:numPr>
        <w:jc w:val="both"/>
      </w:pPr>
      <w:r w:rsidRPr="005D6E61">
        <w:t>Es importante aclarar que para estos mecanismos de participación no existe fecha de caducidad, por diferentes razones: Inicialmente, para el caso de las asambleas está constituida por Ley. Y, para el CCNA y Mesa Nacional, se surge como parte del ejercicio pleno del derecho a la participación de niñez y adolescencia y por otra haciendo uso del principio de corresponsabilidad de mandata la Ley.</w:t>
      </w:r>
    </w:p>
    <w:sectPr w:rsidR="00A45404" w:rsidRPr="005D6E61" w:rsidSect="00CE40E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D17C8"/>
    <w:multiLevelType w:val="hybridMultilevel"/>
    <w:tmpl w:val="A61ACA78"/>
    <w:lvl w:ilvl="0" w:tplc="5E6E3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5FB"/>
    <w:multiLevelType w:val="hybridMultilevel"/>
    <w:tmpl w:val="2F6E1A8C"/>
    <w:lvl w:ilvl="0" w:tplc="D242DD8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362295"/>
    <w:multiLevelType w:val="hybridMultilevel"/>
    <w:tmpl w:val="EDD23614"/>
    <w:lvl w:ilvl="0" w:tplc="F81E577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631E2"/>
    <w:multiLevelType w:val="hybridMultilevel"/>
    <w:tmpl w:val="C2B657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1F"/>
    <w:rsid w:val="002F04D7"/>
    <w:rsid w:val="00323E66"/>
    <w:rsid w:val="00342118"/>
    <w:rsid w:val="003B0F6C"/>
    <w:rsid w:val="0047073E"/>
    <w:rsid w:val="004E6A2A"/>
    <w:rsid w:val="004E6AA5"/>
    <w:rsid w:val="00585B6B"/>
    <w:rsid w:val="005D6E61"/>
    <w:rsid w:val="005F6DA4"/>
    <w:rsid w:val="00651B8B"/>
    <w:rsid w:val="00684740"/>
    <w:rsid w:val="006F142B"/>
    <w:rsid w:val="008F3132"/>
    <w:rsid w:val="00921B16"/>
    <w:rsid w:val="00973CC4"/>
    <w:rsid w:val="009B436F"/>
    <w:rsid w:val="00A01D9D"/>
    <w:rsid w:val="00A37A82"/>
    <w:rsid w:val="00A45404"/>
    <w:rsid w:val="00AB000E"/>
    <w:rsid w:val="00AD1CA5"/>
    <w:rsid w:val="00B00C5A"/>
    <w:rsid w:val="00CE2BFA"/>
    <w:rsid w:val="00CE40E4"/>
    <w:rsid w:val="00CF381F"/>
    <w:rsid w:val="00D83550"/>
    <w:rsid w:val="00D94F74"/>
    <w:rsid w:val="00DE7CCC"/>
    <w:rsid w:val="00E271A3"/>
    <w:rsid w:val="00FC7DAF"/>
    <w:rsid w:val="00F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20B03-6393-4329-8084-A8DDF0D0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8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81F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39"/>
    <w:rsid w:val="00CF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8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D3B4-08C2-40E6-BBAE-776A18DF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OM. Mejia Mejia</dc:creator>
  <cp:keywords/>
  <dc:description/>
  <cp:lastModifiedBy>Silvia Soledad SO. Orellana Guillen</cp:lastModifiedBy>
  <cp:revision>2</cp:revision>
  <dcterms:created xsi:type="dcterms:W3CDTF">2017-12-22T21:33:00Z</dcterms:created>
  <dcterms:modified xsi:type="dcterms:W3CDTF">2017-12-22T21:33:00Z</dcterms:modified>
</cp:coreProperties>
</file>