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AC4" w:rsidRDefault="00857AC4" w:rsidP="008C75F5">
      <w:pPr>
        <w:jc w:val="center"/>
        <w:rPr>
          <w:b/>
          <w:sz w:val="28"/>
          <w:szCs w:val="28"/>
        </w:rPr>
      </w:pPr>
      <w:r w:rsidRPr="00857AC4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07A0C58" wp14:editId="75386E92">
            <wp:simplePos x="0" y="0"/>
            <wp:positionH relativeFrom="column">
              <wp:posOffset>4482465</wp:posOffset>
            </wp:positionH>
            <wp:positionV relativeFrom="paragraph">
              <wp:posOffset>135890</wp:posOffset>
            </wp:positionV>
            <wp:extent cx="1200150" cy="781050"/>
            <wp:effectExtent l="0" t="0" r="0" b="0"/>
            <wp:wrapSquare wrapText="bothSides"/>
            <wp:docPr id="5" name="Imagen 5" descr="C:\Users\Usuario\Pictures\lu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Pictures\lup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14E7"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2659AAE" wp14:editId="0EEBC3C8">
            <wp:simplePos x="0" y="0"/>
            <wp:positionH relativeFrom="column">
              <wp:posOffset>-365760</wp:posOffset>
            </wp:positionH>
            <wp:positionV relativeFrom="paragraph">
              <wp:posOffset>76200</wp:posOffset>
            </wp:positionV>
            <wp:extent cx="962025" cy="962025"/>
            <wp:effectExtent l="0" t="0" r="9525" b="9525"/>
            <wp:wrapSquare wrapText="bothSides"/>
            <wp:docPr id="2" name="Imagen 2" descr="C:\Users\Usuario\Pictures\ESCUDO APASTEPE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ESCUDO APASTEPEQU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AC4" w:rsidRDefault="00857AC4" w:rsidP="008C75F5">
      <w:pPr>
        <w:jc w:val="center"/>
        <w:rPr>
          <w:b/>
          <w:sz w:val="28"/>
          <w:szCs w:val="28"/>
        </w:rPr>
      </w:pPr>
    </w:p>
    <w:p w:rsidR="001D5F27" w:rsidRDefault="001D5F27" w:rsidP="001D5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ALCALDIA MUNICIPAL DE APASTEPEQUE</w:t>
      </w:r>
    </w:p>
    <w:p w:rsidR="0099511B" w:rsidRDefault="001D5F27" w:rsidP="001D5F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C75F5" w:rsidRPr="008C75F5">
        <w:rPr>
          <w:b/>
          <w:sz w:val="28"/>
          <w:szCs w:val="28"/>
        </w:rPr>
        <w:t>A</w:t>
      </w:r>
      <w:r w:rsidR="008C75F5">
        <w:rPr>
          <w:b/>
          <w:sz w:val="28"/>
          <w:szCs w:val="28"/>
        </w:rPr>
        <w:t>CTA DE INEX</w:t>
      </w:r>
      <w:r w:rsidR="008C75F5" w:rsidRPr="008C75F5">
        <w:rPr>
          <w:b/>
          <w:sz w:val="28"/>
          <w:szCs w:val="28"/>
        </w:rPr>
        <w:t>ISTENCIA</w:t>
      </w:r>
    </w:p>
    <w:p w:rsidR="001D5F27" w:rsidRDefault="00E20F7E" w:rsidP="00E20F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853780">
        <w:rPr>
          <w:b/>
          <w:sz w:val="28"/>
          <w:szCs w:val="28"/>
        </w:rPr>
        <w:t xml:space="preserve">SOBRE </w:t>
      </w:r>
      <w:r>
        <w:rPr>
          <w:b/>
          <w:sz w:val="28"/>
          <w:szCs w:val="28"/>
        </w:rPr>
        <w:t>MECANISMOS DE PARTICIPACIÓN CIUDADANA</w:t>
      </w:r>
    </w:p>
    <w:p w:rsidR="00853780" w:rsidRDefault="00853780" w:rsidP="00857AC4">
      <w:pPr>
        <w:rPr>
          <w:b/>
          <w:sz w:val="28"/>
          <w:szCs w:val="28"/>
        </w:rPr>
      </w:pPr>
    </w:p>
    <w:p w:rsidR="00853780" w:rsidRPr="001D5F27" w:rsidRDefault="001D5F27" w:rsidP="00E20F7E">
      <w:pPr>
        <w:jc w:val="both"/>
        <w:rPr>
          <w:sz w:val="24"/>
          <w:szCs w:val="24"/>
        </w:rPr>
      </w:pPr>
      <w:r>
        <w:rPr>
          <w:sz w:val="24"/>
          <w:szCs w:val="24"/>
        </w:rPr>
        <w:t>El Procedimiento de A</w:t>
      </w:r>
      <w:r w:rsidR="00853780" w:rsidRPr="001D5F27">
        <w:rPr>
          <w:sz w:val="24"/>
          <w:szCs w:val="24"/>
        </w:rPr>
        <w:t xml:space="preserve">cceso a la Información establecido en el </w:t>
      </w:r>
      <w:r w:rsidR="0056163C" w:rsidRPr="001D5F27">
        <w:rPr>
          <w:sz w:val="24"/>
          <w:szCs w:val="24"/>
        </w:rPr>
        <w:t>Título</w:t>
      </w:r>
      <w:r w:rsidR="00853780" w:rsidRPr="001D5F27">
        <w:rPr>
          <w:sz w:val="24"/>
          <w:szCs w:val="24"/>
        </w:rPr>
        <w:t xml:space="preserve"> ll</w:t>
      </w:r>
      <w:r>
        <w:rPr>
          <w:sz w:val="24"/>
          <w:szCs w:val="24"/>
        </w:rPr>
        <w:t xml:space="preserve">, </w:t>
      </w:r>
      <w:r w:rsidR="00D16852">
        <w:rPr>
          <w:sz w:val="24"/>
          <w:szCs w:val="24"/>
        </w:rPr>
        <w:t>C</w:t>
      </w:r>
      <w:r w:rsidR="007E7BBD">
        <w:rPr>
          <w:sz w:val="24"/>
          <w:szCs w:val="24"/>
        </w:rPr>
        <w:t>lases de Información</w:t>
      </w:r>
      <w:r w:rsidR="0056163C">
        <w:rPr>
          <w:sz w:val="24"/>
          <w:szCs w:val="24"/>
        </w:rPr>
        <w:t>,  C</w:t>
      </w:r>
      <w:r w:rsidR="00D16852">
        <w:rPr>
          <w:sz w:val="24"/>
          <w:szCs w:val="24"/>
        </w:rPr>
        <w:t>apítulo</w:t>
      </w:r>
      <w:r w:rsidR="008276A8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, </w:t>
      </w:r>
      <w:r w:rsidR="00853780" w:rsidRPr="001D5F27">
        <w:rPr>
          <w:sz w:val="24"/>
          <w:szCs w:val="24"/>
        </w:rPr>
        <w:t>sobre la</w:t>
      </w:r>
      <w:r w:rsidR="0056163C">
        <w:rPr>
          <w:sz w:val="24"/>
          <w:szCs w:val="24"/>
        </w:rPr>
        <w:t xml:space="preserve"> Información Oficiosa</w:t>
      </w:r>
      <w:r w:rsidR="00E20F7E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</w:t>
      </w:r>
      <w:r w:rsidR="00853780" w:rsidRPr="001D5F27">
        <w:rPr>
          <w:sz w:val="24"/>
          <w:szCs w:val="24"/>
        </w:rPr>
        <w:t xml:space="preserve">en </w:t>
      </w:r>
      <w:r w:rsidR="0056163C">
        <w:rPr>
          <w:sz w:val="24"/>
          <w:szCs w:val="24"/>
        </w:rPr>
        <w:t>el A</w:t>
      </w:r>
      <w:r w:rsidR="00DE2F93" w:rsidRPr="001D5F27">
        <w:rPr>
          <w:sz w:val="24"/>
          <w:szCs w:val="24"/>
        </w:rPr>
        <w:t>rt. 1</w:t>
      </w:r>
      <w:r w:rsidR="0056163C">
        <w:rPr>
          <w:sz w:val="24"/>
          <w:szCs w:val="24"/>
        </w:rPr>
        <w:t>7</w:t>
      </w:r>
      <w:r w:rsidR="00DE2F93" w:rsidRPr="001D5F27">
        <w:rPr>
          <w:sz w:val="24"/>
          <w:szCs w:val="24"/>
        </w:rPr>
        <w:t xml:space="preserve">, </w:t>
      </w:r>
      <w:r w:rsidR="008276A8">
        <w:rPr>
          <w:sz w:val="24"/>
          <w:szCs w:val="24"/>
        </w:rPr>
        <w:t xml:space="preserve">nos dice </w:t>
      </w:r>
      <w:r w:rsidR="00DE2F93" w:rsidRPr="001D5F27">
        <w:rPr>
          <w:sz w:val="24"/>
          <w:szCs w:val="24"/>
        </w:rPr>
        <w:t>qu</w:t>
      </w:r>
      <w:r w:rsidR="00853780" w:rsidRPr="001D5F27">
        <w:rPr>
          <w:sz w:val="24"/>
          <w:szCs w:val="24"/>
        </w:rPr>
        <w:t>e “</w:t>
      </w:r>
      <w:r w:rsidR="0056163C">
        <w:rPr>
          <w:sz w:val="24"/>
          <w:szCs w:val="24"/>
        </w:rPr>
        <w:t xml:space="preserve">además de la información contenida en el Articulo 10, los Concejos Municipales deberán dar a conocer las Ordenanzas Municipales y sus Proyectos, Reglamentos, Planes Municipales, </w:t>
      </w:r>
      <w:r w:rsidR="00E20F7E">
        <w:rPr>
          <w:sz w:val="24"/>
          <w:szCs w:val="24"/>
        </w:rPr>
        <w:t>Fotografías, Grabaciones y F</w:t>
      </w:r>
      <w:r w:rsidR="0056163C">
        <w:rPr>
          <w:sz w:val="24"/>
          <w:szCs w:val="24"/>
        </w:rPr>
        <w:t>ilme</w:t>
      </w:r>
      <w:r w:rsidR="00E20F7E">
        <w:rPr>
          <w:sz w:val="24"/>
          <w:szCs w:val="24"/>
        </w:rPr>
        <w:t>s de A</w:t>
      </w:r>
      <w:r w:rsidR="0056163C">
        <w:rPr>
          <w:sz w:val="24"/>
          <w:szCs w:val="24"/>
        </w:rPr>
        <w:t xml:space="preserve">ctos </w:t>
      </w:r>
      <w:r w:rsidR="00E20F7E">
        <w:rPr>
          <w:sz w:val="24"/>
          <w:szCs w:val="24"/>
        </w:rPr>
        <w:t>Públicos,</w:t>
      </w:r>
      <w:r w:rsidR="0056163C">
        <w:rPr>
          <w:sz w:val="24"/>
          <w:szCs w:val="24"/>
        </w:rPr>
        <w:t xml:space="preserve"> Actas del Concejo </w:t>
      </w:r>
      <w:r w:rsidR="00E20F7E">
        <w:rPr>
          <w:sz w:val="24"/>
          <w:szCs w:val="24"/>
        </w:rPr>
        <w:t>Municipal, Informes finales de A</w:t>
      </w:r>
      <w:r w:rsidR="0056163C">
        <w:rPr>
          <w:sz w:val="24"/>
          <w:szCs w:val="24"/>
        </w:rPr>
        <w:t xml:space="preserve">uditorias, Actas que levante el secretario de la Municipalidad sobre la actuación de los mecanismos de participación ciudadana, e informes anual de rendición </w:t>
      </w:r>
      <w:r w:rsidR="00E20F7E">
        <w:rPr>
          <w:sz w:val="24"/>
          <w:szCs w:val="24"/>
        </w:rPr>
        <w:t xml:space="preserve">de cuentas, al respecto. </w:t>
      </w:r>
    </w:p>
    <w:p w:rsidR="00453410" w:rsidRPr="001D5F27" w:rsidRDefault="00DE2F93" w:rsidP="001D5F27">
      <w:pPr>
        <w:jc w:val="both"/>
        <w:rPr>
          <w:sz w:val="24"/>
          <w:szCs w:val="24"/>
        </w:rPr>
      </w:pPr>
      <w:r w:rsidRPr="001D5F27">
        <w:rPr>
          <w:b/>
          <w:sz w:val="24"/>
          <w:szCs w:val="24"/>
        </w:rPr>
        <w:t>RESUELVE:</w:t>
      </w:r>
      <w:r w:rsidRPr="001D5F27">
        <w:rPr>
          <w:sz w:val="24"/>
          <w:szCs w:val="24"/>
        </w:rPr>
        <w:t xml:space="preserve"> Que desde el año 201</w:t>
      </w:r>
      <w:r w:rsidR="00E20F7E">
        <w:rPr>
          <w:sz w:val="24"/>
          <w:szCs w:val="24"/>
        </w:rPr>
        <w:t>7</w:t>
      </w:r>
      <w:r w:rsidRPr="001D5F27">
        <w:rPr>
          <w:sz w:val="24"/>
          <w:szCs w:val="24"/>
        </w:rPr>
        <w:t xml:space="preserve"> a la fecha la Unidad de Acceso a la Información Pública de la Alcaldía Municipal de Apastepeque, departamento de San Vicente declara la inexistencia de </w:t>
      </w:r>
      <w:r w:rsidR="00E20F7E">
        <w:rPr>
          <w:sz w:val="24"/>
          <w:szCs w:val="24"/>
        </w:rPr>
        <w:t>Actas que levante el secretario de la Municipalidad sobre la Actuación de los Mecanismos de Participación Ciudadana</w:t>
      </w:r>
      <w:r w:rsidRPr="001D5F27">
        <w:rPr>
          <w:sz w:val="24"/>
          <w:szCs w:val="24"/>
        </w:rPr>
        <w:t>,</w:t>
      </w:r>
      <w:r w:rsidR="00E20F7E">
        <w:rPr>
          <w:sz w:val="24"/>
          <w:szCs w:val="24"/>
        </w:rPr>
        <w:t xml:space="preserve"> ya que hasta la fecha no se ha realizado Proceso de Participación Ciudadana</w:t>
      </w:r>
      <w:r w:rsidRPr="001D5F27">
        <w:rPr>
          <w:sz w:val="24"/>
          <w:szCs w:val="24"/>
        </w:rPr>
        <w:t xml:space="preserve">. </w:t>
      </w:r>
      <w:r w:rsidR="001D5F27" w:rsidRPr="001D5F27">
        <w:rPr>
          <w:sz w:val="24"/>
          <w:szCs w:val="24"/>
        </w:rPr>
        <w:t>Y</w:t>
      </w:r>
      <w:r w:rsidRPr="001D5F27">
        <w:rPr>
          <w:sz w:val="24"/>
          <w:szCs w:val="24"/>
        </w:rPr>
        <w:t xml:space="preserve"> para </w:t>
      </w:r>
      <w:r w:rsidR="00D16852">
        <w:rPr>
          <w:sz w:val="24"/>
          <w:szCs w:val="24"/>
        </w:rPr>
        <w:t>ser colocada la presente en el P</w:t>
      </w:r>
      <w:r w:rsidRPr="001D5F27">
        <w:rPr>
          <w:sz w:val="24"/>
          <w:szCs w:val="24"/>
        </w:rPr>
        <w:t xml:space="preserve">ortal de Transparencia, correspondiente a esta Municipalidad, se extiende la presente a los </w:t>
      </w:r>
      <w:r w:rsidR="00033166">
        <w:rPr>
          <w:sz w:val="24"/>
          <w:szCs w:val="24"/>
        </w:rPr>
        <w:t xml:space="preserve">once días del mes de febrero del año dos mil </w:t>
      </w:r>
      <w:bookmarkStart w:id="0" w:name="_GoBack"/>
      <w:bookmarkEnd w:id="0"/>
      <w:r w:rsidRPr="001D5F27">
        <w:rPr>
          <w:sz w:val="24"/>
          <w:szCs w:val="24"/>
        </w:rPr>
        <w:t>ve</w:t>
      </w:r>
      <w:r w:rsidR="00033166">
        <w:rPr>
          <w:sz w:val="24"/>
          <w:szCs w:val="24"/>
        </w:rPr>
        <w:t>inte</w:t>
      </w:r>
      <w:r w:rsidRPr="001D5F27">
        <w:rPr>
          <w:sz w:val="24"/>
          <w:szCs w:val="24"/>
        </w:rPr>
        <w:t xml:space="preserve">, y no teniendo </w:t>
      </w:r>
      <w:r w:rsidR="001D5F27" w:rsidRPr="001D5F27">
        <w:rPr>
          <w:sz w:val="24"/>
          <w:szCs w:val="24"/>
        </w:rPr>
        <w:t>más</w:t>
      </w:r>
      <w:r w:rsidRPr="001D5F27">
        <w:rPr>
          <w:sz w:val="24"/>
          <w:szCs w:val="24"/>
        </w:rPr>
        <w:t xml:space="preserve"> que agregar a la presente se cierra la presente acta, para lo cual firmo y sello</w:t>
      </w:r>
      <w:r w:rsidR="001D5F27" w:rsidRPr="001D5F27">
        <w:rPr>
          <w:sz w:val="24"/>
          <w:szCs w:val="24"/>
        </w:rPr>
        <w:t xml:space="preserve">. </w:t>
      </w:r>
    </w:p>
    <w:p w:rsidR="004E5D16" w:rsidRPr="001D5F27" w:rsidRDefault="00453410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                                                      </w:t>
      </w:r>
    </w:p>
    <w:p w:rsidR="00453410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                                                                </w:t>
      </w:r>
    </w:p>
    <w:p w:rsidR="004E5D16" w:rsidRPr="001D5F27" w:rsidRDefault="004E5D16" w:rsidP="001D5F27">
      <w:pPr>
        <w:jc w:val="both"/>
        <w:rPr>
          <w:sz w:val="24"/>
          <w:szCs w:val="24"/>
        </w:rPr>
      </w:pPr>
    </w:p>
    <w:p w:rsidR="004E5D16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>Licda. Celina Mercedes Hernández de Carrillo.</w:t>
      </w:r>
    </w:p>
    <w:p w:rsidR="004E5D16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Oficial de Información Pública.  </w:t>
      </w:r>
    </w:p>
    <w:p w:rsidR="000A7257" w:rsidRPr="001D5F27" w:rsidRDefault="000A7257" w:rsidP="001D5F27">
      <w:pPr>
        <w:jc w:val="both"/>
        <w:rPr>
          <w:sz w:val="24"/>
          <w:szCs w:val="24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Pr="008C75F5" w:rsidRDefault="000A7257" w:rsidP="00453410">
      <w:pPr>
        <w:rPr>
          <w:b/>
          <w:sz w:val="28"/>
          <w:szCs w:val="28"/>
        </w:rPr>
      </w:pPr>
    </w:p>
    <w:sectPr w:rsidR="000A7257" w:rsidRPr="008C75F5" w:rsidSect="00857AC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F5"/>
    <w:rsid w:val="00033166"/>
    <w:rsid w:val="000A7257"/>
    <w:rsid w:val="001D5F27"/>
    <w:rsid w:val="00453410"/>
    <w:rsid w:val="004E5D16"/>
    <w:rsid w:val="0050037E"/>
    <w:rsid w:val="0056163C"/>
    <w:rsid w:val="006203AE"/>
    <w:rsid w:val="007E7BBD"/>
    <w:rsid w:val="008276A8"/>
    <w:rsid w:val="00853780"/>
    <w:rsid w:val="00857AC4"/>
    <w:rsid w:val="008C75F5"/>
    <w:rsid w:val="0099511B"/>
    <w:rsid w:val="00BE3423"/>
    <w:rsid w:val="00D16852"/>
    <w:rsid w:val="00DE2F93"/>
    <w:rsid w:val="00E20F7E"/>
    <w:rsid w:val="00F2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BC2D"/>
  <w15:chartTrackingRefBased/>
  <w15:docId w15:val="{3D3814B9-D3E8-4965-A64E-475077E4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2019-03-28T14:40:00Z</cp:lastPrinted>
  <dcterms:created xsi:type="dcterms:W3CDTF">2020-03-17T19:44:00Z</dcterms:created>
  <dcterms:modified xsi:type="dcterms:W3CDTF">2020-03-17T19:44:00Z</dcterms:modified>
</cp:coreProperties>
</file>