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B7C" w:rsidRDefault="00C36B7C" w:rsidP="00C36B7C">
      <w:pPr>
        <w:pStyle w:val="NormalWeb"/>
        <w:jc w:val="both"/>
        <w:rPr>
          <w:rStyle w:val="Textoennegrita"/>
        </w:rPr>
      </w:pPr>
      <w:r>
        <w:rPr>
          <w:b/>
          <w:bCs/>
          <w:noProof/>
          <w:lang w:val="es-SV" w:eastAsia="es-SV"/>
        </w:rPr>
        <w:drawing>
          <wp:inline distT="0" distB="0" distL="0" distR="0">
            <wp:extent cx="5400040" cy="2582903"/>
            <wp:effectExtent l="19050" t="0" r="0" b="0"/>
            <wp:docPr id="3" name="Imagen 3" descr="C:\Documents and Settings\victor.ramos\Escritorio\Ima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victor.ramos\Escritorio\Image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82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B7C" w:rsidRDefault="00C36B7C" w:rsidP="00C36B7C">
      <w:pPr>
        <w:pStyle w:val="NormalWeb"/>
        <w:jc w:val="both"/>
      </w:pPr>
      <w:r>
        <w:rPr>
          <w:rStyle w:val="Textoennegrita"/>
        </w:rPr>
        <w:t>Gobernador de Usulután socializa programas de gobierno con líderes comunales</w:t>
      </w:r>
      <w:r w:rsidR="00D54986">
        <w:rPr>
          <w:rStyle w:val="Textoennegrita"/>
        </w:rPr>
        <w:t>.</w:t>
      </w:r>
    </w:p>
    <w:p w:rsidR="00C36B7C" w:rsidRDefault="00C36B7C" w:rsidP="00C36B7C">
      <w:pPr>
        <w:pStyle w:val="NormalWeb"/>
        <w:jc w:val="both"/>
      </w:pPr>
      <w:r>
        <w:rPr>
          <w:rStyle w:val="Textoennegrita"/>
        </w:rPr>
        <w:t>Usulután, 25 de abril de 2013.</w:t>
      </w:r>
      <w:r>
        <w:t xml:space="preserve"> El Gobernador Departamental de Usulután, Carlos Jacobo Handal junto al Gobernador Suplente, Rafael Romagoza se reunieron con miembros de diferentes Asociaciones de Desarrollo Comunal (ADESCO) del Municipio de Usulután; con el fin de darles a conocer las políticas y programas de gobierno impulsadas por el Presidente de la República, Mauricio Funes.</w:t>
      </w:r>
    </w:p>
    <w:p w:rsidR="00C36B7C" w:rsidRDefault="00C36B7C" w:rsidP="00C36B7C">
      <w:pPr>
        <w:pStyle w:val="NormalWeb"/>
        <w:jc w:val="center"/>
      </w:pPr>
      <w:r>
        <w:rPr>
          <w:noProof/>
          <w:lang w:val="es-SV" w:eastAsia="es-SV"/>
        </w:rPr>
        <w:drawing>
          <wp:inline distT="0" distB="0" distL="0" distR="0">
            <wp:extent cx="2159001" cy="1619250"/>
            <wp:effectExtent l="19050" t="0" r="0" b="0"/>
            <wp:docPr id="5" name="Imagen 5" descr="C:\Documents and Settings\victor.ramos\Escritorio\3GRADSC05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victor.ramos\Escritorio\3GRADSC058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984" cy="1622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SV" w:eastAsia="es-SV"/>
        </w:rPr>
        <w:drawing>
          <wp:inline distT="0" distB="0" distL="0" distR="0">
            <wp:extent cx="2146300" cy="1609725"/>
            <wp:effectExtent l="19050" t="0" r="6350" b="0"/>
            <wp:docPr id="2" name="Imagen 4" descr="C:\Documents and Settings\victor.ramos\Escritorio\5GRADSC05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victor.ramos\Escritorio\5GRADSC058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311" cy="1610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B7C" w:rsidRDefault="00C36B7C" w:rsidP="00C36B7C">
      <w:pPr>
        <w:pStyle w:val="NormalWeb"/>
        <w:jc w:val="both"/>
      </w:pPr>
      <w:r>
        <w:t xml:space="preserve">El Gobernador </w:t>
      </w:r>
      <w:r w:rsidR="006A4BE4">
        <w:t xml:space="preserve">Suplente </w:t>
      </w:r>
      <w:bookmarkStart w:id="0" w:name="_GoBack"/>
      <w:bookmarkEnd w:id="0"/>
      <w:r>
        <w:t>Departamental d</w:t>
      </w:r>
      <w:r w:rsidR="006A4BE4">
        <w:t>e Usulután, Rafael Romagoza Arce</w:t>
      </w:r>
      <w:r>
        <w:t xml:space="preserve"> dijo que “el apoyo a las cooperativas, es una de las alternativas para reactivar la agricultura que el gobierno impulsa para desarrollar y beneficiar a las comunidades; a su vez, pretende garantizar y satisfacer las necesidades de la población mediante un papel activo y constante por parte de las mismas”.</w:t>
      </w:r>
    </w:p>
    <w:p w:rsidR="00C36B7C" w:rsidRDefault="00C36B7C" w:rsidP="00C36B7C">
      <w:pPr>
        <w:pStyle w:val="NormalWeb"/>
        <w:jc w:val="center"/>
      </w:pPr>
      <w:r>
        <w:rPr>
          <w:noProof/>
          <w:lang w:val="es-SV" w:eastAsia="es-SV"/>
        </w:rPr>
        <w:drawing>
          <wp:inline distT="0" distB="0" distL="0" distR="0">
            <wp:extent cx="3409950" cy="1806913"/>
            <wp:effectExtent l="19050" t="0" r="0" b="0"/>
            <wp:docPr id="6" name="Imagen 6" descr="C:\Documents and Settings\victor.ramos\Escritorio\4GRADSC05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victor.ramos\Escritorio\4GRADSC0584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587" cy="1816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B7C" w:rsidRDefault="00C36B7C" w:rsidP="00C36B7C">
      <w:pPr>
        <w:pStyle w:val="NormalWeb"/>
        <w:jc w:val="both"/>
      </w:pPr>
      <w:r>
        <w:lastRenderedPageBreak/>
        <w:t>Otro de los programas sociales que el gobierno realiza a nivel nacional son: entrega de paquetes escolares, uniformes, zapatos y vaso de leche en los distintos centros escolares del país; entrega de títulos de propiedad, paquetes agrícolas, Programa de Agricultura Familiar, fortalecimiento del nuevo sistema de salud, Pensión Básica Universal; así como la construcción de Ciudad Mujer impulsada por la Primera Dama de la República y Secretaria de Inclusión Social, Vanda Pignato.</w:t>
      </w:r>
    </w:p>
    <w:p w:rsidR="00CF0D45" w:rsidRDefault="00CF0D45"/>
    <w:sectPr w:rsidR="00CF0D45" w:rsidSect="00CF0D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6B7C"/>
    <w:rsid w:val="000B541D"/>
    <w:rsid w:val="00122CB2"/>
    <w:rsid w:val="002D0D2A"/>
    <w:rsid w:val="00370AE5"/>
    <w:rsid w:val="00391130"/>
    <w:rsid w:val="00427EBE"/>
    <w:rsid w:val="005609B2"/>
    <w:rsid w:val="005B77BE"/>
    <w:rsid w:val="006A4BE4"/>
    <w:rsid w:val="006A6449"/>
    <w:rsid w:val="00956622"/>
    <w:rsid w:val="00AB10E9"/>
    <w:rsid w:val="00AF2E5E"/>
    <w:rsid w:val="00B15536"/>
    <w:rsid w:val="00B2555A"/>
    <w:rsid w:val="00B86C93"/>
    <w:rsid w:val="00C36B7C"/>
    <w:rsid w:val="00CC50F9"/>
    <w:rsid w:val="00CF0D45"/>
    <w:rsid w:val="00D041A4"/>
    <w:rsid w:val="00D54986"/>
    <w:rsid w:val="00DA411B"/>
    <w:rsid w:val="00DD4563"/>
    <w:rsid w:val="00E54238"/>
    <w:rsid w:val="00ED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D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6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36B7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4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204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victor.ramos</dc:creator>
  <cp:keywords/>
  <dc:description/>
  <cp:lastModifiedBy>HP10</cp:lastModifiedBy>
  <cp:revision>5</cp:revision>
  <dcterms:created xsi:type="dcterms:W3CDTF">2013-10-29T19:44:00Z</dcterms:created>
  <dcterms:modified xsi:type="dcterms:W3CDTF">2014-07-16T01:41:00Z</dcterms:modified>
</cp:coreProperties>
</file>