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FFEF" w14:textId="35C860C6" w:rsidR="004B2678" w:rsidRDefault="009E62D7">
      <w:r>
        <w:t>Prorroga No25 2024</w:t>
      </w:r>
    </w:p>
    <w:sectPr w:rsidR="004B26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D7"/>
    <w:rsid w:val="004B2678"/>
    <w:rsid w:val="00772BB2"/>
    <w:rsid w:val="009E62D7"/>
    <w:rsid w:val="00F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82FC5"/>
  <w15:chartTrackingRefBased/>
  <w15:docId w15:val="{49F6FB41-BCDA-460C-8A0A-9DDDAC14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2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2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2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2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2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2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2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2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2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2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h012200oc02</dc:creator>
  <cp:keywords/>
  <dc:description/>
  <cp:lastModifiedBy>h012200oc02</cp:lastModifiedBy>
  <cp:revision>1</cp:revision>
  <dcterms:created xsi:type="dcterms:W3CDTF">2025-01-31T17:29:00Z</dcterms:created>
  <dcterms:modified xsi:type="dcterms:W3CDTF">2025-01-31T17:31:00Z</dcterms:modified>
</cp:coreProperties>
</file>