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F25B8" w14:textId="77777777" w:rsidR="00934577" w:rsidRDefault="00934577" w:rsidP="00934577">
      <w:pPr>
        <w:spacing w:after="0" w:line="240" w:lineRule="auto"/>
        <w:jc w:val="center"/>
        <w:rPr>
          <w:b/>
          <w:sz w:val="26"/>
          <w:szCs w:val="26"/>
        </w:rPr>
      </w:pPr>
      <w:r>
        <w:rPr>
          <w:b/>
          <w:sz w:val="26"/>
          <w:szCs w:val="26"/>
        </w:rPr>
        <w:t>HOSPITAL NACIONAL “DR. JORGE MAZZINI VILLACORTA” SONSONATE</w:t>
      </w:r>
    </w:p>
    <w:p w14:paraId="1046D751" w14:textId="77777777" w:rsidR="00934577" w:rsidRDefault="00934577" w:rsidP="00934577">
      <w:pPr>
        <w:spacing w:after="0" w:line="240" w:lineRule="auto"/>
        <w:jc w:val="center"/>
        <w:rPr>
          <w:b/>
          <w:sz w:val="24"/>
          <w:szCs w:val="24"/>
        </w:rPr>
      </w:pPr>
      <w:r>
        <w:rPr>
          <w:b/>
          <w:sz w:val="24"/>
          <w:szCs w:val="24"/>
        </w:rPr>
        <w:t>Calle Alberto Masferrer Poniente No. 3-1 Sonsonate</w:t>
      </w:r>
    </w:p>
    <w:p w14:paraId="08BEFF3E" w14:textId="77777777" w:rsidR="00934577" w:rsidRDefault="00934577" w:rsidP="00934577">
      <w:pPr>
        <w:spacing w:after="0" w:line="240" w:lineRule="auto"/>
        <w:jc w:val="center"/>
        <w:rPr>
          <w:sz w:val="24"/>
          <w:szCs w:val="24"/>
        </w:rPr>
      </w:pPr>
      <w:r>
        <w:rPr>
          <w:b/>
          <w:sz w:val="24"/>
          <w:szCs w:val="24"/>
        </w:rPr>
        <w:t>Teléfonos 28916509 - 28916511</w:t>
      </w:r>
    </w:p>
    <w:p w14:paraId="2252A592" w14:textId="77777777" w:rsidR="00934577" w:rsidRDefault="00934577" w:rsidP="00934577">
      <w:pPr>
        <w:spacing w:after="0" w:line="240" w:lineRule="auto"/>
        <w:jc w:val="center"/>
        <w:rPr>
          <w:b/>
          <w:sz w:val="24"/>
          <w:szCs w:val="24"/>
        </w:rPr>
      </w:pPr>
    </w:p>
    <w:p w14:paraId="57A6A6C8" w14:textId="77777777" w:rsidR="00934577" w:rsidRDefault="00934577" w:rsidP="00934577">
      <w:pPr>
        <w:spacing w:after="0" w:line="240" w:lineRule="auto"/>
        <w:jc w:val="center"/>
        <w:rPr>
          <w:b/>
          <w:sz w:val="24"/>
          <w:szCs w:val="24"/>
        </w:rPr>
      </w:pPr>
    </w:p>
    <w:p w14:paraId="2F593135" w14:textId="77777777" w:rsidR="00934577" w:rsidRDefault="00934577" w:rsidP="00934577">
      <w:pPr>
        <w:spacing w:after="0" w:line="240" w:lineRule="auto"/>
        <w:jc w:val="center"/>
        <w:rPr>
          <w:b/>
          <w:sz w:val="24"/>
          <w:szCs w:val="24"/>
        </w:rPr>
      </w:pPr>
    </w:p>
    <w:p w14:paraId="0BC17CF9" w14:textId="77777777" w:rsidR="00934577" w:rsidRDefault="00934577" w:rsidP="00934577">
      <w:pPr>
        <w:spacing w:after="0" w:line="240" w:lineRule="auto"/>
        <w:jc w:val="center"/>
        <w:rPr>
          <w:b/>
          <w:sz w:val="24"/>
          <w:szCs w:val="24"/>
        </w:rPr>
      </w:pPr>
    </w:p>
    <w:p w14:paraId="18E41136" w14:textId="77777777" w:rsidR="00934577" w:rsidRDefault="00934577" w:rsidP="00934577">
      <w:pPr>
        <w:spacing w:line="360" w:lineRule="auto"/>
        <w:jc w:val="center"/>
      </w:pPr>
      <w:r>
        <w:rPr>
          <w:rFonts w:ascii="Arial Black" w:eastAsia="Arial Unicode MS" w:hAnsi="Arial Black" w:cs="Arial Black"/>
          <w:b/>
          <w:bCs/>
          <w:sz w:val="40"/>
          <w:szCs w:val="40"/>
        </w:rPr>
        <w:t>VERSIÓN PÚBLICA</w:t>
      </w:r>
    </w:p>
    <w:p w14:paraId="0074F34D" w14:textId="77777777" w:rsidR="00934577" w:rsidRDefault="00934577" w:rsidP="00934577">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21A68AAB" w14:textId="77777777" w:rsidR="00934577" w:rsidRDefault="00934577" w:rsidP="00934577">
      <w:pPr>
        <w:spacing w:line="360" w:lineRule="auto"/>
        <w:jc w:val="both"/>
        <w:rPr>
          <w:rFonts w:ascii="Century Gothic" w:hAnsi="Century Gothic" w:cs="Century Gothic"/>
          <w:bCs/>
          <w:sz w:val="24"/>
          <w:szCs w:val="24"/>
        </w:rPr>
      </w:pPr>
    </w:p>
    <w:p w14:paraId="0D2296B8" w14:textId="77777777" w:rsidR="00934577" w:rsidRDefault="00934577" w:rsidP="00934577">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02FCD299" w14:textId="77777777" w:rsidR="00934577" w:rsidRDefault="00934577" w:rsidP="00934577">
      <w:pPr>
        <w:spacing w:line="360" w:lineRule="auto"/>
        <w:jc w:val="both"/>
        <w:rPr>
          <w:rFonts w:ascii="Century Gothic" w:hAnsi="Century Gothic" w:cs="Century Gothic"/>
          <w:bCs/>
          <w:sz w:val="24"/>
          <w:szCs w:val="24"/>
        </w:rPr>
      </w:pPr>
      <w:r>
        <w:rPr>
          <w:noProof/>
        </w:rPr>
        <w:drawing>
          <wp:anchor distT="0" distB="0" distL="114300" distR="114300" simplePos="0" relativeHeight="251661312" behindDoc="1" locked="0" layoutInCell="1" allowOverlap="1" wp14:anchorId="6AAF5DF4" wp14:editId="64B441B7">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3827E6D3" w14:textId="77777777" w:rsidR="00934577" w:rsidRDefault="00934577" w:rsidP="00934577"/>
    <w:p w14:paraId="6DCF076E" w14:textId="77777777" w:rsidR="00934577" w:rsidRDefault="00934577" w:rsidP="00934577"/>
    <w:p w14:paraId="3A5CE6CB" w14:textId="77777777" w:rsidR="00934577" w:rsidRDefault="00934577" w:rsidP="00934577"/>
    <w:p w14:paraId="190EDFE0" w14:textId="77777777" w:rsidR="00934577" w:rsidRDefault="00934577" w:rsidP="00934577"/>
    <w:p w14:paraId="5599FD81" w14:textId="77777777" w:rsidR="00934577" w:rsidRDefault="00934577"/>
    <w:p w14:paraId="67AD4B6B" w14:textId="77777777" w:rsidR="00934577" w:rsidRDefault="00934577"/>
    <w:p w14:paraId="0F91DBE4" w14:textId="77777777" w:rsidR="00934577" w:rsidRDefault="00934577"/>
    <w:p w14:paraId="1991A678" w14:textId="77777777" w:rsidR="00934577" w:rsidRDefault="00934577"/>
    <w:p w14:paraId="79E73863" w14:textId="77777777" w:rsidR="00934577" w:rsidRDefault="00934577"/>
    <w:p w14:paraId="4713ADBF" w14:textId="77777777" w:rsidR="00934577" w:rsidRDefault="00934577"/>
    <w:p w14:paraId="0A875E64" w14:textId="77777777" w:rsidR="00934577" w:rsidRDefault="00934577"/>
    <w:p w14:paraId="6741ED3D" w14:textId="77777777" w:rsidR="00934577" w:rsidRDefault="00934577"/>
    <w:p w14:paraId="4A06AF51" w14:textId="77777777" w:rsidR="00934577" w:rsidRDefault="00934577"/>
    <w:p w14:paraId="3BB4AD1D" w14:textId="77777777" w:rsidR="00934577" w:rsidRDefault="00934577"/>
    <w:p w14:paraId="558371BC" w14:textId="77777777" w:rsidR="00934577" w:rsidRDefault="00934577"/>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847"/>
        <w:gridCol w:w="4325"/>
        <w:gridCol w:w="967"/>
      </w:tblGrid>
      <w:tr w:rsidR="00000F64" w:rsidRPr="00000F64" w14:paraId="19C0846F" w14:textId="77777777" w:rsidTr="00000F64">
        <w:trPr>
          <w:gridAfter w:val="1"/>
          <w:wAfter w:w="477"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9C68F5B" w14:textId="4D050D3D" w:rsidR="00000F64" w:rsidRPr="00000F64" w:rsidRDefault="00000F64" w:rsidP="00000F64">
            <w:pPr>
              <w:spacing w:after="0" w:line="240" w:lineRule="auto"/>
              <w:rPr>
                <w:rFonts w:ascii="Times New Roman" w:eastAsia="Times New Roman" w:hAnsi="Times New Roman" w:cs="Times New Roman"/>
                <w:sz w:val="24"/>
                <w:szCs w:val="24"/>
                <w:lang w:eastAsia="es-SV"/>
              </w:rPr>
            </w:pPr>
            <w:r w:rsidRPr="00000F64">
              <w:rPr>
                <w:rFonts w:ascii="Times New Roman" w:eastAsia="Times New Roman" w:hAnsi="Times New Roman" w:cs="Times New Roman"/>
                <w:b/>
                <w:bCs/>
                <w:noProof/>
                <w:sz w:val="24"/>
                <w:szCs w:val="24"/>
                <w:lang w:eastAsia="es-SV"/>
              </w:rPr>
              <w:lastRenderedPageBreak/>
              <w:drawing>
                <wp:inline distT="0" distB="0" distL="0" distR="0" wp14:anchorId="1D726CD9" wp14:editId="63A85D02">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1767DAF"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Times New Roman" w:eastAsia="Times New Roman" w:hAnsi="Times New Roman" w:cs="Times New Roman"/>
                <w:b/>
                <w:bCs/>
                <w:sz w:val="24"/>
                <w:szCs w:val="24"/>
                <w:lang w:eastAsia="es-SV"/>
              </w:rPr>
              <w:t>GOBIERNO DE EL SALVADOR</w:t>
            </w:r>
          </w:p>
        </w:tc>
      </w:tr>
      <w:tr w:rsidR="00000F64" w:rsidRPr="00000F64" w14:paraId="10028BB9" w14:textId="77777777" w:rsidTr="00934577">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9A55258"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654C067" w14:textId="0B900A92"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 xml:space="preserve">UNIDAD DE </w:t>
            </w:r>
            <w:r>
              <w:rPr>
                <w:rFonts w:ascii="Arial" w:eastAsia="Times New Roman" w:hAnsi="Arial" w:cs="Arial"/>
                <w:color w:val="000000"/>
                <w:sz w:val="15"/>
                <w:szCs w:val="15"/>
                <w:lang w:eastAsia="es-SV"/>
              </w:rPr>
              <w:t>COMPRAS PUBLICAS</w:t>
            </w:r>
          </w:p>
        </w:tc>
        <w:tc>
          <w:tcPr>
            <w:tcW w:w="477"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C65FF5E"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PREVISION NO:202</w:t>
            </w:r>
          </w:p>
        </w:tc>
      </w:tr>
      <w:tr w:rsidR="00000F64" w:rsidRPr="00000F64" w14:paraId="4EC07F75" w14:textId="77777777" w:rsidTr="00000F64">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CB6F220" w14:textId="0E3D2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U</w:t>
            </w:r>
            <w:r>
              <w:rPr>
                <w:rFonts w:ascii="Arial" w:eastAsia="Times New Roman" w:hAnsi="Arial" w:cs="Arial"/>
                <w:color w:val="000000"/>
                <w:sz w:val="15"/>
                <w:szCs w:val="15"/>
                <w:lang w:eastAsia="es-SV"/>
              </w:rPr>
              <w:t>CP</w:t>
            </w:r>
            <w:r w:rsidRPr="00000F64">
              <w:rPr>
                <w:rFonts w:ascii="Arial" w:eastAsia="Times New Roman" w:hAnsi="Arial" w:cs="Arial"/>
                <w:color w:val="000000"/>
                <w:sz w:val="15"/>
                <w:szCs w:val="15"/>
                <w:lang w:eastAsia="es-SV"/>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1739F20" w14:textId="4B6BAAD3"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BAC5EDF"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p>
        </w:tc>
      </w:tr>
      <w:tr w:rsidR="00000F64" w:rsidRPr="00000F64" w14:paraId="34093B8E" w14:textId="77777777" w:rsidTr="00000F64">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9E67B74"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A1AE3B7"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49E9D66"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p>
        </w:tc>
      </w:tr>
    </w:tbl>
    <w:p w14:paraId="613E86D5" w14:textId="77777777" w:rsidR="00000F64" w:rsidRPr="00000F64" w:rsidRDefault="00000F64" w:rsidP="00000F64">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10139"/>
      </w:tblGrid>
      <w:tr w:rsidR="00000F64" w:rsidRPr="00000F64" w14:paraId="1FB27974"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36C787D3"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27"/>
                <w:szCs w:val="27"/>
                <w:lang w:eastAsia="es-SV"/>
              </w:rPr>
              <w:t>ORDEN DE COMPRA DE BIENES Y SERVICIOS</w:t>
            </w:r>
          </w:p>
        </w:tc>
      </w:tr>
    </w:tbl>
    <w:p w14:paraId="1CEA1BC7" w14:textId="77777777" w:rsidR="00000F64" w:rsidRPr="00000F64" w:rsidRDefault="00000F64" w:rsidP="00000F64">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644"/>
        <w:gridCol w:w="6439"/>
        <w:gridCol w:w="2056"/>
      </w:tblGrid>
      <w:tr w:rsidR="00000F64" w:rsidRPr="00000F64" w14:paraId="464D3344" w14:textId="77777777" w:rsidTr="00000F64">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C386374"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r w:rsidRPr="00000F64">
              <w:rPr>
                <w:rFonts w:ascii="Arial" w:eastAsia="Times New Roman" w:hAnsi="Arial" w:cs="Arial"/>
                <w:b/>
                <w:bCs/>
                <w:color w:val="000000"/>
                <w:sz w:val="15"/>
                <w:szCs w:val="15"/>
                <w:lang w:eastAsia="es-SV"/>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4C41E3"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Times New Roman" w:eastAsia="Times New Roman" w:hAnsi="Times New Roman" w:cs="Times New Roman"/>
                <w:b/>
                <w:bCs/>
                <w:sz w:val="24"/>
                <w:szCs w:val="24"/>
                <w:lang w:eastAsia="es-SV"/>
              </w:rPr>
              <w:t xml:space="preserve">Sonsonate 21 de </w:t>
            </w:r>
            <w:proofErr w:type="gramStart"/>
            <w:r w:rsidRPr="00000F64">
              <w:rPr>
                <w:rFonts w:ascii="Times New Roman" w:eastAsia="Times New Roman" w:hAnsi="Times New Roman" w:cs="Times New Roman"/>
                <w:b/>
                <w:bCs/>
                <w:sz w:val="24"/>
                <w:szCs w:val="24"/>
                <w:lang w:eastAsia="es-SV"/>
              </w:rPr>
              <w:t>Agosto</w:t>
            </w:r>
            <w:proofErr w:type="gramEnd"/>
            <w:r w:rsidRPr="00000F64">
              <w:rPr>
                <w:rFonts w:ascii="Times New Roman" w:eastAsia="Times New Roman" w:hAnsi="Times New Roman" w:cs="Times New Roman"/>
                <w:b/>
                <w:bCs/>
                <w:sz w:val="24"/>
                <w:szCs w:val="24"/>
                <w:lang w:eastAsia="es-SV"/>
              </w:rPr>
              <w:t xml:space="preserve"> del 2024</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889F1E" w14:textId="066F70B1" w:rsidR="00000F64" w:rsidRPr="00000F64" w:rsidRDefault="00000F64" w:rsidP="00000F64">
            <w:pPr>
              <w:spacing w:after="0" w:line="240" w:lineRule="auto"/>
              <w:rPr>
                <w:rFonts w:ascii="Times New Roman" w:eastAsia="Times New Roman" w:hAnsi="Times New Roman" w:cs="Times New Roman"/>
                <w:sz w:val="24"/>
                <w:szCs w:val="24"/>
                <w:lang w:eastAsia="es-SV"/>
              </w:rPr>
            </w:pPr>
            <w:proofErr w:type="gramStart"/>
            <w:r w:rsidRPr="00000F64">
              <w:rPr>
                <w:rFonts w:ascii="Arial" w:eastAsia="Times New Roman" w:hAnsi="Arial" w:cs="Arial"/>
                <w:color w:val="FF0000"/>
                <w:sz w:val="20"/>
                <w:szCs w:val="20"/>
                <w:lang w:eastAsia="es-SV"/>
              </w:rPr>
              <w:t>No.Orden</w:t>
            </w:r>
            <w:proofErr w:type="gramEnd"/>
            <w:r w:rsidRPr="00000F64">
              <w:rPr>
                <w:rFonts w:ascii="Arial" w:eastAsia="Times New Roman" w:hAnsi="Arial" w:cs="Arial"/>
                <w:color w:val="FF0000"/>
                <w:sz w:val="20"/>
                <w:szCs w:val="20"/>
                <w:lang w:eastAsia="es-SV"/>
              </w:rPr>
              <w:t>:113</w:t>
            </w:r>
            <w:r>
              <w:rPr>
                <w:rFonts w:ascii="Arial" w:eastAsia="Times New Roman" w:hAnsi="Arial" w:cs="Arial"/>
                <w:color w:val="FF0000"/>
                <w:sz w:val="20"/>
                <w:szCs w:val="20"/>
                <w:lang w:eastAsia="es-SV"/>
              </w:rPr>
              <w:t>/</w:t>
            </w:r>
            <w:r w:rsidRPr="00000F64">
              <w:rPr>
                <w:rFonts w:ascii="Arial" w:eastAsia="Times New Roman" w:hAnsi="Arial" w:cs="Arial"/>
                <w:color w:val="FF0000"/>
                <w:sz w:val="20"/>
                <w:szCs w:val="20"/>
                <w:lang w:eastAsia="es-SV"/>
              </w:rPr>
              <w:t>2024</w:t>
            </w:r>
          </w:p>
        </w:tc>
      </w:tr>
    </w:tbl>
    <w:p w14:paraId="1AB48ABA" w14:textId="77777777" w:rsidR="00000F64" w:rsidRPr="00000F64" w:rsidRDefault="00000F64" w:rsidP="00000F64">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083"/>
        <w:gridCol w:w="2056"/>
      </w:tblGrid>
      <w:tr w:rsidR="00000F64" w:rsidRPr="00000F64" w14:paraId="3AD928DD" w14:textId="77777777" w:rsidTr="00000F64">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B3ABEF0"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b/>
                <w:bCs/>
                <w:color w:val="000000"/>
                <w:sz w:val="20"/>
                <w:szCs w:val="20"/>
                <w:lang w:eastAsia="es-SV"/>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BBCDF6"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p>
        </w:tc>
      </w:tr>
      <w:tr w:rsidR="00000F64" w:rsidRPr="00000F64" w14:paraId="1E8CE0C4"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8017F9A"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Times New Roman" w:eastAsia="Times New Roman" w:hAnsi="Times New Roman" w:cs="Times New Roman"/>
                <w:sz w:val="24"/>
                <w:szCs w:val="24"/>
                <w:lang w:eastAsia="es-SV"/>
              </w:rPr>
              <w:t>NIPRO MEDICAL CORPORATION SUC. EL SALVADOR</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88FE34"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p>
        </w:tc>
      </w:tr>
    </w:tbl>
    <w:p w14:paraId="1D978ACF" w14:textId="77777777" w:rsidR="00000F64" w:rsidRPr="00000F64" w:rsidRDefault="00000F64" w:rsidP="00000F64">
      <w:pPr>
        <w:spacing w:after="0" w:line="240" w:lineRule="auto"/>
        <w:rPr>
          <w:rFonts w:ascii="Times New Roman" w:eastAsia="Times New Roman" w:hAnsi="Times New Roman" w:cs="Times New Roman"/>
          <w:vanish/>
          <w:sz w:val="24"/>
          <w:szCs w:val="24"/>
          <w:lang w:eastAsia="es-SV"/>
        </w:rPr>
      </w:pPr>
    </w:p>
    <w:tbl>
      <w:tblPr>
        <w:tblW w:w="10154"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1016"/>
        <w:gridCol w:w="1219"/>
        <w:gridCol w:w="5485"/>
        <w:gridCol w:w="1218"/>
        <w:gridCol w:w="1216"/>
      </w:tblGrid>
      <w:tr w:rsidR="00000F64" w:rsidRPr="00000F64" w14:paraId="294A4CFA" w14:textId="77777777" w:rsidTr="00000F64">
        <w:trPr>
          <w:trHeight w:val="252"/>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9B4E53D"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b/>
                <w:bCs/>
                <w:color w:val="000000"/>
                <w:sz w:val="15"/>
                <w:szCs w:val="15"/>
                <w:lang w:eastAsia="es-SV"/>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CB3E4A"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b/>
                <w:bCs/>
                <w:color w:val="000000"/>
                <w:sz w:val="15"/>
                <w:szCs w:val="15"/>
                <w:lang w:eastAsia="es-SV"/>
              </w:rPr>
              <w:t>UNIDAD DE</w:t>
            </w:r>
          </w:p>
        </w:tc>
        <w:tc>
          <w:tcPr>
            <w:tcW w:w="2701"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F214A4B"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r w:rsidRPr="00000F64">
              <w:rPr>
                <w:rFonts w:ascii="Arial" w:eastAsia="Times New Roman" w:hAnsi="Arial" w:cs="Arial"/>
                <w:b/>
                <w:bCs/>
                <w:color w:val="000000"/>
                <w:sz w:val="15"/>
                <w:szCs w:val="15"/>
                <w:lang w:eastAsia="es-SV"/>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2BD593"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b/>
                <w:bCs/>
                <w:color w:val="000000"/>
                <w:sz w:val="15"/>
                <w:szCs w:val="15"/>
                <w:lang w:eastAsia="es-SV"/>
              </w:rPr>
              <w:t>PRECIO</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AD0FF7"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b/>
                <w:bCs/>
                <w:color w:val="000000"/>
                <w:sz w:val="15"/>
                <w:szCs w:val="15"/>
                <w:lang w:eastAsia="es-SV"/>
              </w:rPr>
              <w:t>VALOR</w:t>
            </w:r>
          </w:p>
        </w:tc>
      </w:tr>
      <w:tr w:rsidR="00000F64" w:rsidRPr="00000F64" w14:paraId="35817F17" w14:textId="77777777" w:rsidTr="00000F64">
        <w:trPr>
          <w:trHeight w:val="252"/>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277C8EC"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63BEC1"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99D4B8"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982722F"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UNITARIO</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C6338A8"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TOTAL</w:t>
            </w:r>
          </w:p>
        </w:tc>
      </w:tr>
      <w:tr w:rsidR="00000F64" w:rsidRPr="00000F64" w14:paraId="05A6815A" w14:textId="77777777" w:rsidTr="00000F64">
        <w:trPr>
          <w:trHeight w:val="233"/>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F56B26"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1C69D2"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w:t>
            </w:r>
          </w:p>
        </w:tc>
        <w:tc>
          <w:tcPr>
            <w:tcW w:w="270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2146F0A"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u w:val="single"/>
                <w:lang w:eastAsia="es-SV"/>
              </w:rPr>
              <w:t>LINEA:0202 Atención Hospitalaria--</w:t>
            </w:r>
            <w:r w:rsidRPr="00000F64">
              <w:rPr>
                <w:rFonts w:ascii="Arial" w:eastAsia="Times New Roman" w:hAnsi="Arial" w:cs="Arial"/>
                <w:color w:val="000000"/>
                <w:sz w:val="15"/>
                <w:szCs w:val="15"/>
                <w:lang w:eastAsia="es-SV"/>
              </w:rPr>
              <w:t>LABORATORIO - F.F.1 FONDO GENERAL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4F48CA1"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4C3C698"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w:t>
            </w:r>
          </w:p>
        </w:tc>
      </w:tr>
      <w:tr w:rsidR="00000F64" w:rsidRPr="00000F64" w14:paraId="468F3E56" w14:textId="77777777" w:rsidTr="00000F64">
        <w:trPr>
          <w:trHeight w:val="2157"/>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FBCFBC9"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450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1440A8"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0169C9"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 xml:space="preserve">R/3 CODIGO: 30503050 ESPECIFICO: 54107 SOLICITA: BOLSA CUADRUPLE DE PLASTICO FLEXIBLE, ESQUINA REDONDEADA PARA RECOLECCION DE SANGRE CON ANTICOAGULANTE CPD, MAS SOLUCION ADITIVA QUE PRESERVE LOS GLOBULOS ROJOS POR 42 DIAS, CON AGUJA INVIOLABLE, SILICONEADA DE PARED ULTRA DELGADA, CALIBRE 16 G X 1 1/2 PULGADAS TUBULADURAS CODIFICADAS PARA FRACCIONAMIENTO SEMIAUTOMATIZADO, CON SISTEMA PARA DERIVAR LOS PRIMEROS 10 MILILITROS DE SANGRE DEL DONANTE Y LEUCORREDUCCION DEL 80-90% EN LOS HEMODERIVADOS, CON SU RESPECTIVO DESCARTABLE. CON FECHA DE VENCIMIENTO MINIMA DE 12 MESES. OFRECE: Bolsa </w:t>
            </w:r>
            <w:proofErr w:type="spellStart"/>
            <w:r w:rsidRPr="00000F64">
              <w:rPr>
                <w:rFonts w:ascii="Arial" w:eastAsia="Times New Roman" w:hAnsi="Arial" w:cs="Arial"/>
                <w:color w:val="000000"/>
                <w:sz w:val="15"/>
                <w:szCs w:val="15"/>
                <w:lang w:eastAsia="es-SV"/>
              </w:rPr>
              <w:t>cuadruple</w:t>
            </w:r>
            <w:proofErr w:type="spellEnd"/>
            <w:r w:rsidRPr="00000F64">
              <w:rPr>
                <w:rFonts w:ascii="Arial" w:eastAsia="Times New Roman" w:hAnsi="Arial" w:cs="Arial"/>
                <w:color w:val="000000"/>
                <w:sz w:val="15"/>
                <w:szCs w:val="15"/>
                <w:lang w:eastAsia="es-SV"/>
              </w:rPr>
              <w:t xml:space="preserve"> de </w:t>
            </w:r>
            <w:proofErr w:type="spellStart"/>
            <w:r w:rsidRPr="00000F64">
              <w:rPr>
                <w:rFonts w:ascii="Arial" w:eastAsia="Times New Roman" w:hAnsi="Arial" w:cs="Arial"/>
                <w:color w:val="000000"/>
                <w:sz w:val="15"/>
                <w:szCs w:val="15"/>
                <w:lang w:eastAsia="es-SV"/>
              </w:rPr>
              <w:t>plastico</w:t>
            </w:r>
            <w:proofErr w:type="spellEnd"/>
            <w:r w:rsidRPr="00000F64">
              <w:rPr>
                <w:rFonts w:ascii="Arial" w:eastAsia="Times New Roman" w:hAnsi="Arial" w:cs="Arial"/>
                <w:color w:val="000000"/>
                <w:sz w:val="15"/>
                <w:szCs w:val="15"/>
                <w:lang w:eastAsia="es-SV"/>
              </w:rPr>
              <w:t xml:space="preserve"> flexible esquina redondeada para </w:t>
            </w:r>
            <w:proofErr w:type="spellStart"/>
            <w:r w:rsidRPr="00000F64">
              <w:rPr>
                <w:rFonts w:ascii="Arial" w:eastAsia="Times New Roman" w:hAnsi="Arial" w:cs="Arial"/>
                <w:color w:val="000000"/>
                <w:sz w:val="15"/>
                <w:szCs w:val="15"/>
                <w:lang w:eastAsia="es-SV"/>
              </w:rPr>
              <w:t>recoleccion</w:t>
            </w:r>
            <w:proofErr w:type="spellEnd"/>
            <w:r w:rsidRPr="00000F64">
              <w:rPr>
                <w:rFonts w:ascii="Arial" w:eastAsia="Times New Roman" w:hAnsi="Arial" w:cs="Arial"/>
                <w:color w:val="000000"/>
                <w:sz w:val="15"/>
                <w:szCs w:val="15"/>
                <w:lang w:eastAsia="es-SV"/>
              </w:rPr>
              <w:t xml:space="preserve"> de sangre con anticoagulante CPD, </w:t>
            </w:r>
            <w:proofErr w:type="spellStart"/>
            <w:r w:rsidRPr="00000F64">
              <w:rPr>
                <w:rFonts w:ascii="Arial" w:eastAsia="Times New Roman" w:hAnsi="Arial" w:cs="Arial"/>
                <w:color w:val="000000"/>
                <w:sz w:val="15"/>
                <w:szCs w:val="15"/>
                <w:lang w:eastAsia="es-SV"/>
              </w:rPr>
              <w:t>mas</w:t>
            </w:r>
            <w:proofErr w:type="spellEnd"/>
            <w:r w:rsidRPr="00000F64">
              <w:rPr>
                <w:rFonts w:ascii="Arial" w:eastAsia="Times New Roman" w:hAnsi="Arial" w:cs="Arial"/>
                <w:color w:val="000000"/>
                <w:sz w:val="15"/>
                <w:szCs w:val="15"/>
                <w:lang w:eastAsia="es-SV"/>
              </w:rPr>
              <w:t xml:space="preserve"> </w:t>
            </w:r>
            <w:proofErr w:type="spellStart"/>
            <w:r w:rsidRPr="00000F64">
              <w:rPr>
                <w:rFonts w:ascii="Arial" w:eastAsia="Times New Roman" w:hAnsi="Arial" w:cs="Arial"/>
                <w:color w:val="000000"/>
                <w:sz w:val="15"/>
                <w:szCs w:val="15"/>
                <w:lang w:eastAsia="es-SV"/>
              </w:rPr>
              <w:t>solucion</w:t>
            </w:r>
            <w:proofErr w:type="spellEnd"/>
            <w:r w:rsidRPr="00000F64">
              <w:rPr>
                <w:rFonts w:ascii="Arial" w:eastAsia="Times New Roman" w:hAnsi="Arial" w:cs="Arial"/>
                <w:color w:val="000000"/>
                <w:sz w:val="15"/>
                <w:szCs w:val="15"/>
                <w:lang w:eastAsia="es-SV"/>
              </w:rPr>
              <w:t xml:space="preserve"> aditiva que preserve los </w:t>
            </w:r>
            <w:proofErr w:type="spellStart"/>
            <w:r w:rsidRPr="00000F64">
              <w:rPr>
                <w:rFonts w:ascii="Arial" w:eastAsia="Times New Roman" w:hAnsi="Arial" w:cs="Arial"/>
                <w:color w:val="000000"/>
                <w:sz w:val="15"/>
                <w:szCs w:val="15"/>
                <w:lang w:eastAsia="es-SV"/>
              </w:rPr>
              <w:t>globulos</w:t>
            </w:r>
            <w:proofErr w:type="spellEnd"/>
            <w:r w:rsidRPr="00000F64">
              <w:rPr>
                <w:rFonts w:ascii="Arial" w:eastAsia="Times New Roman" w:hAnsi="Arial" w:cs="Arial"/>
                <w:color w:val="000000"/>
                <w:sz w:val="15"/>
                <w:szCs w:val="15"/>
                <w:lang w:eastAsia="es-SV"/>
              </w:rPr>
              <w:t xml:space="preserve"> rojos por 42 </w:t>
            </w:r>
            <w:proofErr w:type="spellStart"/>
            <w:r w:rsidRPr="00000F64">
              <w:rPr>
                <w:rFonts w:ascii="Arial" w:eastAsia="Times New Roman" w:hAnsi="Arial" w:cs="Arial"/>
                <w:color w:val="000000"/>
                <w:sz w:val="15"/>
                <w:szCs w:val="15"/>
                <w:lang w:eastAsia="es-SV"/>
              </w:rPr>
              <w:t>dias</w:t>
            </w:r>
            <w:proofErr w:type="spellEnd"/>
            <w:r w:rsidRPr="00000F64">
              <w:rPr>
                <w:rFonts w:ascii="Arial" w:eastAsia="Times New Roman" w:hAnsi="Arial" w:cs="Arial"/>
                <w:color w:val="000000"/>
                <w:sz w:val="15"/>
                <w:szCs w:val="15"/>
                <w:lang w:eastAsia="es-SV"/>
              </w:rPr>
              <w:t xml:space="preserve">, con aguja inviolable </w:t>
            </w:r>
            <w:proofErr w:type="spellStart"/>
            <w:r w:rsidRPr="00000F64">
              <w:rPr>
                <w:rFonts w:ascii="Arial" w:eastAsia="Times New Roman" w:hAnsi="Arial" w:cs="Arial"/>
                <w:color w:val="000000"/>
                <w:sz w:val="15"/>
                <w:szCs w:val="15"/>
                <w:lang w:eastAsia="es-SV"/>
              </w:rPr>
              <w:t>soliconeada</w:t>
            </w:r>
            <w:proofErr w:type="spellEnd"/>
            <w:r w:rsidRPr="00000F64">
              <w:rPr>
                <w:rFonts w:ascii="Arial" w:eastAsia="Times New Roman" w:hAnsi="Arial" w:cs="Arial"/>
                <w:color w:val="000000"/>
                <w:sz w:val="15"/>
                <w:szCs w:val="15"/>
                <w:lang w:eastAsia="es-SV"/>
              </w:rPr>
              <w:t xml:space="preserve"> de pared ultra delgada calibre 18g x 1 1/2 pulgadas, tubuladuras codificadas para derivar 10 mililitros de sangre del donante y </w:t>
            </w:r>
            <w:proofErr w:type="spellStart"/>
            <w:r w:rsidRPr="00000F64">
              <w:rPr>
                <w:rFonts w:ascii="Arial" w:eastAsia="Times New Roman" w:hAnsi="Arial" w:cs="Arial"/>
                <w:color w:val="000000"/>
                <w:sz w:val="15"/>
                <w:szCs w:val="15"/>
                <w:lang w:eastAsia="es-SV"/>
              </w:rPr>
              <w:t>leucorreduccion</w:t>
            </w:r>
            <w:proofErr w:type="spellEnd"/>
            <w:r w:rsidRPr="00000F64">
              <w:rPr>
                <w:rFonts w:ascii="Arial" w:eastAsia="Times New Roman" w:hAnsi="Arial" w:cs="Arial"/>
                <w:color w:val="000000"/>
                <w:sz w:val="15"/>
                <w:szCs w:val="15"/>
                <w:lang w:eastAsia="es-SV"/>
              </w:rPr>
              <w:t xml:space="preserve"> de 80-90% en los hemoderivados con su respectivo descartable MARCA: DEMOTEK ORIGEN: CHIPRE VENCIMIENTO 04-2025</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442E7E" w14:textId="77777777" w:rsidR="00000F64" w:rsidRPr="00000F64" w:rsidRDefault="00000F64" w:rsidP="00000F64">
            <w:pPr>
              <w:spacing w:after="0" w:line="240" w:lineRule="auto"/>
              <w:jc w:val="right"/>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$12.00</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3B875E2" w14:textId="77777777" w:rsidR="00000F64" w:rsidRPr="00000F64" w:rsidRDefault="00000F64" w:rsidP="00000F64">
            <w:pPr>
              <w:spacing w:after="0" w:line="240" w:lineRule="auto"/>
              <w:jc w:val="right"/>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$5,400.00</w:t>
            </w:r>
          </w:p>
        </w:tc>
      </w:tr>
      <w:tr w:rsidR="00000F64" w:rsidRPr="00000F64" w14:paraId="61EDDDE8" w14:textId="77777777" w:rsidTr="00000F64">
        <w:trPr>
          <w:trHeight w:val="951"/>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573DEA"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5000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EEF73A"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8F2EE8"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 xml:space="preserve">R/6 CODIGO: 30503759 ESPECIFICO: 54107 SOLICITA: TUBO PLASTICO AL VACIO (13 X 75) MILIMETROS, CON ACIDO ETILENDIAMINOTETRACETICO (EDTA), (K2 </w:t>
            </w:r>
            <w:proofErr w:type="spellStart"/>
            <w:r w:rsidRPr="00000F64">
              <w:rPr>
                <w:rFonts w:ascii="Arial" w:eastAsia="Times New Roman" w:hAnsi="Arial" w:cs="Arial"/>
                <w:color w:val="000000"/>
                <w:sz w:val="15"/>
                <w:szCs w:val="15"/>
                <w:lang w:eastAsia="es-SV"/>
              </w:rPr>
              <w:t>ó</w:t>
            </w:r>
            <w:proofErr w:type="spellEnd"/>
            <w:r w:rsidRPr="00000F64">
              <w:rPr>
                <w:rFonts w:ascii="Arial" w:eastAsia="Times New Roman" w:hAnsi="Arial" w:cs="Arial"/>
                <w:color w:val="000000"/>
                <w:sz w:val="15"/>
                <w:szCs w:val="15"/>
                <w:lang w:eastAsia="es-SV"/>
              </w:rPr>
              <w:t xml:space="preserve"> K3), (TAPON MORADO), CAPACIDAD 2 MILILITROS VENCIMIENTO MINIMA DE 12 MESES </w:t>
            </w:r>
            <w:proofErr w:type="spellStart"/>
            <w:proofErr w:type="gramStart"/>
            <w:r w:rsidRPr="00000F64">
              <w:rPr>
                <w:rFonts w:ascii="Arial" w:eastAsia="Times New Roman" w:hAnsi="Arial" w:cs="Arial"/>
                <w:color w:val="000000"/>
                <w:sz w:val="15"/>
                <w:szCs w:val="15"/>
                <w:lang w:eastAsia="es-SV"/>
              </w:rPr>
              <w:t>OFRECE:tubo</w:t>
            </w:r>
            <w:proofErr w:type="spellEnd"/>
            <w:proofErr w:type="gramEnd"/>
            <w:r w:rsidRPr="00000F64">
              <w:rPr>
                <w:rFonts w:ascii="Arial" w:eastAsia="Times New Roman" w:hAnsi="Arial" w:cs="Arial"/>
                <w:color w:val="000000"/>
                <w:sz w:val="15"/>
                <w:szCs w:val="15"/>
                <w:lang w:eastAsia="es-SV"/>
              </w:rPr>
              <w:t xml:space="preserve"> </w:t>
            </w:r>
            <w:proofErr w:type="spellStart"/>
            <w:r w:rsidRPr="00000F64">
              <w:rPr>
                <w:rFonts w:ascii="Arial" w:eastAsia="Times New Roman" w:hAnsi="Arial" w:cs="Arial"/>
                <w:color w:val="000000"/>
                <w:sz w:val="15"/>
                <w:szCs w:val="15"/>
                <w:lang w:eastAsia="es-SV"/>
              </w:rPr>
              <w:t>plastico</w:t>
            </w:r>
            <w:proofErr w:type="spellEnd"/>
            <w:r w:rsidRPr="00000F64">
              <w:rPr>
                <w:rFonts w:ascii="Arial" w:eastAsia="Times New Roman" w:hAnsi="Arial" w:cs="Arial"/>
                <w:color w:val="000000"/>
                <w:sz w:val="15"/>
                <w:szCs w:val="15"/>
                <w:lang w:eastAsia="es-SV"/>
              </w:rPr>
              <w:t xml:space="preserve"> al </w:t>
            </w:r>
            <w:proofErr w:type="spellStart"/>
            <w:r w:rsidRPr="00000F64">
              <w:rPr>
                <w:rFonts w:ascii="Arial" w:eastAsia="Times New Roman" w:hAnsi="Arial" w:cs="Arial"/>
                <w:color w:val="000000"/>
                <w:sz w:val="15"/>
                <w:szCs w:val="15"/>
                <w:lang w:eastAsia="es-SV"/>
              </w:rPr>
              <w:t>vacio</w:t>
            </w:r>
            <w:proofErr w:type="spellEnd"/>
            <w:r w:rsidRPr="00000F64">
              <w:rPr>
                <w:rFonts w:ascii="Arial" w:eastAsia="Times New Roman" w:hAnsi="Arial" w:cs="Arial"/>
                <w:color w:val="000000"/>
                <w:sz w:val="15"/>
                <w:szCs w:val="15"/>
                <w:lang w:eastAsia="es-SV"/>
              </w:rPr>
              <w:t xml:space="preserve"> (13x76) </w:t>
            </w:r>
            <w:proofErr w:type="spellStart"/>
            <w:r w:rsidRPr="00000F64">
              <w:rPr>
                <w:rFonts w:ascii="Arial" w:eastAsia="Times New Roman" w:hAnsi="Arial" w:cs="Arial"/>
                <w:color w:val="000000"/>
                <w:sz w:val="15"/>
                <w:szCs w:val="15"/>
                <w:lang w:eastAsia="es-SV"/>
              </w:rPr>
              <w:t>milimetros</w:t>
            </w:r>
            <w:proofErr w:type="spellEnd"/>
            <w:r w:rsidRPr="00000F64">
              <w:rPr>
                <w:rFonts w:ascii="Arial" w:eastAsia="Times New Roman" w:hAnsi="Arial" w:cs="Arial"/>
                <w:color w:val="000000"/>
                <w:sz w:val="15"/>
                <w:szCs w:val="15"/>
                <w:lang w:eastAsia="es-SV"/>
              </w:rPr>
              <w:t xml:space="preserve"> con </w:t>
            </w:r>
            <w:proofErr w:type="spellStart"/>
            <w:r w:rsidRPr="00000F64">
              <w:rPr>
                <w:rFonts w:ascii="Arial" w:eastAsia="Times New Roman" w:hAnsi="Arial" w:cs="Arial"/>
                <w:color w:val="000000"/>
                <w:sz w:val="15"/>
                <w:szCs w:val="15"/>
                <w:lang w:eastAsia="es-SV"/>
              </w:rPr>
              <w:t>acido</w:t>
            </w:r>
            <w:proofErr w:type="spellEnd"/>
            <w:r w:rsidRPr="00000F64">
              <w:rPr>
                <w:rFonts w:ascii="Arial" w:eastAsia="Times New Roman" w:hAnsi="Arial" w:cs="Arial"/>
                <w:color w:val="000000"/>
                <w:sz w:val="15"/>
                <w:szCs w:val="15"/>
                <w:lang w:eastAsia="es-SV"/>
              </w:rPr>
              <w:t xml:space="preserve"> </w:t>
            </w:r>
            <w:proofErr w:type="spellStart"/>
            <w:r w:rsidRPr="00000F64">
              <w:rPr>
                <w:rFonts w:ascii="Arial" w:eastAsia="Times New Roman" w:hAnsi="Arial" w:cs="Arial"/>
                <w:color w:val="000000"/>
                <w:sz w:val="15"/>
                <w:szCs w:val="15"/>
                <w:lang w:eastAsia="es-SV"/>
              </w:rPr>
              <w:t>etilendiaminotatracetico</w:t>
            </w:r>
            <w:proofErr w:type="spellEnd"/>
            <w:r w:rsidRPr="00000F64">
              <w:rPr>
                <w:rFonts w:ascii="Arial" w:eastAsia="Times New Roman" w:hAnsi="Arial" w:cs="Arial"/>
                <w:color w:val="000000"/>
                <w:sz w:val="15"/>
                <w:szCs w:val="15"/>
                <w:lang w:eastAsia="es-SV"/>
              </w:rPr>
              <w:t xml:space="preserve"> (EDTA) (K2 O K3) CAPACIDAD 2 MILILITROS MARCA. GREINER/NIPRO/VACUUM ORIGEN BRASIL/CHINA VENCIMIENTO 12 MESES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076367" w14:textId="77777777" w:rsidR="00000F64" w:rsidRPr="00000F64" w:rsidRDefault="00000F64" w:rsidP="00000F64">
            <w:pPr>
              <w:spacing w:after="0" w:line="240" w:lineRule="auto"/>
              <w:jc w:val="right"/>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$0.11</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17D608E" w14:textId="77777777" w:rsidR="00000F64" w:rsidRPr="00000F64" w:rsidRDefault="00000F64" w:rsidP="00000F64">
            <w:pPr>
              <w:spacing w:after="0" w:line="240" w:lineRule="auto"/>
              <w:jc w:val="right"/>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$550.00</w:t>
            </w:r>
          </w:p>
        </w:tc>
      </w:tr>
      <w:tr w:rsidR="00000F64" w:rsidRPr="00000F64" w14:paraId="4401ACC5" w14:textId="77777777" w:rsidTr="00000F64">
        <w:trPr>
          <w:trHeight w:val="951"/>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670191"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15000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3B41447"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E7AEAB1"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 xml:space="preserve">R/7 CODIGO: 30503786 ESPECIFICO: 54107 SOLICITA: TUBO PLASTICO AL VACIO, SIN ANTICOAGULANTE CON ACTIVADOR DE COAGULACION Y GEL SEPARADOR, CAPACIDAD (2-4) MILILITROS. FECHA DE VENCIMIENTO MINIMA DE 12 MESES OFRECE: Tubo </w:t>
            </w:r>
            <w:proofErr w:type="spellStart"/>
            <w:r w:rsidRPr="00000F64">
              <w:rPr>
                <w:rFonts w:ascii="Arial" w:eastAsia="Times New Roman" w:hAnsi="Arial" w:cs="Arial"/>
                <w:color w:val="000000"/>
                <w:sz w:val="15"/>
                <w:szCs w:val="15"/>
                <w:lang w:eastAsia="es-SV"/>
              </w:rPr>
              <w:t>plastico</w:t>
            </w:r>
            <w:proofErr w:type="spellEnd"/>
            <w:r w:rsidRPr="00000F64">
              <w:rPr>
                <w:rFonts w:ascii="Arial" w:eastAsia="Times New Roman" w:hAnsi="Arial" w:cs="Arial"/>
                <w:color w:val="000000"/>
                <w:sz w:val="15"/>
                <w:szCs w:val="15"/>
                <w:lang w:eastAsia="es-SV"/>
              </w:rPr>
              <w:t xml:space="preserve"> al </w:t>
            </w:r>
            <w:proofErr w:type="spellStart"/>
            <w:r w:rsidRPr="00000F64">
              <w:rPr>
                <w:rFonts w:ascii="Arial" w:eastAsia="Times New Roman" w:hAnsi="Arial" w:cs="Arial"/>
                <w:color w:val="000000"/>
                <w:sz w:val="15"/>
                <w:szCs w:val="15"/>
                <w:lang w:eastAsia="es-SV"/>
              </w:rPr>
              <w:t>vacio</w:t>
            </w:r>
            <w:proofErr w:type="spellEnd"/>
            <w:r w:rsidRPr="00000F64">
              <w:rPr>
                <w:rFonts w:ascii="Arial" w:eastAsia="Times New Roman" w:hAnsi="Arial" w:cs="Arial"/>
                <w:color w:val="000000"/>
                <w:sz w:val="15"/>
                <w:szCs w:val="15"/>
                <w:lang w:eastAsia="es-SV"/>
              </w:rPr>
              <w:t xml:space="preserve"> sin anticoagulante con activador de </w:t>
            </w:r>
            <w:proofErr w:type="spellStart"/>
            <w:r w:rsidRPr="00000F64">
              <w:rPr>
                <w:rFonts w:ascii="Arial" w:eastAsia="Times New Roman" w:hAnsi="Arial" w:cs="Arial"/>
                <w:color w:val="000000"/>
                <w:sz w:val="15"/>
                <w:szCs w:val="15"/>
                <w:lang w:eastAsia="es-SV"/>
              </w:rPr>
              <w:t>coagulacion</w:t>
            </w:r>
            <w:proofErr w:type="spellEnd"/>
            <w:r w:rsidRPr="00000F64">
              <w:rPr>
                <w:rFonts w:ascii="Arial" w:eastAsia="Times New Roman" w:hAnsi="Arial" w:cs="Arial"/>
                <w:color w:val="000000"/>
                <w:sz w:val="15"/>
                <w:szCs w:val="15"/>
                <w:lang w:eastAsia="es-SV"/>
              </w:rPr>
              <w:t xml:space="preserve"> y gel separador capacidad (2-4) mililitros MARCA: NIPRO/VACUUM ORIGEN: CHINA: VENCIMIENTO 12 MESES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8A6EBB" w14:textId="77777777" w:rsidR="00000F64" w:rsidRPr="00000F64" w:rsidRDefault="00000F64" w:rsidP="00000F64">
            <w:pPr>
              <w:spacing w:after="0" w:line="240" w:lineRule="auto"/>
              <w:jc w:val="right"/>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$0.15</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C6BB06" w14:textId="77777777" w:rsidR="00000F64" w:rsidRPr="00000F64" w:rsidRDefault="00000F64" w:rsidP="00000F64">
            <w:pPr>
              <w:spacing w:after="0" w:line="240" w:lineRule="auto"/>
              <w:jc w:val="right"/>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$2,250.00</w:t>
            </w:r>
          </w:p>
        </w:tc>
      </w:tr>
      <w:tr w:rsidR="00000F64" w:rsidRPr="00000F64" w14:paraId="2B5BAB1A" w14:textId="77777777" w:rsidTr="00000F64">
        <w:trPr>
          <w:trHeight w:val="310"/>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F4DE85F"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D84015"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w:t>
            </w:r>
          </w:p>
        </w:tc>
        <w:tc>
          <w:tcPr>
            <w:tcW w:w="270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1F289E"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20"/>
                <w:szCs w:val="20"/>
                <w:lang w:eastAsia="es-SV"/>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65F7B5" w14:textId="77777777"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w:t>
            </w:r>
          </w:p>
        </w:tc>
        <w:tc>
          <w:tcPr>
            <w:tcW w:w="59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DCD171" w14:textId="77777777" w:rsidR="00000F64" w:rsidRPr="00000F64" w:rsidRDefault="00000F64" w:rsidP="00000F64">
            <w:pPr>
              <w:spacing w:after="0" w:line="240" w:lineRule="auto"/>
              <w:jc w:val="right"/>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$8,200.00</w:t>
            </w:r>
          </w:p>
        </w:tc>
      </w:tr>
    </w:tbl>
    <w:p w14:paraId="76BFD01F" w14:textId="77777777" w:rsidR="00000F64" w:rsidRPr="00000F64" w:rsidRDefault="00000F64" w:rsidP="00000F64">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0139"/>
      </w:tblGrid>
      <w:tr w:rsidR="00000F64" w:rsidRPr="00000F64" w14:paraId="1510CBEF"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A020A3"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SON: </w:t>
            </w:r>
            <w:r w:rsidRPr="00000F64">
              <w:rPr>
                <w:rFonts w:ascii="Arial" w:eastAsia="Times New Roman" w:hAnsi="Arial" w:cs="Arial"/>
                <w:b/>
                <w:bCs/>
                <w:color w:val="000000"/>
                <w:sz w:val="15"/>
                <w:szCs w:val="15"/>
                <w:lang w:eastAsia="es-SV"/>
              </w:rPr>
              <w:t xml:space="preserve">ocho mil doscientos 00/100 </w:t>
            </w:r>
            <w:proofErr w:type="spellStart"/>
            <w:r w:rsidRPr="00000F64">
              <w:rPr>
                <w:rFonts w:ascii="Arial" w:eastAsia="Times New Roman" w:hAnsi="Arial" w:cs="Arial"/>
                <w:b/>
                <w:bCs/>
                <w:color w:val="000000"/>
                <w:sz w:val="15"/>
                <w:szCs w:val="15"/>
                <w:lang w:eastAsia="es-SV"/>
              </w:rPr>
              <w:t>dolares</w:t>
            </w:r>
            <w:proofErr w:type="spellEnd"/>
          </w:p>
        </w:tc>
      </w:tr>
      <w:tr w:rsidR="00000F64" w:rsidRPr="00000F64" w14:paraId="148F9073"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6C4493"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p>
        </w:tc>
      </w:tr>
      <w:tr w:rsidR="00000F64" w:rsidRPr="00000F64" w14:paraId="7967078C"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2A54578"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 xml:space="preserve">LUGAR DE </w:t>
            </w:r>
            <w:proofErr w:type="gramStart"/>
            <w:r w:rsidRPr="00000F64">
              <w:rPr>
                <w:rFonts w:ascii="Arial" w:eastAsia="Times New Roman" w:hAnsi="Arial" w:cs="Arial"/>
                <w:color w:val="000000"/>
                <w:sz w:val="15"/>
                <w:szCs w:val="15"/>
                <w:lang w:eastAsia="es-SV"/>
              </w:rPr>
              <w:t>ENTREGA:EL</w:t>
            </w:r>
            <w:proofErr w:type="gramEnd"/>
            <w:r w:rsidRPr="00000F64">
              <w:rPr>
                <w:rFonts w:ascii="Arial" w:eastAsia="Times New Roman" w:hAnsi="Arial" w:cs="Arial"/>
                <w:color w:val="000000"/>
                <w:sz w:val="15"/>
                <w:szCs w:val="15"/>
                <w:lang w:eastAsia="es-SV"/>
              </w:rPr>
              <w:t xml:space="preserve"> ALMACÉN DEL HOSPITAL NACIONAL DR. JORGE MAZZINI VILLACORTA SONSONATE, TIEMPO DE ENTREGA 5-8 DIAS HABILES DESPUÉS DE NOTIFICADA ORDEN DE COMPRA. VIGENCIA A PARTIR DEL 22/08/2024 HASTA EL 02/09/2024</w:t>
            </w:r>
          </w:p>
        </w:tc>
      </w:tr>
      <w:tr w:rsidR="00000F64" w:rsidRPr="00000F64" w14:paraId="1D2340B4"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9988D7"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p>
        </w:tc>
      </w:tr>
      <w:tr w:rsidR="00000F64" w:rsidRPr="00000F64" w14:paraId="0320FCEC"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C75ED64" w14:textId="77777777" w:rsidR="00000F64" w:rsidRPr="00000F64" w:rsidRDefault="00000F64" w:rsidP="00000F64">
            <w:pPr>
              <w:spacing w:after="0" w:line="240" w:lineRule="auto"/>
              <w:rPr>
                <w:rFonts w:ascii="Times New Roman" w:eastAsia="Times New Roman" w:hAnsi="Times New Roman" w:cs="Times New Roman"/>
                <w:sz w:val="20"/>
                <w:szCs w:val="20"/>
                <w:lang w:eastAsia="es-SV"/>
              </w:rPr>
            </w:pPr>
          </w:p>
        </w:tc>
      </w:tr>
    </w:tbl>
    <w:p w14:paraId="23938EAD" w14:textId="77777777" w:rsidR="00000F64" w:rsidRPr="00000F64" w:rsidRDefault="00000F64" w:rsidP="00000F64">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495"/>
        <w:gridCol w:w="644"/>
      </w:tblGrid>
      <w:tr w:rsidR="00000F64" w:rsidRPr="00000F64" w14:paraId="7A012EC3"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ED54B61" w14:textId="77777777" w:rsidR="00000F64" w:rsidRPr="00000F64" w:rsidRDefault="00000F64" w:rsidP="00000F64">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B9B27E" w14:textId="77777777" w:rsidR="00000F64" w:rsidRPr="00000F64" w:rsidRDefault="00000F64" w:rsidP="00000F64">
            <w:pPr>
              <w:spacing w:after="0" w:line="240" w:lineRule="auto"/>
              <w:rPr>
                <w:rFonts w:ascii="Times New Roman" w:eastAsia="Times New Roman" w:hAnsi="Times New Roman" w:cs="Times New Roman"/>
                <w:sz w:val="20"/>
                <w:szCs w:val="20"/>
                <w:lang w:eastAsia="es-SV"/>
              </w:rPr>
            </w:pPr>
          </w:p>
        </w:tc>
      </w:tr>
      <w:tr w:rsidR="00000F64" w:rsidRPr="00000F64" w14:paraId="7DCE4AFB"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A6BE860" w14:textId="77777777" w:rsidR="00000F64" w:rsidRPr="00000F64" w:rsidRDefault="00000F64" w:rsidP="00000F64">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8BE7654" w14:textId="77777777" w:rsidR="00000F64" w:rsidRPr="00000F64" w:rsidRDefault="00000F64" w:rsidP="00000F64">
            <w:pPr>
              <w:spacing w:after="0" w:line="240" w:lineRule="auto"/>
              <w:rPr>
                <w:rFonts w:ascii="Times New Roman" w:eastAsia="Times New Roman" w:hAnsi="Times New Roman" w:cs="Times New Roman"/>
                <w:sz w:val="20"/>
                <w:szCs w:val="20"/>
                <w:lang w:eastAsia="es-SV"/>
              </w:rPr>
            </w:pPr>
          </w:p>
        </w:tc>
      </w:tr>
      <w:tr w:rsidR="00000F64" w:rsidRPr="00000F64" w14:paraId="3D05A233"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E1F708C" w14:textId="77777777" w:rsidR="00000F64" w:rsidRPr="00000F64" w:rsidRDefault="00000F64" w:rsidP="00000F64">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472DA451" w14:textId="77777777" w:rsidR="00000F64" w:rsidRPr="00000F64" w:rsidRDefault="00000F64" w:rsidP="00000F64">
            <w:pPr>
              <w:spacing w:after="0" w:line="240" w:lineRule="auto"/>
              <w:rPr>
                <w:rFonts w:ascii="Times New Roman" w:eastAsia="Times New Roman" w:hAnsi="Times New Roman" w:cs="Times New Roman"/>
                <w:sz w:val="20"/>
                <w:szCs w:val="20"/>
                <w:lang w:eastAsia="es-SV"/>
              </w:rPr>
            </w:pPr>
          </w:p>
        </w:tc>
      </w:tr>
      <w:tr w:rsidR="00000F64" w:rsidRPr="00000F64" w14:paraId="3530FFC1" w14:textId="77777777" w:rsidTr="00000F64">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1BA8055" w14:textId="77777777" w:rsidR="003970C7" w:rsidRDefault="003970C7" w:rsidP="00000F64">
            <w:pPr>
              <w:spacing w:after="0" w:line="240" w:lineRule="auto"/>
              <w:jc w:val="center"/>
              <w:rPr>
                <w:noProof/>
              </w:rPr>
            </w:pPr>
          </w:p>
          <w:p w14:paraId="408E8A00" w14:textId="77777777" w:rsidR="003970C7" w:rsidRDefault="003970C7" w:rsidP="00000F64">
            <w:pPr>
              <w:spacing w:after="0" w:line="240" w:lineRule="auto"/>
              <w:jc w:val="center"/>
              <w:rPr>
                <w:rFonts w:ascii="Times New Roman" w:eastAsia="Times New Roman" w:hAnsi="Times New Roman" w:cs="Times New Roman"/>
                <w:noProof/>
                <w:sz w:val="24"/>
                <w:szCs w:val="24"/>
                <w:lang w:eastAsia="es-SV"/>
              </w:rPr>
            </w:pPr>
          </w:p>
          <w:p w14:paraId="10B8D194" w14:textId="1ADA3777" w:rsidR="003970C7" w:rsidRDefault="003970C7" w:rsidP="00000F64">
            <w:pPr>
              <w:spacing w:after="0" w:line="240" w:lineRule="auto"/>
              <w:jc w:val="center"/>
              <w:rPr>
                <w:rFonts w:ascii="Arial" w:eastAsia="Times New Roman" w:hAnsi="Arial" w:cs="Arial"/>
                <w:color w:val="000000"/>
                <w:sz w:val="15"/>
                <w:szCs w:val="15"/>
                <w:lang w:eastAsia="es-SV"/>
              </w:rPr>
            </w:pPr>
            <w:r>
              <w:rPr>
                <w:noProof/>
              </w:rPr>
              <w:drawing>
                <wp:anchor distT="0" distB="0" distL="114300" distR="114300" simplePos="0" relativeHeight="251659264" behindDoc="0" locked="0" layoutInCell="1" allowOverlap="1" wp14:anchorId="2BA0A7E3" wp14:editId="3F390FB9">
                  <wp:simplePos x="0" y="0"/>
                  <wp:positionH relativeFrom="margin">
                    <wp:posOffset>2085975</wp:posOffset>
                  </wp:positionH>
                  <wp:positionV relativeFrom="margin">
                    <wp:posOffset>-22860</wp:posOffset>
                  </wp:positionV>
                  <wp:extent cx="1495425" cy="74295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95425" cy="742950"/>
                          </a:xfrm>
                          <a:prstGeom prst="rect">
                            <a:avLst/>
                          </a:prstGeom>
                        </pic:spPr>
                      </pic:pic>
                    </a:graphicData>
                  </a:graphic>
                  <wp14:sizeRelH relativeFrom="margin">
                    <wp14:pctWidth>0</wp14:pctWidth>
                  </wp14:sizeRelH>
                  <wp14:sizeRelV relativeFrom="margin">
                    <wp14:pctHeight>0</wp14:pctHeight>
                  </wp14:sizeRelV>
                </wp:anchor>
              </w:drawing>
            </w:r>
            <w:r w:rsidR="00000F64" w:rsidRPr="00000F64">
              <w:rPr>
                <w:rFonts w:ascii="Times New Roman" w:eastAsia="Times New Roman" w:hAnsi="Times New Roman" w:cs="Times New Roman"/>
                <w:sz w:val="24"/>
                <w:szCs w:val="24"/>
                <w:lang w:eastAsia="es-SV"/>
              </w:rPr>
              <w:br/>
            </w:r>
            <w:r w:rsidR="00000F64" w:rsidRPr="00000F64">
              <w:rPr>
                <w:rFonts w:ascii="Times New Roman" w:eastAsia="Times New Roman" w:hAnsi="Times New Roman" w:cs="Times New Roman"/>
                <w:sz w:val="24"/>
                <w:szCs w:val="24"/>
                <w:lang w:eastAsia="es-SV"/>
              </w:rPr>
              <w:br/>
            </w:r>
            <w:r w:rsidR="00000F64" w:rsidRPr="00000F64">
              <w:rPr>
                <w:rFonts w:ascii="Times New Roman" w:eastAsia="Times New Roman" w:hAnsi="Times New Roman" w:cs="Times New Roman"/>
                <w:sz w:val="24"/>
                <w:szCs w:val="24"/>
                <w:lang w:eastAsia="es-SV"/>
              </w:rPr>
              <w:br/>
            </w:r>
          </w:p>
          <w:p w14:paraId="27826755" w14:textId="77777777" w:rsidR="003970C7" w:rsidRDefault="003970C7" w:rsidP="00000F64">
            <w:pPr>
              <w:spacing w:after="0" w:line="240" w:lineRule="auto"/>
              <w:jc w:val="center"/>
              <w:rPr>
                <w:rFonts w:ascii="Arial" w:eastAsia="Times New Roman" w:hAnsi="Arial" w:cs="Arial"/>
                <w:color w:val="000000"/>
                <w:sz w:val="15"/>
                <w:szCs w:val="15"/>
                <w:lang w:eastAsia="es-SV"/>
              </w:rPr>
            </w:pPr>
          </w:p>
          <w:p w14:paraId="63F203D7" w14:textId="77777777" w:rsidR="003970C7" w:rsidRDefault="003970C7" w:rsidP="00000F64">
            <w:pPr>
              <w:spacing w:after="0" w:line="240" w:lineRule="auto"/>
              <w:jc w:val="center"/>
              <w:rPr>
                <w:rFonts w:ascii="Arial" w:eastAsia="Times New Roman" w:hAnsi="Arial" w:cs="Arial"/>
                <w:color w:val="000000"/>
                <w:sz w:val="15"/>
                <w:szCs w:val="15"/>
                <w:lang w:eastAsia="es-SV"/>
              </w:rPr>
            </w:pPr>
          </w:p>
          <w:p w14:paraId="1C2C5226" w14:textId="50C3005E" w:rsidR="00000F64" w:rsidRPr="00000F64" w:rsidRDefault="00000F64" w:rsidP="00000F64">
            <w:pPr>
              <w:spacing w:after="0" w:line="240" w:lineRule="auto"/>
              <w:jc w:val="center"/>
              <w:rPr>
                <w:rFonts w:ascii="Times New Roman" w:eastAsia="Times New Roman" w:hAnsi="Times New Roman" w:cs="Times New Roman"/>
                <w:sz w:val="24"/>
                <w:szCs w:val="24"/>
                <w:lang w:eastAsia="es-SV"/>
              </w:rPr>
            </w:pPr>
            <w:r w:rsidRPr="00000F64">
              <w:rPr>
                <w:rFonts w:ascii="Arial" w:eastAsia="Times New Roman" w:hAnsi="Arial" w:cs="Arial"/>
                <w:color w:val="000000"/>
                <w:sz w:val="15"/>
                <w:szCs w:val="15"/>
                <w:lang w:eastAsia="es-SV"/>
              </w:rPr>
              <w:t>___________________________</w:t>
            </w:r>
            <w:r w:rsidRPr="00000F64">
              <w:rPr>
                <w:rFonts w:ascii="Times New Roman" w:eastAsia="Times New Roman" w:hAnsi="Times New Roman" w:cs="Times New Roman"/>
                <w:sz w:val="24"/>
                <w:szCs w:val="24"/>
                <w:lang w:eastAsia="es-SV"/>
              </w:rPr>
              <w:br/>
            </w:r>
            <w:r w:rsidRPr="00000F64">
              <w:rPr>
                <w:rFonts w:ascii="Arial" w:eastAsia="Times New Roman" w:hAnsi="Arial" w:cs="Arial"/>
                <w:color w:val="000000"/>
                <w:sz w:val="15"/>
                <w:szCs w:val="15"/>
                <w:lang w:eastAsia="es-SV"/>
              </w:rPr>
              <w:t>Titular o Designado</w:t>
            </w:r>
          </w:p>
        </w:tc>
        <w:tc>
          <w:tcPr>
            <w:tcW w:w="0" w:type="auto"/>
            <w:shd w:val="clear" w:color="auto" w:fill="FFFFFF"/>
            <w:vAlign w:val="center"/>
            <w:hideMark/>
          </w:tcPr>
          <w:p w14:paraId="6B584A8D" w14:textId="77777777" w:rsidR="00000F64" w:rsidRPr="00000F64" w:rsidRDefault="00000F64" w:rsidP="00000F64">
            <w:pPr>
              <w:spacing w:after="0" w:line="240" w:lineRule="auto"/>
              <w:rPr>
                <w:rFonts w:ascii="Times New Roman" w:eastAsia="Times New Roman" w:hAnsi="Times New Roman" w:cs="Times New Roman"/>
                <w:sz w:val="20"/>
                <w:szCs w:val="20"/>
                <w:lang w:eastAsia="es-SV"/>
              </w:rPr>
            </w:pPr>
          </w:p>
        </w:tc>
      </w:tr>
    </w:tbl>
    <w:p w14:paraId="1E90242E" w14:textId="039094BB" w:rsidR="00A72AEE" w:rsidRDefault="00A72AEE"/>
    <w:p w14:paraId="2B473A31" w14:textId="77777777" w:rsidR="00000F64" w:rsidRDefault="00000F64">
      <w:pPr>
        <w:sectPr w:rsidR="00000F64" w:rsidSect="00000F64">
          <w:pgSz w:w="12242" w:h="15842" w:code="1"/>
          <w:pgMar w:top="720" w:right="720" w:bottom="720" w:left="720" w:header="709" w:footer="709" w:gutter="0"/>
          <w:paperSrc w:other="15"/>
          <w:cols w:space="708"/>
          <w:docGrid w:linePitch="360"/>
        </w:sectPr>
      </w:pPr>
    </w:p>
    <w:p w14:paraId="00A500FE" w14:textId="77777777" w:rsidR="00000F64" w:rsidRDefault="00000F64" w:rsidP="00000F64">
      <w:pPr>
        <w:pStyle w:val="Textodenotaalfinal"/>
        <w:widowControl/>
        <w:jc w:val="center"/>
        <w:rPr>
          <w:rFonts w:asciiTheme="minorHAnsi" w:hAnsiTheme="minorHAnsi" w:cstheme="minorHAnsi"/>
          <w:b/>
          <w:sz w:val="28"/>
          <w:szCs w:val="28"/>
          <w:u w:val="single"/>
          <w:lang w:val="es-SV"/>
        </w:rPr>
      </w:pPr>
      <w:r w:rsidRPr="00691C9B">
        <w:rPr>
          <w:rFonts w:asciiTheme="minorHAnsi" w:hAnsiTheme="minorHAnsi" w:cstheme="minorHAnsi"/>
          <w:b/>
          <w:sz w:val="28"/>
          <w:szCs w:val="28"/>
          <w:u w:val="single"/>
          <w:lang w:val="es-SV"/>
        </w:rPr>
        <w:lastRenderedPageBreak/>
        <w:t xml:space="preserve">CONDICIONES DEL </w:t>
      </w:r>
      <w:r>
        <w:rPr>
          <w:rFonts w:asciiTheme="minorHAnsi" w:hAnsiTheme="minorHAnsi" w:cstheme="minorHAnsi"/>
          <w:b/>
          <w:sz w:val="28"/>
          <w:szCs w:val="28"/>
          <w:u w:val="single"/>
          <w:lang w:val="es-SV"/>
        </w:rPr>
        <w:t>SUMINISTRO</w:t>
      </w:r>
    </w:p>
    <w:p w14:paraId="5523C4F2" w14:textId="77777777" w:rsidR="00000F64" w:rsidRPr="002842E5" w:rsidRDefault="00000F64" w:rsidP="00000F64">
      <w:pPr>
        <w:pStyle w:val="Textodenotaalfinal"/>
        <w:widowControl/>
        <w:rPr>
          <w:rFonts w:asciiTheme="minorHAnsi" w:hAnsiTheme="minorHAnsi" w:cstheme="minorHAnsi"/>
          <w:b/>
          <w:sz w:val="18"/>
          <w:szCs w:val="18"/>
          <w:u w:val="single"/>
          <w:lang w:val="es-SV"/>
        </w:rPr>
      </w:pPr>
    </w:p>
    <w:p w14:paraId="58476C5A" w14:textId="77777777" w:rsidR="00000F64" w:rsidRPr="002842E5" w:rsidRDefault="00000F64" w:rsidP="00000F64">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4714A857" w14:textId="77777777" w:rsidR="00000F64" w:rsidRPr="002842E5" w:rsidRDefault="00000F64" w:rsidP="00000F64">
      <w:pPr>
        <w:pStyle w:val="Textodenotaalfinal"/>
        <w:widowControl/>
        <w:ind w:left="360"/>
        <w:rPr>
          <w:rFonts w:asciiTheme="minorHAnsi" w:hAnsiTheme="minorHAnsi" w:cstheme="minorHAnsi"/>
          <w:sz w:val="18"/>
          <w:szCs w:val="18"/>
          <w:lang w:val="es-SV"/>
        </w:rPr>
      </w:pPr>
    </w:p>
    <w:p w14:paraId="7E8ADDCE" w14:textId="77777777" w:rsidR="00000F64" w:rsidRPr="002842E5" w:rsidRDefault="00000F64" w:rsidP="00000F64">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306C1DA0" w14:textId="77777777" w:rsidR="00000F64" w:rsidRPr="002842E5" w:rsidRDefault="00000F64" w:rsidP="00000F64">
      <w:pPr>
        <w:pStyle w:val="Prrafodelista"/>
        <w:rPr>
          <w:rFonts w:asciiTheme="minorHAnsi" w:hAnsiTheme="minorHAnsi" w:cstheme="minorHAnsi"/>
          <w:sz w:val="18"/>
          <w:szCs w:val="18"/>
          <w:lang w:val="es-SV"/>
        </w:rPr>
      </w:pPr>
    </w:p>
    <w:p w14:paraId="3EB94B48" w14:textId="77777777" w:rsidR="00000F64" w:rsidRPr="002842E5" w:rsidRDefault="00000F64" w:rsidP="00000F64">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6589DFEC" w14:textId="77777777" w:rsidR="00000F64" w:rsidRPr="002842E5" w:rsidRDefault="00000F64" w:rsidP="00000F64">
      <w:pPr>
        <w:pStyle w:val="Prrafodelista"/>
        <w:rPr>
          <w:rFonts w:asciiTheme="minorHAnsi" w:hAnsiTheme="minorHAnsi" w:cstheme="minorHAnsi"/>
          <w:sz w:val="18"/>
          <w:szCs w:val="18"/>
          <w:lang w:val="es-SV"/>
        </w:rPr>
      </w:pPr>
    </w:p>
    <w:p w14:paraId="7560479C" w14:textId="77777777" w:rsidR="00000F64" w:rsidRPr="002842E5" w:rsidRDefault="00000F64" w:rsidP="00000F64">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09A81493" w14:textId="77777777" w:rsidR="00000F64" w:rsidRPr="002842E5" w:rsidRDefault="00000F64" w:rsidP="00000F64">
      <w:pPr>
        <w:pStyle w:val="Prrafodelista"/>
        <w:rPr>
          <w:rFonts w:asciiTheme="minorHAnsi" w:hAnsiTheme="minorHAnsi" w:cstheme="minorHAnsi"/>
          <w:sz w:val="18"/>
          <w:szCs w:val="18"/>
        </w:rPr>
      </w:pPr>
    </w:p>
    <w:p w14:paraId="102A0A45" w14:textId="77777777" w:rsidR="00000F64" w:rsidRDefault="00000F64" w:rsidP="00000F64">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37D8BBC1" w14:textId="77777777" w:rsidR="00000F64" w:rsidRPr="002842E5" w:rsidRDefault="00000F64" w:rsidP="00000F64">
      <w:pPr>
        <w:rPr>
          <w:rFonts w:cstheme="minorHAnsi"/>
          <w:sz w:val="18"/>
          <w:szCs w:val="18"/>
        </w:rPr>
      </w:pPr>
    </w:p>
    <w:p w14:paraId="10A7A7EB" w14:textId="77777777" w:rsidR="00000F64" w:rsidRPr="00BF48C5" w:rsidRDefault="00000F64" w:rsidP="00000F64">
      <w:pPr>
        <w:pStyle w:val="Textodenotaalfinal"/>
        <w:widowControl/>
        <w:numPr>
          <w:ilvl w:val="0"/>
          <w:numId w:val="1"/>
        </w:numPr>
        <w:rPr>
          <w:rFonts w:asciiTheme="minorHAnsi" w:hAnsiTheme="minorHAnsi" w:cstheme="minorHAnsi"/>
          <w:sz w:val="18"/>
          <w:szCs w:val="18"/>
        </w:rPr>
      </w:pPr>
      <w:r w:rsidRPr="00BF48C5">
        <w:rPr>
          <w:rFonts w:asciiTheme="minorHAnsi" w:hAnsiTheme="minorHAnsi" w:cstheme="minorHAnsi"/>
          <w:b/>
          <w:sz w:val="18"/>
          <w:szCs w:val="18"/>
        </w:rPr>
        <w:t>Administrador de Órdenes de Compra:</w:t>
      </w:r>
      <w:r w:rsidRPr="00357BB8">
        <w:rPr>
          <w:rFonts w:asciiTheme="minorHAnsi" w:hAnsiTheme="minorHAnsi" w:cstheme="minorHAnsi"/>
          <w:b/>
          <w:sz w:val="16"/>
          <w:szCs w:val="16"/>
        </w:rPr>
        <w:t xml:space="preserve">  </w:t>
      </w:r>
      <w:r>
        <w:rPr>
          <w:rFonts w:asciiTheme="minorHAnsi" w:hAnsiTheme="minorHAnsi" w:cstheme="minorHAnsi"/>
          <w:b/>
          <w:sz w:val="16"/>
          <w:szCs w:val="16"/>
        </w:rPr>
        <w:t xml:space="preserve">LCDA. VILMA GLADYS CORTEZ Y LCDA. CRISTINA IVONNE </w:t>
      </w:r>
      <w:proofErr w:type="gramStart"/>
      <w:r>
        <w:rPr>
          <w:rFonts w:asciiTheme="minorHAnsi" w:hAnsiTheme="minorHAnsi" w:cstheme="minorHAnsi"/>
          <w:b/>
          <w:sz w:val="16"/>
          <w:szCs w:val="16"/>
        </w:rPr>
        <w:t>AYALA  correo</w:t>
      </w:r>
      <w:proofErr w:type="gramEnd"/>
      <w:r>
        <w:rPr>
          <w:rFonts w:asciiTheme="minorHAnsi" w:hAnsiTheme="minorHAnsi" w:cstheme="minorHAnsi"/>
          <w:b/>
          <w:sz w:val="16"/>
          <w:szCs w:val="16"/>
        </w:rPr>
        <w:t xml:space="preserve"> </w:t>
      </w:r>
      <w:hyperlink r:id="rId8" w:history="1">
        <w:r w:rsidRPr="00192299">
          <w:rPr>
            <w:rStyle w:val="Hipervnculo"/>
            <w:rFonts w:asciiTheme="minorHAnsi" w:hAnsiTheme="minorHAnsi" w:cstheme="minorHAnsi"/>
            <w:b/>
            <w:sz w:val="16"/>
            <w:szCs w:val="16"/>
          </w:rPr>
          <w:t>vilma.cortez@salud.gob.sv</w:t>
        </w:r>
      </w:hyperlink>
      <w:r>
        <w:rPr>
          <w:rFonts w:asciiTheme="minorHAnsi" w:hAnsiTheme="minorHAnsi" w:cstheme="minorHAnsi"/>
          <w:b/>
          <w:sz w:val="16"/>
          <w:szCs w:val="16"/>
        </w:rPr>
        <w:t xml:space="preserve"> es</w:t>
      </w:r>
      <w:r w:rsidRPr="00BF48C5">
        <w:rPr>
          <w:rFonts w:asciiTheme="minorHAnsi" w:hAnsiTheme="minorHAnsi" w:cstheme="minorHAnsi"/>
          <w:sz w:val="18"/>
          <w:szCs w:val="18"/>
        </w:rPr>
        <w:t>tablecido en la O.C. quien deberá cumplir con las obligaciones que señala el Art. 161 y 162 de La Ley de Compras Públicas</w:t>
      </w:r>
    </w:p>
    <w:p w14:paraId="0AE19CD2" w14:textId="77777777" w:rsidR="00000F64" w:rsidRPr="00553F8D" w:rsidRDefault="00000F64" w:rsidP="00000F64">
      <w:pPr>
        <w:widowControl w:val="0"/>
        <w:autoSpaceDE w:val="0"/>
        <w:autoSpaceDN w:val="0"/>
        <w:adjustRightInd w:val="0"/>
        <w:rPr>
          <w:rFonts w:ascii="Arial" w:hAnsi="Arial" w:cs="Arial"/>
          <w:color w:val="000000"/>
          <w:sz w:val="18"/>
          <w:szCs w:val="18"/>
        </w:rPr>
      </w:pPr>
    </w:p>
    <w:p w14:paraId="0C49CB7B" w14:textId="77777777" w:rsidR="00000F64" w:rsidRPr="002842E5" w:rsidRDefault="00000F64" w:rsidP="00000F64">
      <w:pPr>
        <w:numPr>
          <w:ilvl w:val="0"/>
          <w:numId w:val="1"/>
        </w:numPr>
        <w:autoSpaceDE w:val="0"/>
        <w:autoSpaceDN w:val="0"/>
        <w:adjustRightInd w:val="0"/>
        <w:spacing w:after="0" w:line="276" w:lineRule="auto"/>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060FE117" w14:textId="77777777" w:rsidR="00000F64" w:rsidRPr="002842E5" w:rsidRDefault="00000F64" w:rsidP="00000F64">
      <w:pPr>
        <w:pStyle w:val="Prrafodelista"/>
        <w:rPr>
          <w:rFonts w:asciiTheme="minorHAnsi" w:hAnsiTheme="minorHAnsi" w:cstheme="minorHAnsi"/>
          <w:i/>
          <w:iCs/>
          <w:sz w:val="18"/>
          <w:szCs w:val="18"/>
        </w:rPr>
      </w:pPr>
    </w:p>
    <w:p w14:paraId="2A3AD3B3" w14:textId="77777777" w:rsidR="00000F64" w:rsidRPr="00BE1637" w:rsidRDefault="00000F64" w:rsidP="00000F64">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w:t>
      </w:r>
      <w:r w:rsidRPr="00BE1637">
        <w:rPr>
          <w:rFonts w:cstheme="minorHAnsi"/>
          <w:iCs/>
          <w:sz w:val="18"/>
          <w:szCs w:val="18"/>
        </w:rPr>
        <w:t>caso de ser necesario por alternativas renovables y compostables.”</w:t>
      </w:r>
    </w:p>
    <w:p w14:paraId="2DD8312D" w14:textId="77777777" w:rsidR="00000F64" w:rsidRPr="002842E5" w:rsidRDefault="00000F64" w:rsidP="00000F64">
      <w:pPr>
        <w:pStyle w:val="Prrafodelista"/>
        <w:rPr>
          <w:rFonts w:asciiTheme="minorHAnsi" w:hAnsiTheme="minorHAnsi" w:cstheme="minorHAnsi"/>
          <w:iCs/>
          <w:sz w:val="18"/>
          <w:szCs w:val="18"/>
        </w:rPr>
      </w:pPr>
    </w:p>
    <w:p w14:paraId="59E35932" w14:textId="77777777" w:rsidR="00000F64" w:rsidRDefault="00000F64" w:rsidP="00000F64">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Cualquier observación o denuncia sobre dicho proceso de contratación podrá realizarse directamente al Observatorio de Compras Públicas al correo electrónico </w:t>
      </w:r>
      <w:hyperlink r:id="rId9" w:history="1">
        <w:r w:rsidRPr="0099634E">
          <w:rPr>
            <w:rStyle w:val="Hipervnculo"/>
            <w:rFonts w:cstheme="minorHAnsi"/>
            <w:iCs/>
            <w:sz w:val="18"/>
            <w:szCs w:val="18"/>
          </w:rPr>
          <w:t>observatorio.dinac@mh.gob.sv</w:t>
        </w:r>
      </w:hyperlink>
    </w:p>
    <w:p w14:paraId="01E1C8CE" w14:textId="77777777" w:rsidR="00000F64" w:rsidRPr="00ED118B" w:rsidRDefault="00000F64" w:rsidP="00000F64">
      <w:pPr>
        <w:rPr>
          <w:rFonts w:cstheme="minorHAnsi"/>
          <w:sz w:val="18"/>
          <w:szCs w:val="18"/>
        </w:rPr>
      </w:pPr>
    </w:p>
    <w:p w14:paraId="4DE1410E" w14:textId="77777777" w:rsidR="00000F64" w:rsidRPr="00ED118B" w:rsidRDefault="00000F64" w:rsidP="00000F64">
      <w:pPr>
        <w:pStyle w:val="Prrafodelista"/>
        <w:numPr>
          <w:ilvl w:val="0"/>
          <w:numId w:val="1"/>
        </w:numPr>
        <w:rPr>
          <w:rFonts w:asciiTheme="minorHAnsi" w:hAnsiTheme="minorHAnsi" w:cstheme="minorHAnsi"/>
          <w:sz w:val="18"/>
          <w:szCs w:val="18"/>
        </w:rPr>
      </w:pPr>
      <w:r w:rsidRPr="00ED118B">
        <w:rPr>
          <w:rFonts w:asciiTheme="minorHAnsi" w:hAnsiTheme="minorHAnsi" w:cstheme="minorHAnsi"/>
          <w:sz w:val="18"/>
          <w:szCs w:val="18"/>
        </w:rPr>
        <w:t>la factura deberá expresar lo siguiente:</w:t>
      </w:r>
    </w:p>
    <w:p w14:paraId="55899519" w14:textId="77777777" w:rsidR="00000F64" w:rsidRPr="002F68D2" w:rsidRDefault="00000F64" w:rsidP="00000F64">
      <w:pPr>
        <w:pStyle w:val="Prrafodelista"/>
        <w:numPr>
          <w:ilvl w:val="0"/>
          <w:numId w:val="2"/>
        </w:numPr>
        <w:spacing w:after="200" w:line="276" w:lineRule="auto"/>
        <w:contextualSpacing/>
        <w:rPr>
          <w:rFonts w:asciiTheme="minorHAnsi" w:hAnsiTheme="minorHAnsi" w:cstheme="minorHAnsi"/>
          <w:sz w:val="18"/>
          <w:szCs w:val="18"/>
        </w:rPr>
      </w:pPr>
      <w:r w:rsidRPr="002F68D2">
        <w:rPr>
          <w:rFonts w:asciiTheme="minorHAnsi" w:hAnsiTheme="minorHAnsi" w:cstheme="minorHAnsi"/>
          <w:sz w:val="18"/>
          <w:szCs w:val="18"/>
        </w:rPr>
        <w:t>Descripción del suministro</w:t>
      </w:r>
    </w:p>
    <w:p w14:paraId="1A29B6DA" w14:textId="77777777" w:rsidR="00000F64" w:rsidRPr="00ED118B" w:rsidRDefault="00000F64" w:rsidP="00000F64">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Cantidad Adjudicada.</w:t>
      </w:r>
    </w:p>
    <w:p w14:paraId="4D5889B5" w14:textId="77777777" w:rsidR="00000F64" w:rsidRPr="00ED118B" w:rsidRDefault="00000F64" w:rsidP="00000F64">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Unidad de Medida.</w:t>
      </w:r>
    </w:p>
    <w:p w14:paraId="58A7CDA7" w14:textId="77777777" w:rsidR="00000F64" w:rsidRPr="00ED118B" w:rsidRDefault="00000F64" w:rsidP="00000F64">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Precio Unitario.</w:t>
      </w:r>
    </w:p>
    <w:p w14:paraId="388964E6" w14:textId="77777777" w:rsidR="00000F64" w:rsidRPr="00ED118B" w:rsidRDefault="00000F64" w:rsidP="00000F64">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Precio Total en número y en letras.</w:t>
      </w:r>
    </w:p>
    <w:p w14:paraId="09F08E3F" w14:textId="77777777" w:rsidR="00000F64" w:rsidRPr="00ED118B" w:rsidRDefault="00000F64" w:rsidP="00000F64">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del proceso</w:t>
      </w:r>
    </w:p>
    <w:p w14:paraId="6C8DAD53" w14:textId="77777777" w:rsidR="00000F64" w:rsidRPr="00ED118B" w:rsidRDefault="00000F64" w:rsidP="00000F64">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 Contrato u orden de compra.</w:t>
      </w:r>
    </w:p>
    <w:p w14:paraId="123F29F6" w14:textId="77777777" w:rsidR="00000F64" w:rsidRDefault="00000F64" w:rsidP="00000F64">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 Resolución de Adjudicación.</w:t>
      </w:r>
    </w:p>
    <w:p w14:paraId="1C398FEC" w14:textId="77777777" w:rsidR="00000F64" w:rsidRDefault="00000F64" w:rsidP="00000F64">
      <w:pPr>
        <w:pStyle w:val="Prrafodelista"/>
        <w:spacing w:after="200" w:line="276" w:lineRule="auto"/>
        <w:ind w:left="720"/>
        <w:contextualSpacing/>
        <w:rPr>
          <w:rFonts w:asciiTheme="minorHAnsi" w:hAnsiTheme="minorHAnsi" w:cstheme="minorHAnsi"/>
          <w:sz w:val="18"/>
          <w:szCs w:val="18"/>
        </w:rPr>
      </w:pPr>
    </w:p>
    <w:p w14:paraId="67530422" w14:textId="77777777" w:rsidR="00000F64" w:rsidRPr="0053104E" w:rsidRDefault="00000F64" w:rsidP="00000F64">
      <w:pPr>
        <w:pStyle w:val="Prrafodelista"/>
        <w:numPr>
          <w:ilvl w:val="0"/>
          <w:numId w:val="1"/>
        </w:numPr>
        <w:autoSpaceDE w:val="0"/>
        <w:autoSpaceDN w:val="0"/>
        <w:adjustRightInd w:val="0"/>
        <w:rPr>
          <w:rFonts w:cstheme="minorHAnsi"/>
          <w:sz w:val="18"/>
          <w:szCs w:val="18"/>
        </w:rPr>
      </w:pPr>
      <w:r w:rsidRPr="0053104E">
        <w:rPr>
          <w:sz w:val="20"/>
          <w:szCs w:val="20"/>
        </w:rPr>
        <w:t>Documentos que deberán acompañar la Orden de compra   al momento de hacer la entre</w:t>
      </w:r>
      <w:r>
        <w:rPr>
          <w:sz w:val="20"/>
          <w:szCs w:val="20"/>
        </w:rPr>
        <w:t>g</w:t>
      </w:r>
      <w:r w:rsidRPr="0053104E">
        <w:rPr>
          <w:sz w:val="20"/>
          <w:szCs w:val="20"/>
        </w:rPr>
        <w:t>a del servicio</w:t>
      </w:r>
    </w:p>
    <w:p w14:paraId="76D27D6A" w14:textId="77777777" w:rsidR="00000F64" w:rsidRPr="0053104E" w:rsidRDefault="00000F64" w:rsidP="00000F64">
      <w:pPr>
        <w:numPr>
          <w:ilvl w:val="0"/>
          <w:numId w:val="3"/>
        </w:numPr>
        <w:autoSpaceDE w:val="0"/>
        <w:autoSpaceDN w:val="0"/>
        <w:adjustRightInd w:val="0"/>
        <w:spacing w:after="0" w:line="240" w:lineRule="auto"/>
        <w:jc w:val="both"/>
        <w:rPr>
          <w:rFonts w:cstheme="minorHAnsi"/>
          <w:sz w:val="18"/>
          <w:szCs w:val="18"/>
        </w:rPr>
      </w:pPr>
      <w:r w:rsidRPr="0053104E">
        <w:rPr>
          <w:rFonts w:cstheme="minorHAnsi"/>
          <w:sz w:val="18"/>
          <w:szCs w:val="18"/>
        </w:rPr>
        <w:t>Factura Duplicado Cliente y nueve Copias simples, las que deberán estar en armonía con los detalles de la contratación, debidamente     firmadas y selladas de recibido por el Administrador del Contrato.</w:t>
      </w:r>
    </w:p>
    <w:p w14:paraId="04224F63" w14:textId="77777777" w:rsidR="00000F64" w:rsidRPr="00ED118B" w:rsidRDefault="00000F64" w:rsidP="00000F64">
      <w:pPr>
        <w:pStyle w:val="Prrafodelista"/>
        <w:numPr>
          <w:ilvl w:val="0"/>
          <w:numId w:val="3"/>
        </w:numPr>
        <w:rPr>
          <w:rFonts w:asciiTheme="minorHAnsi" w:hAnsiTheme="minorHAnsi" w:cstheme="minorHAnsi"/>
          <w:sz w:val="18"/>
          <w:szCs w:val="18"/>
        </w:rPr>
      </w:pPr>
      <w:r w:rsidRPr="00ED118B">
        <w:rPr>
          <w:rFonts w:asciiTheme="minorHAnsi" w:hAnsiTheme="minorHAnsi" w:cstheme="minorHAnsi"/>
          <w:sz w:val="18"/>
          <w:szCs w:val="18"/>
        </w:rPr>
        <w:t>Acta de Recepción del suministro</w:t>
      </w:r>
      <w:r>
        <w:rPr>
          <w:rFonts w:asciiTheme="minorHAnsi" w:hAnsiTheme="minorHAnsi" w:cstheme="minorHAnsi"/>
          <w:sz w:val="18"/>
          <w:szCs w:val="18"/>
        </w:rPr>
        <w:t>,</w:t>
      </w:r>
    </w:p>
    <w:p w14:paraId="334C3074" w14:textId="77777777" w:rsidR="00000F64" w:rsidRPr="00ED118B" w:rsidRDefault="00000F64" w:rsidP="00000F64">
      <w:pPr>
        <w:pStyle w:val="Prrafodelista"/>
        <w:numPr>
          <w:ilvl w:val="0"/>
          <w:numId w:val="3"/>
        </w:numPr>
        <w:spacing w:after="200" w:line="276" w:lineRule="auto"/>
        <w:contextualSpacing/>
        <w:rPr>
          <w:rFonts w:asciiTheme="minorHAnsi" w:hAnsiTheme="minorHAnsi" w:cstheme="minorHAnsi"/>
          <w:sz w:val="18"/>
          <w:szCs w:val="18"/>
        </w:rPr>
      </w:pPr>
      <w:r>
        <w:rPr>
          <w:rFonts w:asciiTheme="minorHAnsi" w:hAnsiTheme="minorHAnsi" w:cstheme="minorHAnsi"/>
          <w:sz w:val="18"/>
          <w:szCs w:val="18"/>
        </w:rPr>
        <w:t xml:space="preserve">1 </w:t>
      </w:r>
      <w:r w:rsidRPr="00ED118B">
        <w:rPr>
          <w:rFonts w:asciiTheme="minorHAnsi" w:hAnsiTheme="minorHAnsi" w:cstheme="minorHAnsi"/>
          <w:sz w:val="18"/>
          <w:szCs w:val="18"/>
        </w:rPr>
        <w:t>copia del Contrato u orden de compra Respectivo</w:t>
      </w:r>
    </w:p>
    <w:p w14:paraId="0CEBA16B" w14:textId="77777777" w:rsidR="00000F64" w:rsidRDefault="00000F64" w:rsidP="00000F64">
      <w:pPr>
        <w:pStyle w:val="Prrafodelista"/>
        <w:spacing w:after="200" w:line="276" w:lineRule="auto"/>
        <w:ind w:left="720"/>
        <w:contextualSpacing/>
        <w:rPr>
          <w:sz w:val="20"/>
          <w:szCs w:val="20"/>
        </w:rPr>
      </w:pPr>
    </w:p>
    <w:p w14:paraId="469C4017" w14:textId="77777777" w:rsidR="00000F64" w:rsidRPr="00ED118B" w:rsidRDefault="00000F64" w:rsidP="00000F64">
      <w:pPr>
        <w:rPr>
          <w:rFonts w:cstheme="minorHAnsi"/>
          <w:b/>
          <w:bCs/>
          <w:sz w:val="18"/>
          <w:szCs w:val="18"/>
        </w:rPr>
      </w:pPr>
      <w:r w:rsidRPr="00ED118B">
        <w:rPr>
          <w:rFonts w:cstheme="minorHAnsi"/>
          <w:b/>
          <w:bCs/>
          <w:sz w:val="18"/>
          <w:szCs w:val="18"/>
        </w:rPr>
        <w:t xml:space="preserve">Nota: </w:t>
      </w:r>
      <w:r w:rsidRPr="00ED118B">
        <w:rPr>
          <w:rFonts w:cstheme="minorHAnsi"/>
          <w:sz w:val="18"/>
          <w:szCs w:val="18"/>
        </w:rPr>
        <w:t>Si el adjudicatario no presenta la documentación completa antes descrita no se le emitirá el respectivo Quedan.</w:t>
      </w:r>
    </w:p>
    <w:p w14:paraId="7353915D" w14:textId="77777777" w:rsidR="00000F64" w:rsidRDefault="00000F64" w:rsidP="00000F64"/>
    <w:sectPr w:rsidR="00000F64" w:rsidSect="00C07E12">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C1B12C6"/>
    <w:multiLevelType w:val="hybridMultilevel"/>
    <w:tmpl w:val="B6D6AB20"/>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2C50B17"/>
    <w:multiLevelType w:val="hybridMultilevel"/>
    <w:tmpl w:val="307EDBB4"/>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80701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827039">
    <w:abstractNumId w:val="1"/>
  </w:num>
  <w:num w:numId="3" w16cid:durableId="697197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64"/>
    <w:rsid w:val="00000F64"/>
    <w:rsid w:val="003970C7"/>
    <w:rsid w:val="006C72DC"/>
    <w:rsid w:val="00713D6B"/>
    <w:rsid w:val="008807AA"/>
    <w:rsid w:val="00934577"/>
    <w:rsid w:val="009D16E0"/>
    <w:rsid w:val="00A72AEE"/>
    <w:rsid w:val="00BF26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4847"/>
  <w15:chartTrackingRefBased/>
  <w15:docId w15:val="{1410F636-EE76-4856-9CFC-EA7790C4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0F64"/>
    <w:rPr>
      <w:color w:val="0563C1" w:themeColor="hyperlink"/>
      <w:u w:val="single"/>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
    <w:basedOn w:val="Normal"/>
    <w:link w:val="PrrafodelistaCar"/>
    <w:uiPriority w:val="34"/>
    <w:qFormat/>
    <w:rsid w:val="00000F64"/>
    <w:pPr>
      <w:spacing w:after="0" w:line="240" w:lineRule="auto"/>
      <w:ind w:left="708"/>
      <w:jc w:val="both"/>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000F64"/>
    <w:pPr>
      <w:widowControl w:val="0"/>
      <w:snapToGrid w:val="0"/>
      <w:spacing w:after="0" w:line="240" w:lineRule="auto"/>
      <w:jc w:val="both"/>
    </w:pPr>
    <w:rPr>
      <w:rFonts w:ascii="Courier New" w:eastAsia="Times New Roman" w:hAnsi="Courier New" w:cs="Times New Roman"/>
      <w:sz w:val="24"/>
      <w:szCs w:val="20"/>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000F6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42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cortez@salud.gob.sv"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di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1178</Words>
  <Characters>6480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3</cp:revision>
  <cp:lastPrinted>2024-08-21T15:44:00Z</cp:lastPrinted>
  <dcterms:created xsi:type="dcterms:W3CDTF">2024-08-20T21:13:00Z</dcterms:created>
  <dcterms:modified xsi:type="dcterms:W3CDTF">2024-10-09T15:39:00Z</dcterms:modified>
</cp:coreProperties>
</file>