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95089D" w14:textId="77777777" w:rsidR="00623806" w:rsidRDefault="00623806" w:rsidP="00623806">
      <w:pPr>
        <w:spacing w:after="0" w:line="240" w:lineRule="auto"/>
        <w:jc w:val="center"/>
        <w:rPr>
          <w:b/>
          <w:sz w:val="26"/>
          <w:szCs w:val="26"/>
        </w:rPr>
      </w:pPr>
      <w:r>
        <w:rPr>
          <w:b/>
          <w:sz w:val="26"/>
          <w:szCs w:val="26"/>
        </w:rPr>
        <w:t>HOSPITAL NACIONAL “DR. JORGE MAZZINI VILLACORTA” SONSONATE</w:t>
      </w:r>
    </w:p>
    <w:p w14:paraId="1F78595C" w14:textId="77777777" w:rsidR="00623806" w:rsidRDefault="00623806" w:rsidP="00623806">
      <w:pPr>
        <w:spacing w:after="0" w:line="240" w:lineRule="auto"/>
        <w:jc w:val="center"/>
        <w:rPr>
          <w:b/>
          <w:sz w:val="24"/>
          <w:szCs w:val="24"/>
        </w:rPr>
      </w:pPr>
      <w:r>
        <w:rPr>
          <w:b/>
          <w:sz w:val="24"/>
          <w:szCs w:val="24"/>
        </w:rPr>
        <w:t>Calle Alberto Masferrer Poniente No. 3-1 Sonsonate</w:t>
      </w:r>
    </w:p>
    <w:p w14:paraId="6708EEAB" w14:textId="77777777" w:rsidR="00623806" w:rsidRDefault="00623806" w:rsidP="00623806">
      <w:pPr>
        <w:spacing w:after="0" w:line="240" w:lineRule="auto"/>
        <w:jc w:val="center"/>
        <w:rPr>
          <w:sz w:val="24"/>
          <w:szCs w:val="24"/>
        </w:rPr>
      </w:pPr>
      <w:r>
        <w:rPr>
          <w:b/>
          <w:sz w:val="24"/>
          <w:szCs w:val="24"/>
        </w:rPr>
        <w:t>Teléfonos 28916509 - 28916511</w:t>
      </w:r>
    </w:p>
    <w:p w14:paraId="5CB90490" w14:textId="77777777" w:rsidR="00623806" w:rsidRDefault="00623806" w:rsidP="00623806">
      <w:pPr>
        <w:spacing w:after="0" w:line="240" w:lineRule="auto"/>
        <w:jc w:val="center"/>
        <w:rPr>
          <w:b/>
          <w:sz w:val="24"/>
          <w:szCs w:val="24"/>
        </w:rPr>
      </w:pPr>
    </w:p>
    <w:p w14:paraId="40F0FE7A" w14:textId="77777777" w:rsidR="00623806" w:rsidRDefault="00623806" w:rsidP="00623806">
      <w:pPr>
        <w:spacing w:after="0" w:line="240" w:lineRule="auto"/>
        <w:jc w:val="center"/>
        <w:rPr>
          <w:b/>
          <w:sz w:val="24"/>
          <w:szCs w:val="24"/>
        </w:rPr>
      </w:pPr>
    </w:p>
    <w:p w14:paraId="785F52F4" w14:textId="77777777" w:rsidR="00623806" w:rsidRDefault="00623806" w:rsidP="00623806">
      <w:pPr>
        <w:spacing w:after="0" w:line="240" w:lineRule="auto"/>
        <w:jc w:val="center"/>
        <w:rPr>
          <w:b/>
          <w:sz w:val="24"/>
          <w:szCs w:val="24"/>
        </w:rPr>
      </w:pPr>
    </w:p>
    <w:p w14:paraId="7BFE432A" w14:textId="77777777" w:rsidR="00623806" w:rsidRDefault="00623806" w:rsidP="00623806">
      <w:pPr>
        <w:spacing w:after="0" w:line="240" w:lineRule="auto"/>
        <w:jc w:val="center"/>
        <w:rPr>
          <w:b/>
          <w:sz w:val="24"/>
          <w:szCs w:val="24"/>
        </w:rPr>
      </w:pPr>
    </w:p>
    <w:p w14:paraId="64638B15" w14:textId="77777777" w:rsidR="00623806" w:rsidRDefault="00623806" w:rsidP="00623806">
      <w:pPr>
        <w:spacing w:line="360" w:lineRule="auto"/>
        <w:jc w:val="center"/>
      </w:pPr>
      <w:r>
        <w:rPr>
          <w:rFonts w:ascii="Arial Black" w:eastAsia="Arial Unicode MS" w:hAnsi="Arial Black" w:cs="Arial Black"/>
          <w:b/>
          <w:bCs/>
          <w:sz w:val="40"/>
          <w:szCs w:val="40"/>
        </w:rPr>
        <w:t>VERSIÓN PÚBLICA</w:t>
      </w:r>
    </w:p>
    <w:p w14:paraId="59DB82F6" w14:textId="77777777" w:rsidR="00623806" w:rsidRDefault="00623806" w:rsidP="00623806">
      <w:pPr>
        <w:spacing w:line="360" w:lineRule="auto"/>
        <w:jc w:val="both"/>
        <w:rPr>
          <w:sz w:val="24"/>
          <w:szCs w:val="24"/>
        </w:rPr>
      </w:pPr>
      <w:r>
        <w:rPr>
          <w:rFonts w:ascii="Century Gothic" w:hAnsi="Century Gothic" w:cs="Century Gothic"/>
          <w:bCs/>
          <w:sz w:val="24"/>
          <w:szCs w:val="24"/>
        </w:rPr>
        <w:t xml:space="preserve">“Este documento es una versión pública, en el cual únicamente se ha omitido la información que la Ley de Acceso a la Información Pública </w:t>
      </w:r>
      <w:r>
        <w:rPr>
          <w:rFonts w:ascii="Century Gothic" w:hAnsi="Century Gothic" w:cs="Century Gothic"/>
          <w:b/>
          <w:sz w:val="24"/>
          <w:szCs w:val="24"/>
        </w:rPr>
        <w:t>(</w:t>
      </w:r>
      <w:r>
        <w:rPr>
          <w:rFonts w:ascii="Century Gothic" w:hAnsi="Century Gothic" w:cs="Century Gothic"/>
          <w:b/>
          <w:bCs/>
          <w:sz w:val="24"/>
          <w:szCs w:val="24"/>
        </w:rPr>
        <w:t>LAIP),</w:t>
      </w:r>
      <w:r>
        <w:rPr>
          <w:rFonts w:ascii="Century Gothic" w:hAnsi="Century Gothic" w:cs="Century Gothic"/>
          <w:bCs/>
          <w:sz w:val="24"/>
          <w:szCs w:val="24"/>
        </w:rPr>
        <w:t xml:space="preserve"> define como confidencial entre ellos los datos personales de las personas naturales firmantes” </w:t>
      </w:r>
      <w:r>
        <w:rPr>
          <w:rFonts w:ascii="Century Gothic" w:hAnsi="Century Gothic" w:cs="Century Gothic"/>
          <w:b/>
          <w:bCs/>
          <w:sz w:val="24"/>
          <w:szCs w:val="24"/>
        </w:rPr>
        <w:t xml:space="preserve">(Art. 24 y 30 de la LAIP y el Art. 12 del lineamiento No.1 </w:t>
      </w:r>
      <w:r>
        <w:rPr>
          <w:rFonts w:ascii="Century Gothic" w:hAnsi="Century Gothic" w:cs="Century Gothic"/>
          <w:sz w:val="24"/>
          <w:szCs w:val="24"/>
        </w:rPr>
        <w:t>para</w:t>
      </w:r>
      <w:r>
        <w:rPr>
          <w:rFonts w:ascii="Century Gothic" w:hAnsi="Century Gothic" w:cs="Century Gothic"/>
          <w:b/>
          <w:bCs/>
          <w:sz w:val="24"/>
          <w:szCs w:val="24"/>
        </w:rPr>
        <w:t xml:space="preserve"> </w:t>
      </w:r>
      <w:r>
        <w:rPr>
          <w:rFonts w:ascii="Century Gothic" w:hAnsi="Century Gothic" w:cs="Century Gothic"/>
          <w:sz w:val="24"/>
          <w:szCs w:val="24"/>
        </w:rPr>
        <w:t xml:space="preserve">la publicación </w:t>
      </w:r>
      <w:r>
        <w:rPr>
          <w:rFonts w:ascii="Century Gothic" w:hAnsi="Century Gothic" w:cs="Century Gothic"/>
          <w:bCs/>
          <w:sz w:val="24"/>
          <w:szCs w:val="24"/>
        </w:rPr>
        <w:t>de información oficiosa.)</w:t>
      </w:r>
    </w:p>
    <w:p w14:paraId="553C0B81" w14:textId="77777777" w:rsidR="00623806" w:rsidRDefault="00623806" w:rsidP="00623806">
      <w:pPr>
        <w:spacing w:line="360" w:lineRule="auto"/>
        <w:jc w:val="both"/>
        <w:rPr>
          <w:rFonts w:ascii="Century Gothic" w:hAnsi="Century Gothic" w:cs="Century Gothic"/>
          <w:bCs/>
          <w:sz w:val="24"/>
          <w:szCs w:val="24"/>
        </w:rPr>
      </w:pPr>
    </w:p>
    <w:p w14:paraId="7B924287" w14:textId="77777777" w:rsidR="00623806" w:rsidRDefault="00623806" w:rsidP="00623806">
      <w:pPr>
        <w:spacing w:line="360" w:lineRule="auto"/>
        <w:jc w:val="both"/>
        <w:rPr>
          <w:rFonts w:ascii="Century Gothic" w:hAnsi="Century Gothic" w:cs="Century Gothic"/>
          <w:bCs/>
          <w:sz w:val="24"/>
          <w:szCs w:val="24"/>
        </w:rPr>
      </w:pPr>
      <w:bookmarkStart w:id="0" w:name="__DdeLink__2193_263163150"/>
      <w:bookmarkStart w:id="1" w:name="__DdeLink__5537_241882717"/>
      <w:bookmarkStart w:id="2" w:name="__DdeLink__19_833613617"/>
      <w:bookmarkEnd w:id="0"/>
      <w:bookmarkEnd w:id="1"/>
      <w:bookmarkEnd w:id="2"/>
      <w:r>
        <w:rPr>
          <w:rFonts w:ascii="Century Gothic" w:hAnsi="Century Gothic" w:cs="Century Gothic"/>
          <w:bCs/>
          <w:sz w:val="24"/>
          <w:szCs w:val="24"/>
        </w:rPr>
        <w:t>También se ha incorporado al documento la página escaneada con las firmas y sellos de las personas naturales firmantes para la legalidad del documento.</w:t>
      </w:r>
    </w:p>
    <w:p w14:paraId="350F401C" w14:textId="77777777" w:rsidR="00623806" w:rsidRDefault="00623806" w:rsidP="00623806">
      <w:pPr>
        <w:spacing w:line="360" w:lineRule="auto"/>
        <w:jc w:val="both"/>
        <w:rPr>
          <w:rFonts w:ascii="Century Gothic" w:hAnsi="Century Gothic" w:cs="Century Gothic"/>
          <w:bCs/>
          <w:sz w:val="24"/>
          <w:szCs w:val="24"/>
        </w:rPr>
      </w:pPr>
      <w:r>
        <w:rPr>
          <w:noProof/>
        </w:rPr>
        <w:drawing>
          <wp:anchor distT="0" distB="0" distL="114300" distR="114300" simplePos="0" relativeHeight="251661312" behindDoc="1" locked="0" layoutInCell="1" allowOverlap="1" wp14:anchorId="594869C3" wp14:editId="4A0E41CC">
            <wp:simplePos x="0" y="0"/>
            <wp:positionH relativeFrom="column">
              <wp:posOffset>1186815</wp:posOffset>
            </wp:positionH>
            <wp:positionV relativeFrom="paragraph">
              <wp:posOffset>384810</wp:posOffset>
            </wp:positionV>
            <wp:extent cx="2628900" cy="1038225"/>
            <wp:effectExtent l="0" t="0" r="0" b="9525"/>
            <wp:wrapNone/>
            <wp:docPr id="18482916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595477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28900" cy="1038225"/>
                    </a:xfrm>
                    <a:prstGeom prst="rect">
                      <a:avLst/>
                    </a:prstGeom>
                    <a:noFill/>
                  </pic:spPr>
                </pic:pic>
              </a:graphicData>
            </a:graphic>
            <wp14:sizeRelH relativeFrom="page">
              <wp14:pctWidth>0</wp14:pctWidth>
            </wp14:sizeRelH>
            <wp14:sizeRelV relativeFrom="page">
              <wp14:pctHeight>0</wp14:pctHeight>
            </wp14:sizeRelV>
          </wp:anchor>
        </w:drawing>
      </w:r>
    </w:p>
    <w:p w14:paraId="251B50CF" w14:textId="77777777" w:rsidR="00623806" w:rsidRDefault="00623806" w:rsidP="00623806"/>
    <w:p w14:paraId="23F7D87D" w14:textId="77777777" w:rsidR="00623806" w:rsidRDefault="00623806" w:rsidP="00623806"/>
    <w:p w14:paraId="7638EB3B" w14:textId="77777777" w:rsidR="00623806" w:rsidRDefault="00623806" w:rsidP="00623806"/>
    <w:p w14:paraId="00A51CA4" w14:textId="77777777" w:rsidR="00623806" w:rsidRDefault="00623806" w:rsidP="00623806"/>
    <w:p w14:paraId="25557708" w14:textId="77777777" w:rsidR="00623806" w:rsidRDefault="00623806"/>
    <w:p w14:paraId="31BFF896" w14:textId="77777777" w:rsidR="00623806" w:rsidRDefault="00623806"/>
    <w:p w14:paraId="22D64BAA" w14:textId="77777777" w:rsidR="00623806" w:rsidRDefault="00623806"/>
    <w:p w14:paraId="2B7ADAD8" w14:textId="77777777" w:rsidR="00623806" w:rsidRDefault="00623806"/>
    <w:p w14:paraId="2AED0504" w14:textId="77777777" w:rsidR="00623806" w:rsidRDefault="00623806"/>
    <w:p w14:paraId="54C37D5F" w14:textId="77777777" w:rsidR="00623806" w:rsidRDefault="00623806"/>
    <w:p w14:paraId="201A8D6B" w14:textId="77777777" w:rsidR="00623806" w:rsidRDefault="00623806"/>
    <w:p w14:paraId="3B1C20BA" w14:textId="77777777" w:rsidR="00623806" w:rsidRDefault="00623806"/>
    <w:p w14:paraId="11B99B52" w14:textId="77777777" w:rsidR="00623806" w:rsidRDefault="00623806"/>
    <w:p w14:paraId="02FA3B71" w14:textId="77777777" w:rsidR="00623806" w:rsidRDefault="00623806"/>
    <w:p w14:paraId="71A2549D" w14:textId="77777777" w:rsidR="00623806" w:rsidRDefault="00623806"/>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0"/>
        <w:tblCellMar>
          <w:top w:w="60" w:type="dxa"/>
          <w:left w:w="60" w:type="dxa"/>
          <w:bottom w:w="60" w:type="dxa"/>
          <w:right w:w="60" w:type="dxa"/>
        </w:tblCellMar>
        <w:tblLook w:val="04A0" w:firstRow="1" w:lastRow="0" w:firstColumn="1" w:lastColumn="0" w:noHBand="0" w:noVBand="1"/>
      </w:tblPr>
      <w:tblGrid>
        <w:gridCol w:w="4847"/>
        <w:gridCol w:w="4325"/>
        <w:gridCol w:w="967"/>
      </w:tblGrid>
      <w:tr w:rsidR="003D07E6" w:rsidRPr="003D07E6" w14:paraId="05407F6F" w14:textId="77777777" w:rsidTr="003D07E6">
        <w:trPr>
          <w:gridAfter w:val="1"/>
          <w:wAfter w:w="477" w:type="pct"/>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86139A7" w14:textId="736AAA75" w:rsidR="003D07E6" w:rsidRPr="003D07E6" w:rsidRDefault="003D07E6" w:rsidP="003D07E6">
            <w:pPr>
              <w:spacing w:after="0" w:line="240" w:lineRule="auto"/>
              <w:rPr>
                <w:rFonts w:ascii="Times New Roman" w:eastAsia="Times New Roman" w:hAnsi="Times New Roman" w:cs="Times New Roman"/>
                <w:sz w:val="24"/>
                <w:szCs w:val="24"/>
                <w:lang w:eastAsia="es-SV"/>
              </w:rPr>
            </w:pPr>
            <w:r w:rsidRPr="003D07E6">
              <w:rPr>
                <w:rFonts w:ascii="Times New Roman" w:eastAsia="Times New Roman" w:hAnsi="Times New Roman" w:cs="Times New Roman"/>
                <w:b/>
                <w:bCs/>
                <w:noProof/>
                <w:sz w:val="24"/>
                <w:szCs w:val="24"/>
                <w:lang w:eastAsia="es-SV"/>
              </w:rPr>
              <w:lastRenderedPageBreak/>
              <w:drawing>
                <wp:inline distT="0" distB="0" distL="0" distR="0" wp14:anchorId="4B626248" wp14:editId="19588172">
                  <wp:extent cx="381000" cy="3810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inline>
              </w:drawing>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4ED78CF"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Times New Roman" w:eastAsia="Times New Roman" w:hAnsi="Times New Roman" w:cs="Times New Roman"/>
                <w:b/>
                <w:bCs/>
                <w:sz w:val="24"/>
                <w:szCs w:val="24"/>
                <w:lang w:eastAsia="es-SV"/>
              </w:rPr>
              <w:t>GOBIERNO DE EL SALVADOR</w:t>
            </w:r>
          </w:p>
        </w:tc>
      </w:tr>
      <w:tr w:rsidR="003D07E6" w:rsidRPr="003D07E6" w14:paraId="1678BD31" w14:textId="77777777" w:rsidTr="0062380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16657DD3"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Hospital Nacional "Dr. Jorge Mazzini Villacorta",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4E98B97B" w14:textId="22F431F1"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 xml:space="preserve">UNIDAD DE </w:t>
            </w:r>
            <w:r>
              <w:rPr>
                <w:rFonts w:ascii="Arial" w:eastAsia="Times New Roman" w:hAnsi="Arial" w:cs="Arial"/>
                <w:color w:val="000000"/>
                <w:sz w:val="15"/>
                <w:szCs w:val="15"/>
                <w:lang w:eastAsia="es-SV"/>
              </w:rPr>
              <w:t>COMPRAS PUBLICAS</w:t>
            </w:r>
          </w:p>
        </w:tc>
        <w:tc>
          <w:tcPr>
            <w:tcW w:w="477" w:type="pct"/>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4107581"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PREVISION NO:202</w:t>
            </w:r>
          </w:p>
        </w:tc>
      </w:tr>
      <w:tr w:rsidR="003D07E6" w:rsidRPr="003D07E6" w14:paraId="61249B12" w14:textId="77777777" w:rsidTr="003D07E6">
        <w:trPr>
          <w:tblCellSpacing w:w="0" w:type="dxa"/>
        </w:trPr>
        <w:tc>
          <w:tcPr>
            <w:tcW w:w="0" w:type="auto"/>
            <w:vMerge w:val="restart"/>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0FEC6C9" w14:textId="0B0F928A"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UCP</w:t>
            </w:r>
            <w:r w:rsidRPr="003D07E6">
              <w:rPr>
                <w:rFonts w:ascii="Arial" w:eastAsia="Times New Roman" w:hAnsi="Arial" w:cs="Arial"/>
                <w:color w:val="000000"/>
                <w:sz w:val="15"/>
                <w:szCs w:val="15"/>
                <w:lang w:eastAsia="es-SV"/>
              </w:rPr>
              <w:t xml:space="preserve"> del Hospital Nacional de Sonsonate</w:t>
            </w: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391CD986" w14:textId="06C800EA"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Pr>
                <w:rFonts w:ascii="Arial" w:eastAsia="Times New Roman" w:hAnsi="Arial" w:cs="Arial"/>
                <w:color w:val="000000"/>
                <w:sz w:val="15"/>
                <w:szCs w:val="15"/>
                <w:lang w:eastAsia="es-SV"/>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2D1AE9E"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p>
        </w:tc>
      </w:tr>
      <w:tr w:rsidR="003D07E6" w:rsidRPr="003D07E6" w14:paraId="6716B83C" w14:textId="77777777" w:rsidTr="003D07E6">
        <w:trPr>
          <w:tblCellSpacing w:w="0" w:type="dxa"/>
        </w:trPr>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545DD9CE"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2F798CA1"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0"/>
            <w:vAlign w:val="center"/>
            <w:hideMark/>
          </w:tcPr>
          <w:p w14:paraId="6514B954"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p>
        </w:tc>
      </w:tr>
    </w:tbl>
    <w:p w14:paraId="6DA6C523" w14:textId="77777777" w:rsidR="003D07E6" w:rsidRPr="003D07E6" w:rsidRDefault="003D07E6" w:rsidP="003D07E6">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9D9D9D"/>
        <w:tblCellMar>
          <w:top w:w="60" w:type="dxa"/>
          <w:left w:w="60" w:type="dxa"/>
          <w:bottom w:w="60" w:type="dxa"/>
          <w:right w:w="60" w:type="dxa"/>
        </w:tblCellMar>
        <w:tblLook w:val="04A0" w:firstRow="1" w:lastRow="0" w:firstColumn="1" w:lastColumn="0" w:noHBand="0" w:noVBand="1"/>
      </w:tblPr>
      <w:tblGrid>
        <w:gridCol w:w="10139"/>
      </w:tblGrid>
      <w:tr w:rsidR="003D07E6" w:rsidRPr="003D07E6" w14:paraId="57ED818C"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9D9D9D"/>
            <w:vAlign w:val="center"/>
            <w:hideMark/>
          </w:tcPr>
          <w:p w14:paraId="31E5CCC5"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27"/>
                <w:szCs w:val="27"/>
                <w:lang w:eastAsia="es-SV"/>
              </w:rPr>
              <w:t>ORDEN DE COMPRA DE BIENES Y SERVICIOS</w:t>
            </w:r>
          </w:p>
        </w:tc>
      </w:tr>
    </w:tbl>
    <w:p w14:paraId="4D8FCBD9" w14:textId="77777777" w:rsidR="003D07E6" w:rsidRPr="003D07E6" w:rsidRDefault="003D07E6" w:rsidP="003D07E6">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644"/>
        <w:gridCol w:w="6439"/>
        <w:gridCol w:w="2056"/>
      </w:tblGrid>
      <w:tr w:rsidR="003D07E6" w:rsidRPr="003D07E6" w14:paraId="2449029E" w14:textId="77777777" w:rsidTr="003D07E6">
        <w:trPr>
          <w:tblCellSpacing w:w="0" w:type="dxa"/>
        </w:trPr>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08C2491"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r w:rsidRPr="003D07E6">
              <w:rPr>
                <w:rFonts w:ascii="Arial" w:eastAsia="Times New Roman" w:hAnsi="Arial" w:cs="Arial"/>
                <w:b/>
                <w:bCs/>
                <w:color w:val="000000"/>
                <w:sz w:val="15"/>
                <w:szCs w:val="15"/>
                <w:lang w:eastAsia="es-SV"/>
              </w:rPr>
              <w:t>Lugar y Fecha:</w:t>
            </w:r>
          </w:p>
        </w:tc>
        <w:tc>
          <w:tcPr>
            <w:tcW w:w="23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B639542"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Times New Roman" w:eastAsia="Times New Roman" w:hAnsi="Times New Roman" w:cs="Times New Roman"/>
                <w:b/>
                <w:bCs/>
                <w:sz w:val="24"/>
                <w:szCs w:val="24"/>
                <w:lang w:eastAsia="es-SV"/>
              </w:rPr>
              <w:t xml:space="preserve">Sonsonate 21 de </w:t>
            </w:r>
            <w:proofErr w:type="gramStart"/>
            <w:r w:rsidRPr="003D07E6">
              <w:rPr>
                <w:rFonts w:ascii="Times New Roman" w:eastAsia="Times New Roman" w:hAnsi="Times New Roman" w:cs="Times New Roman"/>
                <w:b/>
                <w:bCs/>
                <w:sz w:val="24"/>
                <w:szCs w:val="24"/>
                <w:lang w:eastAsia="es-SV"/>
              </w:rPr>
              <w:t>Agosto</w:t>
            </w:r>
            <w:proofErr w:type="gramEnd"/>
            <w:r w:rsidRPr="003D07E6">
              <w:rPr>
                <w:rFonts w:ascii="Times New Roman" w:eastAsia="Times New Roman" w:hAnsi="Times New Roman" w:cs="Times New Roman"/>
                <w:b/>
                <w:bCs/>
                <w:sz w:val="24"/>
                <w:szCs w:val="24"/>
                <w:lang w:eastAsia="es-SV"/>
              </w:rPr>
              <w:t xml:space="preserve"> del 2024</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661E2DC" w14:textId="6194B4FC" w:rsidR="003D07E6" w:rsidRPr="003D07E6" w:rsidRDefault="003D07E6" w:rsidP="003D07E6">
            <w:pPr>
              <w:spacing w:after="0" w:line="240" w:lineRule="auto"/>
              <w:rPr>
                <w:rFonts w:ascii="Times New Roman" w:eastAsia="Times New Roman" w:hAnsi="Times New Roman" w:cs="Times New Roman"/>
                <w:sz w:val="24"/>
                <w:szCs w:val="24"/>
                <w:lang w:eastAsia="es-SV"/>
              </w:rPr>
            </w:pPr>
            <w:proofErr w:type="gramStart"/>
            <w:r w:rsidRPr="003D07E6">
              <w:rPr>
                <w:rFonts w:ascii="Arial" w:eastAsia="Times New Roman" w:hAnsi="Arial" w:cs="Arial"/>
                <w:color w:val="FF0000"/>
                <w:sz w:val="20"/>
                <w:szCs w:val="20"/>
                <w:lang w:eastAsia="es-SV"/>
              </w:rPr>
              <w:t>No.Orden</w:t>
            </w:r>
            <w:proofErr w:type="gramEnd"/>
            <w:r w:rsidRPr="003D07E6">
              <w:rPr>
                <w:rFonts w:ascii="Arial" w:eastAsia="Times New Roman" w:hAnsi="Arial" w:cs="Arial"/>
                <w:color w:val="FF0000"/>
                <w:sz w:val="20"/>
                <w:szCs w:val="20"/>
                <w:lang w:eastAsia="es-SV"/>
              </w:rPr>
              <w:t>:115</w:t>
            </w:r>
            <w:r>
              <w:rPr>
                <w:rFonts w:ascii="Arial" w:eastAsia="Times New Roman" w:hAnsi="Arial" w:cs="Arial"/>
                <w:color w:val="FF0000"/>
                <w:sz w:val="20"/>
                <w:szCs w:val="20"/>
                <w:lang w:eastAsia="es-SV"/>
              </w:rPr>
              <w:t>/</w:t>
            </w:r>
            <w:r w:rsidRPr="003D07E6">
              <w:rPr>
                <w:rFonts w:ascii="Arial" w:eastAsia="Times New Roman" w:hAnsi="Arial" w:cs="Arial"/>
                <w:color w:val="FF0000"/>
                <w:sz w:val="20"/>
                <w:szCs w:val="20"/>
                <w:lang w:eastAsia="es-SV"/>
              </w:rPr>
              <w:t>2024</w:t>
            </w:r>
          </w:p>
        </w:tc>
      </w:tr>
    </w:tbl>
    <w:p w14:paraId="1FF62212" w14:textId="77777777" w:rsidR="003D07E6" w:rsidRPr="003D07E6" w:rsidRDefault="003D07E6" w:rsidP="003D07E6">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8083"/>
        <w:gridCol w:w="2056"/>
      </w:tblGrid>
      <w:tr w:rsidR="003D07E6" w:rsidRPr="003D07E6" w14:paraId="1E38D571" w14:textId="77777777" w:rsidTr="003D07E6">
        <w:trPr>
          <w:tblCellSpacing w:w="0" w:type="dxa"/>
        </w:trPr>
        <w:tc>
          <w:tcPr>
            <w:tcW w:w="29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085C8A2"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b/>
                <w:bCs/>
                <w:color w:val="000000"/>
                <w:sz w:val="20"/>
                <w:szCs w:val="20"/>
                <w:lang w:eastAsia="es-SV"/>
              </w:rPr>
              <w:t>RAZON SOCIAL DEL SUMINISTRANTE</w:t>
            </w:r>
          </w:p>
        </w:tc>
        <w:tc>
          <w:tcPr>
            <w:tcW w:w="75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76EBC40"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p>
        </w:tc>
      </w:tr>
      <w:tr w:rsidR="003D07E6" w:rsidRPr="003D07E6" w14:paraId="5ED9B6F2"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5612300"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Times New Roman" w:eastAsia="Times New Roman" w:hAnsi="Times New Roman" w:cs="Times New Roman"/>
                <w:sz w:val="24"/>
                <w:szCs w:val="24"/>
                <w:lang w:eastAsia="es-SV"/>
              </w:rPr>
              <w:t>FARLAB, S. A. DE C. V.</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A886D65"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p>
        </w:tc>
      </w:tr>
    </w:tbl>
    <w:p w14:paraId="614C5A79" w14:textId="77777777" w:rsidR="003D07E6" w:rsidRPr="003D07E6" w:rsidRDefault="003D07E6" w:rsidP="003D07E6">
      <w:pPr>
        <w:spacing w:after="0" w:line="240" w:lineRule="auto"/>
        <w:rPr>
          <w:rFonts w:ascii="Times New Roman" w:eastAsia="Times New Roman" w:hAnsi="Times New Roman" w:cs="Times New Roman"/>
          <w:vanish/>
          <w:sz w:val="24"/>
          <w:szCs w:val="24"/>
          <w:lang w:eastAsia="es-SV"/>
        </w:rPr>
      </w:pPr>
    </w:p>
    <w:tbl>
      <w:tblPr>
        <w:tblW w:w="10126" w:type="dxa"/>
        <w:tblBorders>
          <w:top w:val="outset" w:sz="6" w:space="0" w:color="004080"/>
          <w:left w:val="outset" w:sz="6" w:space="0" w:color="004080"/>
          <w:bottom w:val="outset" w:sz="6" w:space="0" w:color="004080"/>
          <w:right w:val="outset" w:sz="6" w:space="0" w:color="004080"/>
        </w:tblBorders>
        <w:shd w:val="clear" w:color="auto" w:fill="FFFFFF"/>
        <w:tblCellMar>
          <w:left w:w="0" w:type="dxa"/>
          <w:right w:w="0" w:type="dxa"/>
        </w:tblCellMar>
        <w:tblLook w:val="04A0" w:firstRow="1" w:lastRow="0" w:firstColumn="1" w:lastColumn="0" w:noHBand="0" w:noVBand="1"/>
      </w:tblPr>
      <w:tblGrid>
        <w:gridCol w:w="1013"/>
        <w:gridCol w:w="1215"/>
        <w:gridCol w:w="5468"/>
        <w:gridCol w:w="1215"/>
        <w:gridCol w:w="1215"/>
      </w:tblGrid>
      <w:tr w:rsidR="003D07E6" w:rsidRPr="003D07E6" w14:paraId="6FDF4133" w14:textId="77777777" w:rsidTr="003D07E6">
        <w:trPr>
          <w:trHeight w:val="326"/>
        </w:trPr>
        <w:tc>
          <w:tcPr>
            <w:tcW w:w="5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937B7C3"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b/>
                <w:bCs/>
                <w:color w:val="000000"/>
                <w:sz w:val="15"/>
                <w:szCs w:val="15"/>
                <w:lang w:eastAsia="es-SV"/>
              </w:rPr>
              <w:t>CANTIDAD</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918B94"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b/>
                <w:bCs/>
                <w:color w:val="000000"/>
                <w:sz w:val="15"/>
                <w:szCs w:val="15"/>
                <w:lang w:eastAsia="es-SV"/>
              </w:rPr>
              <w:t>UNIDAD DE</w:t>
            </w:r>
          </w:p>
        </w:tc>
        <w:tc>
          <w:tcPr>
            <w:tcW w:w="2700" w:type="pct"/>
            <w:vMerge w:val="restar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A4A181"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r w:rsidRPr="003D07E6">
              <w:rPr>
                <w:rFonts w:ascii="Arial" w:eastAsia="Times New Roman" w:hAnsi="Arial" w:cs="Arial"/>
                <w:b/>
                <w:bCs/>
                <w:color w:val="000000"/>
                <w:sz w:val="15"/>
                <w:szCs w:val="15"/>
                <w:lang w:eastAsia="es-SV"/>
              </w:rPr>
              <w:t>D E S C R I P C I O N</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9D4ABB4"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b/>
                <w:bCs/>
                <w:color w:val="000000"/>
                <w:sz w:val="15"/>
                <w:szCs w:val="15"/>
                <w:lang w:eastAsia="es-SV"/>
              </w:rPr>
              <w:t>PRECIO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ECBEA0F"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b/>
                <w:bCs/>
                <w:color w:val="000000"/>
                <w:sz w:val="15"/>
                <w:szCs w:val="15"/>
                <w:lang w:eastAsia="es-SV"/>
              </w:rPr>
              <w:t>VALOR</w:t>
            </w:r>
          </w:p>
        </w:tc>
      </w:tr>
      <w:tr w:rsidR="003D07E6" w:rsidRPr="003D07E6" w14:paraId="1A45BAE8" w14:textId="77777777" w:rsidTr="003D07E6">
        <w:trPr>
          <w:trHeight w:val="326"/>
        </w:trPr>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2D53630"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88CC899"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MEDIDA</w:t>
            </w:r>
          </w:p>
        </w:tc>
        <w:tc>
          <w:tcPr>
            <w:tcW w:w="0" w:type="auto"/>
            <w:vMerge/>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BF86468"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330C6EB"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UNITARIO</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4BF6BE"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TOTAL</w:t>
            </w:r>
          </w:p>
        </w:tc>
      </w:tr>
      <w:tr w:rsidR="003D07E6" w:rsidRPr="003D07E6" w14:paraId="7CD1DD87" w14:textId="77777777" w:rsidTr="003D07E6">
        <w:trPr>
          <w:trHeight w:val="301"/>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0200EA2"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8DE00BD"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w:t>
            </w:r>
          </w:p>
        </w:tc>
        <w:tc>
          <w:tcPr>
            <w:tcW w:w="2700" w:type="pct"/>
            <w:tcBorders>
              <w:top w:val="single" w:sz="6" w:space="0" w:color="auto"/>
              <w:left w:val="single" w:sz="6" w:space="0" w:color="auto"/>
              <w:bottom w:val="single" w:sz="6" w:space="0" w:color="auto"/>
              <w:right w:val="single" w:sz="6" w:space="0" w:color="auto"/>
            </w:tcBorders>
            <w:shd w:val="clear" w:color="auto" w:fill="FFFFFF"/>
            <w:vAlign w:val="center"/>
            <w:hideMark/>
          </w:tcPr>
          <w:p w14:paraId="27CF5317"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u w:val="single"/>
                <w:lang w:eastAsia="es-SV"/>
              </w:rPr>
              <w:t>LINEA:0202 Atención Hospitalaria--</w:t>
            </w:r>
            <w:r w:rsidRPr="003D07E6">
              <w:rPr>
                <w:rFonts w:ascii="Arial" w:eastAsia="Times New Roman" w:hAnsi="Arial" w:cs="Arial"/>
                <w:color w:val="000000"/>
                <w:sz w:val="15"/>
                <w:szCs w:val="15"/>
                <w:lang w:eastAsia="es-SV"/>
              </w:rPr>
              <w:t>LABORATORIO - F.F.1 FONDO GENERAL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7B367F4"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8A7EA3D"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w:t>
            </w:r>
          </w:p>
        </w:tc>
      </w:tr>
      <w:tr w:rsidR="003D07E6" w:rsidRPr="003D07E6" w14:paraId="604D6FEF" w14:textId="77777777" w:rsidTr="003D07E6">
        <w:trPr>
          <w:trHeight w:val="1233"/>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A2C8D2A"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100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A304752"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Cada Uno</w:t>
            </w: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92CDE11"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 xml:space="preserve">R/4 CODIGO: 30106756 ESPECIFICO: 54107 SOLICITA: TIRA REACTIVA PARA DETERMINACION SIMULTANEA DE DIFERENTES SUSTANCIAS QUIMICAS EN ORINA, LECTURA VISUAL, NO MENOR DE 10 PARAMETROS FRASCO DE 100 TIRAS CON FECHA DE VENCIMIENTO MINIMA DE 12 MESES, SE SOLICITA MUESTRA. OFRECE: </w:t>
            </w:r>
            <w:proofErr w:type="spellStart"/>
            <w:r w:rsidRPr="003D07E6">
              <w:rPr>
                <w:rFonts w:ascii="Arial" w:eastAsia="Times New Roman" w:hAnsi="Arial" w:cs="Arial"/>
                <w:color w:val="000000"/>
                <w:sz w:val="15"/>
                <w:szCs w:val="15"/>
                <w:lang w:eastAsia="es-SV"/>
              </w:rPr>
              <w:t>insight</w:t>
            </w:r>
            <w:proofErr w:type="spellEnd"/>
            <w:r w:rsidRPr="003D07E6">
              <w:rPr>
                <w:rFonts w:ascii="Arial" w:eastAsia="Times New Roman" w:hAnsi="Arial" w:cs="Arial"/>
                <w:color w:val="000000"/>
                <w:sz w:val="15"/>
                <w:szCs w:val="15"/>
                <w:lang w:eastAsia="es-SV"/>
              </w:rPr>
              <w:t xml:space="preserve"> tira reactiva para determinar diferentes sustancias </w:t>
            </w:r>
            <w:proofErr w:type="spellStart"/>
            <w:r w:rsidRPr="003D07E6">
              <w:rPr>
                <w:rFonts w:ascii="Arial" w:eastAsia="Times New Roman" w:hAnsi="Arial" w:cs="Arial"/>
                <w:color w:val="000000"/>
                <w:sz w:val="15"/>
                <w:szCs w:val="15"/>
                <w:lang w:eastAsia="es-SV"/>
              </w:rPr>
              <w:t>quimicas</w:t>
            </w:r>
            <w:proofErr w:type="spellEnd"/>
            <w:r w:rsidRPr="003D07E6">
              <w:rPr>
                <w:rFonts w:ascii="Arial" w:eastAsia="Times New Roman" w:hAnsi="Arial" w:cs="Arial"/>
                <w:color w:val="000000"/>
                <w:sz w:val="15"/>
                <w:szCs w:val="15"/>
                <w:lang w:eastAsia="es-SV"/>
              </w:rPr>
              <w:t xml:space="preserve"> en orina frascos por 100 tiras de 10 </w:t>
            </w:r>
            <w:proofErr w:type="spellStart"/>
            <w:r w:rsidRPr="003D07E6">
              <w:rPr>
                <w:rFonts w:ascii="Arial" w:eastAsia="Times New Roman" w:hAnsi="Arial" w:cs="Arial"/>
                <w:color w:val="000000"/>
                <w:sz w:val="15"/>
                <w:szCs w:val="15"/>
                <w:lang w:eastAsia="es-SV"/>
              </w:rPr>
              <w:t>parametros</w:t>
            </w:r>
            <w:proofErr w:type="spellEnd"/>
            <w:r w:rsidRPr="003D07E6">
              <w:rPr>
                <w:rFonts w:ascii="Arial" w:eastAsia="Times New Roman" w:hAnsi="Arial" w:cs="Arial"/>
                <w:color w:val="000000"/>
                <w:sz w:val="15"/>
                <w:szCs w:val="15"/>
                <w:lang w:eastAsia="es-SV"/>
              </w:rPr>
              <w:t xml:space="preserve"> lectura visual MARCA: ACON, ORIGEN: CHINA VENCIMIENTO 2026-03-2024</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95024BD" w14:textId="77777777" w:rsidR="003D07E6" w:rsidRPr="003D07E6" w:rsidRDefault="003D07E6" w:rsidP="003D07E6">
            <w:pPr>
              <w:spacing w:after="0" w:line="240" w:lineRule="auto"/>
              <w:jc w:val="right"/>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$6.90</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29E5C73" w14:textId="77777777" w:rsidR="003D07E6" w:rsidRPr="003D07E6" w:rsidRDefault="003D07E6" w:rsidP="003D07E6">
            <w:pPr>
              <w:spacing w:after="0" w:line="240" w:lineRule="auto"/>
              <w:jc w:val="right"/>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$690.00</w:t>
            </w:r>
          </w:p>
        </w:tc>
      </w:tr>
      <w:tr w:rsidR="003D07E6" w:rsidRPr="003D07E6" w14:paraId="54ACCC18" w14:textId="77777777" w:rsidTr="003D07E6">
        <w:trPr>
          <w:trHeight w:val="401"/>
        </w:trPr>
        <w:tc>
          <w:tcPr>
            <w:tcW w:w="5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5CBFA98"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D5959BB"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w:t>
            </w:r>
          </w:p>
        </w:tc>
        <w:tc>
          <w:tcPr>
            <w:tcW w:w="27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7D443D5"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20"/>
                <w:szCs w:val="20"/>
                <w:lang w:eastAsia="es-SV"/>
              </w:rPr>
              <w:t>TOTAL........................</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53B279C" w14:textId="77777777"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w:t>
            </w:r>
          </w:p>
        </w:tc>
        <w:tc>
          <w:tcPr>
            <w:tcW w:w="600" w:type="pct"/>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696B4E6E" w14:textId="77777777" w:rsidR="003D07E6" w:rsidRPr="003D07E6" w:rsidRDefault="003D07E6" w:rsidP="003D07E6">
            <w:pPr>
              <w:spacing w:after="0" w:line="240" w:lineRule="auto"/>
              <w:jc w:val="right"/>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$690.00</w:t>
            </w:r>
          </w:p>
        </w:tc>
      </w:tr>
    </w:tbl>
    <w:p w14:paraId="041E9169" w14:textId="77777777" w:rsidR="003D07E6" w:rsidRPr="003D07E6" w:rsidRDefault="003D07E6" w:rsidP="003D07E6">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6" w:space="0" w:color="004080"/>
          <w:left w:val="outset" w:sz="6" w:space="0" w:color="004080"/>
          <w:bottom w:val="outset" w:sz="6" w:space="0" w:color="004080"/>
          <w:right w:val="outset" w:sz="6"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10139"/>
      </w:tblGrid>
      <w:tr w:rsidR="003D07E6" w:rsidRPr="003D07E6" w14:paraId="2736C600"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23BD10B5"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SON: </w:t>
            </w:r>
            <w:r w:rsidRPr="003D07E6">
              <w:rPr>
                <w:rFonts w:ascii="Arial" w:eastAsia="Times New Roman" w:hAnsi="Arial" w:cs="Arial"/>
                <w:b/>
                <w:bCs/>
                <w:color w:val="000000"/>
                <w:sz w:val="15"/>
                <w:szCs w:val="15"/>
                <w:lang w:eastAsia="es-SV"/>
              </w:rPr>
              <w:t xml:space="preserve">seiscientos noventa 00/100 </w:t>
            </w:r>
            <w:proofErr w:type="spellStart"/>
            <w:r w:rsidRPr="003D07E6">
              <w:rPr>
                <w:rFonts w:ascii="Arial" w:eastAsia="Times New Roman" w:hAnsi="Arial" w:cs="Arial"/>
                <w:b/>
                <w:bCs/>
                <w:color w:val="000000"/>
                <w:sz w:val="15"/>
                <w:szCs w:val="15"/>
                <w:lang w:eastAsia="es-SV"/>
              </w:rPr>
              <w:t>dolares</w:t>
            </w:r>
            <w:proofErr w:type="spellEnd"/>
          </w:p>
        </w:tc>
      </w:tr>
      <w:tr w:rsidR="003D07E6" w:rsidRPr="003D07E6" w14:paraId="45E23277"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7B56A418"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p>
        </w:tc>
      </w:tr>
      <w:tr w:rsidR="003D07E6" w:rsidRPr="003D07E6" w14:paraId="300589F4"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B6E1EA"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 xml:space="preserve">LUGAR DE </w:t>
            </w:r>
            <w:proofErr w:type="gramStart"/>
            <w:r w:rsidRPr="003D07E6">
              <w:rPr>
                <w:rFonts w:ascii="Arial" w:eastAsia="Times New Roman" w:hAnsi="Arial" w:cs="Arial"/>
                <w:color w:val="000000"/>
                <w:sz w:val="15"/>
                <w:szCs w:val="15"/>
                <w:lang w:eastAsia="es-SV"/>
              </w:rPr>
              <w:t>ENTREGA:EL</w:t>
            </w:r>
            <w:proofErr w:type="gramEnd"/>
            <w:r w:rsidRPr="003D07E6">
              <w:rPr>
                <w:rFonts w:ascii="Arial" w:eastAsia="Times New Roman" w:hAnsi="Arial" w:cs="Arial"/>
                <w:color w:val="000000"/>
                <w:sz w:val="15"/>
                <w:szCs w:val="15"/>
                <w:lang w:eastAsia="es-SV"/>
              </w:rPr>
              <w:t xml:space="preserve"> ALMACÉN DEL HOSPITAL NACIONAL DR. JORGE MAZZINI VILLACORTA SONSONATE, TIEMPO DE ENTREGA 3-5 DIAS HABILES DESPUÉS DE NOTIFICADA LA ORDEN DE COMPRA. VIGENCIA A PARTIR DEL 22/08/2024 AL 28/08/2024</w:t>
            </w:r>
          </w:p>
        </w:tc>
      </w:tr>
      <w:tr w:rsidR="003D07E6" w:rsidRPr="003D07E6" w14:paraId="4F5880E1"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5F8A151A"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p>
        </w:tc>
      </w:tr>
      <w:tr w:rsidR="003D07E6" w:rsidRPr="003D07E6" w14:paraId="066AF9A2"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15509F0" w14:textId="77777777" w:rsidR="003D07E6" w:rsidRPr="003D07E6" w:rsidRDefault="003D07E6" w:rsidP="003D07E6">
            <w:pPr>
              <w:spacing w:after="0" w:line="240" w:lineRule="auto"/>
              <w:rPr>
                <w:rFonts w:ascii="Times New Roman" w:eastAsia="Times New Roman" w:hAnsi="Times New Roman" w:cs="Times New Roman"/>
                <w:sz w:val="20"/>
                <w:szCs w:val="20"/>
                <w:lang w:eastAsia="es-SV"/>
              </w:rPr>
            </w:pPr>
          </w:p>
        </w:tc>
      </w:tr>
    </w:tbl>
    <w:p w14:paraId="50F76D3B" w14:textId="77777777" w:rsidR="003D07E6" w:rsidRPr="003D07E6" w:rsidRDefault="003D07E6" w:rsidP="003D07E6">
      <w:pPr>
        <w:spacing w:after="0" w:line="240" w:lineRule="auto"/>
        <w:rPr>
          <w:rFonts w:ascii="Times New Roman" w:eastAsia="Times New Roman" w:hAnsi="Times New Roman" w:cs="Times New Roman"/>
          <w:vanish/>
          <w:sz w:val="24"/>
          <w:szCs w:val="24"/>
          <w:lang w:eastAsia="es-SV"/>
        </w:rPr>
      </w:pPr>
    </w:p>
    <w:tbl>
      <w:tblPr>
        <w:tblW w:w="4700" w:type="pct"/>
        <w:tblCellSpacing w:w="0" w:type="dxa"/>
        <w:tblBorders>
          <w:top w:val="outset" w:sz="18" w:space="0" w:color="004080"/>
          <w:left w:val="outset" w:sz="18" w:space="0" w:color="004080"/>
          <w:bottom w:val="outset" w:sz="18" w:space="0" w:color="004080"/>
          <w:right w:val="outset" w:sz="18" w:space="0" w:color="004080"/>
        </w:tblBorders>
        <w:shd w:val="clear" w:color="auto" w:fill="FFFFFF"/>
        <w:tblCellMar>
          <w:top w:w="60" w:type="dxa"/>
          <w:left w:w="60" w:type="dxa"/>
          <w:bottom w:w="60" w:type="dxa"/>
          <w:right w:w="60" w:type="dxa"/>
        </w:tblCellMar>
        <w:tblLook w:val="04A0" w:firstRow="1" w:lastRow="0" w:firstColumn="1" w:lastColumn="0" w:noHBand="0" w:noVBand="1"/>
      </w:tblPr>
      <w:tblGrid>
        <w:gridCol w:w="9491"/>
        <w:gridCol w:w="648"/>
      </w:tblGrid>
      <w:tr w:rsidR="003D07E6" w:rsidRPr="003D07E6" w14:paraId="0FDF4291"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F263ECF" w14:textId="77777777" w:rsidR="003D07E6" w:rsidRPr="003D07E6" w:rsidRDefault="003D07E6" w:rsidP="003D07E6">
            <w:pPr>
              <w:spacing w:after="0" w:line="240" w:lineRule="auto"/>
              <w:rPr>
                <w:rFonts w:ascii="Times New Roman" w:eastAsia="Times New Roman" w:hAnsi="Times New Roman" w:cs="Times New Roman"/>
                <w:sz w:val="24"/>
                <w:szCs w:val="24"/>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394464E4" w14:textId="77777777" w:rsidR="003D07E6" w:rsidRPr="003D07E6" w:rsidRDefault="003D07E6" w:rsidP="003D07E6">
            <w:pPr>
              <w:spacing w:after="0" w:line="240" w:lineRule="auto"/>
              <w:rPr>
                <w:rFonts w:ascii="Times New Roman" w:eastAsia="Times New Roman" w:hAnsi="Times New Roman" w:cs="Times New Roman"/>
                <w:sz w:val="20"/>
                <w:szCs w:val="20"/>
                <w:lang w:eastAsia="es-SV"/>
              </w:rPr>
            </w:pPr>
          </w:p>
        </w:tc>
      </w:tr>
      <w:tr w:rsidR="003D07E6" w:rsidRPr="003D07E6" w14:paraId="6ED02320"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3096FF3" w14:textId="77777777" w:rsidR="003D07E6" w:rsidRPr="003D07E6" w:rsidRDefault="003D07E6" w:rsidP="003D07E6">
            <w:pPr>
              <w:spacing w:after="0" w:line="240" w:lineRule="auto"/>
              <w:rPr>
                <w:rFonts w:ascii="Times New Roman" w:eastAsia="Times New Roman" w:hAnsi="Times New Roman" w:cs="Times New Roman"/>
                <w:sz w:val="20"/>
                <w:szCs w:val="20"/>
                <w:lang w:eastAsia="es-SV"/>
              </w:rPr>
            </w:pPr>
          </w:p>
        </w:tc>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1C186464" w14:textId="77777777" w:rsidR="003D07E6" w:rsidRPr="003D07E6" w:rsidRDefault="003D07E6" w:rsidP="003D07E6">
            <w:pPr>
              <w:spacing w:after="0" w:line="240" w:lineRule="auto"/>
              <w:rPr>
                <w:rFonts w:ascii="Times New Roman" w:eastAsia="Times New Roman" w:hAnsi="Times New Roman" w:cs="Times New Roman"/>
                <w:sz w:val="20"/>
                <w:szCs w:val="20"/>
                <w:lang w:eastAsia="es-SV"/>
              </w:rPr>
            </w:pPr>
          </w:p>
        </w:tc>
      </w:tr>
      <w:tr w:rsidR="003D07E6" w:rsidRPr="003D07E6" w14:paraId="6F0F0FAF"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41E06874" w14:textId="77777777" w:rsidR="003D07E6" w:rsidRPr="003D07E6" w:rsidRDefault="003D07E6" w:rsidP="003D07E6">
            <w:pPr>
              <w:spacing w:after="0" w:line="240" w:lineRule="auto"/>
              <w:rPr>
                <w:rFonts w:ascii="Times New Roman" w:eastAsia="Times New Roman" w:hAnsi="Times New Roman" w:cs="Times New Roman"/>
                <w:sz w:val="20"/>
                <w:szCs w:val="20"/>
                <w:lang w:eastAsia="es-SV"/>
              </w:rPr>
            </w:pPr>
          </w:p>
        </w:tc>
        <w:tc>
          <w:tcPr>
            <w:tcW w:w="0" w:type="auto"/>
            <w:shd w:val="clear" w:color="auto" w:fill="FFFFFF"/>
            <w:vAlign w:val="center"/>
            <w:hideMark/>
          </w:tcPr>
          <w:p w14:paraId="5913FE49" w14:textId="77777777" w:rsidR="003D07E6" w:rsidRPr="003D07E6" w:rsidRDefault="003D07E6" w:rsidP="003D07E6">
            <w:pPr>
              <w:spacing w:after="0" w:line="240" w:lineRule="auto"/>
              <w:rPr>
                <w:rFonts w:ascii="Times New Roman" w:eastAsia="Times New Roman" w:hAnsi="Times New Roman" w:cs="Times New Roman"/>
                <w:sz w:val="20"/>
                <w:szCs w:val="20"/>
                <w:lang w:eastAsia="es-SV"/>
              </w:rPr>
            </w:pPr>
          </w:p>
        </w:tc>
      </w:tr>
      <w:tr w:rsidR="003D07E6" w:rsidRPr="003D07E6" w14:paraId="74687B71" w14:textId="77777777" w:rsidTr="003D07E6">
        <w:trPr>
          <w:tblCellSpacing w:w="0" w:type="dxa"/>
        </w:trPr>
        <w:tc>
          <w:tcPr>
            <w:tcW w:w="0" w:type="auto"/>
            <w:tcBorders>
              <w:top w:val="outset" w:sz="6" w:space="0" w:color="004080"/>
              <w:left w:val="outset" w:sz="6" w:space="0" w:color="004080"/>
              <w:bottom w:val="outset" w:sz="6" w:space="0" w:color="004080"/>
              <w:right w:val="outset" w:sz="6" w:space="0" w:color="004080"/>
            </w:tcBorders>
            <w:shd w:val="clear" w:color="auto" w:fill="FFFFFF"/>
            <w:vAlign w:val="center"/>
            <w:hideMark/>
          </w:tcPr>
          <w:p w14:paraId="0F8E6818" w14:textId="77777777" w:rsidR="009C0E65" w:rsidRDefault="009C0E65" w:rsidP="003D07E6">
            <w:pPr>
              <w:spacing w:after="0" w:line="240" w:lineRule="auto"/>
              <w:jc w:val="center"/>
              <w:rPr>
                <w:rFonts w:ascii="Arial" w:eastAsia="Times New Roman" w:hAnsi="Arial" w:cs="Arial"/>
                <w:color w:val="000000"/>
                <w:sz w:val="15"/>
                <w:szCs w:val="15"/>
                <w:lang w:eastAsia="es-SV"/>
              </w:rPr>
            </w:pPr>
            <w:r>
              <w:rPr>
                <w:noProof/>
              </w:rPr>
              <w:drawing>
                <wp:anchor distT="0" distB="0" distL="114300" distR="114300" simplePos="0" relativeHeight="251659264" behindDoc="0" locked="0" layoutInCell="1" allowOverlap="1" wp14:anchorId="25FF0C34" wp14:editId="703E14DD">
                  <wp:simplePos x="0" y="0"/>
                  <wp:positionH relativeFrom="margin">
                    <wp:posOffset>2462530</wp:posOffset>
                  </wp:positionH>
                  <wp:positionV relativeFrom="margin">
                    <wp:posOffset>-109220</wp:posOffset>
                  </wp:positionV>
                  <wp:extent cx="1495425" cy="942975"/>
                  <wp:effectExtent l="0" t="0" r="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495425" cy="942975"/>
                          </a:xfrm>
                          <a:prstGeom prst="rect">
                            <a:avLst/>
                          </a:prstGeom>
                        </pic:spPr>
                      </pic:pic>
                    </a:graphicData>
                  </a:graphic>
                  <wp14:sizeRelH relativeFrom="margin">
                    <wp14:pctWidth>0</wp14:pctWidth>
                  </wp14:sizeRelH>
                  <wp14:sizeRelV relativeFrom="margin">
                    <wp14:pctHeight>0</wp14:pctHeight>
                  </wp14:sizeRelV>
                </wp:anchor>
              </w:drawing>
            </w:r>
            <w:r w:rsidR="003D07E6" w:rsidRPr="003D07E6">
              <w:rPr>
                <w:rFonts w:ascii="Times New Roman" w:eastAsia="Times New Roman" w:hAnsi="Times New Roman" w:cs="Times New Roman"/>
                <w:sz w:val="24"/>
                <w:szCs w:val="24"/>
                <w:lang w:eastAsia="es-SV"/>
              </w:rPr>
              <w:br/>
            </w:r>
            <w:r w:rsidR="003D07E6" w:rsidRPr="003D07E6">
              <w:rPr>
                <w:rFonts w:ascii="Times New Roman" w:eastAsia="Times New Roman" w:hAnsi="Times New Roman" w:cs="Times New Roman"/>
                <w:sz w:val="24"/>
                <w:szCs w:val="24"/>
                <w:lang w:eastAsia="es-SV"/>
              </w:rPr>
              <w:br/>
            </w:r>
            <w:r w:rsidR="003D07E6" w:rsidRPr="003D07E6">
              <w:rPr>
                <w:rFonts w:ascii="Times New Roman" w:eastAsia="Times New Roman" w:hAnsi="Times New Roman" w:cs="Times New Roman"/>
                <w:sz w:val="24"/>
                <w:szCs w:val="24"/>
                <w:lang w:eastAsia="es-SV"/>
              </w:rPr>
              <w:br/>
            </w:r>
          </w:p>
          <w:p w14:paraId="4EB9DE7F" w14:textId="77777777" w:rsidR="009C0E65" w:rsidRDefault="009C0E65" w:rsidP="003D07E6">
            <w:pPr>
              <w:spacing w:after="0" w:line="240" w:lineRule="auto"/>
              <w:jc w:val="center"/>
              <w:rPr>
                <w:rFonts w:ascii="Arial" w:eastAsia="Times New Roman" w:hAnsi="Arial" w:cs="Arial"/>
                <w:color w:val="000000"/>
                <w:sz w:val="15"/>
                <w:szCs w:val="15"/>
                <w:lang w:eastAsia="es-SV"/>
              </w:rPr>
            </w:pPr>
          </w:p>
          <w:p w14:paraId="5D866208" w14:textId="77777777" w:rsidR="009C0E65" w:rsidRDefault="009C0E65" w:rsidP="003D07E6">
            <w:pPr>
              <w:spacing w:after="0" w:line="240" w:lineRule="auto"/>
              <w:jc w:val="center"/>
              <w:rPr>
                <w:rFonts w:ascii="Arial" w:eastAsia="Times New Roman" w:hAnsi="Arial" w:cs="Arial"/>
                <w:color w:val="000000"/>
                <w:sz w:val="15"/>
                <w:szCs w:val="15"/>
                <w:lang w:eastAsia="es-SV"/>
              </w:rPr>
            </w:pPr>
          </w:p>
          <w:p w14:paraId="4AB47EDB" w14:textId="77777777" w:rsidR="009C0E65" w:rsidRDefault="009C0E65" w:rsidP="003D07E6">
            <w:pPr>
              <w:spacing w:after="0" w:line="240" w:lineRule="auto"/>
              <w:jc w:val="center"/>
              <w:rPr>
                <w:rFonts w:ascii="Arial" w:eastAsia="Times New Roman" w:hAnsi="Arial" w:cs="Arial"/>
                <w:color w:val="000000"/>
                <w:sz w:val="15"/>
                <w:szCs w:val="15"/>
                <w:lang w:eastAsia="es-SV"/>
              </w:rPr>
            </w:pPr>
          </w:p>
          <w:p w14:paraId="2E33B7D2" w14:textId="77777777" w:rsidR="009C0E65" w:rsidRDefault="009C0E65" w:rsidP="003D07E6">
            <w:pPr>
              <w:spacing w:after="0" w:line="240" w:lineRule="auto"/>
              <w:jc w:val="center"/>
              <w:rPr>
                <w:rFonts w:ascii="Arial" w:eastAsia="Times New Roman" w:hAnsi="Arial" w:cs="Arial"/>
                <w:color w:val="000000"/>
                <w:sz w:val="15"/>
                <w:szCs w:val="15"/>
                <w:lang w:eastAsia="es-SV"/>
              </w:rPr>
            </w:pPr>
          </w:p>
          <w:p w14:paraId="0AC2AB89" w14:textId="77777777" w:rsidR="009C0E65" w:rsidRDefault="009C0E65" w:rsidP="003D07E6">
            <w:pPr>
              <w:spacing w:after="0" w:line="240" w:lineRule="auto"/>
              <w:jc w:val="center"/>
              <w:rPr>
                <w:rFonts w:ascii="Arial" w:eastAsia="Times New Roman" w:hAnsi="Arial" w:cs="Arial"/>
                <w:color w:val="000000"/>
                <w:sz w:val="15"/>
                <w:szCs w:val="15"/>
                <w:lang w:eastAsia="es-SV"/>
              </w:rPr>
            </w:pPr>
          </w:p>
          <w:p w14:paraId="26F8FDEE" w14:textId="77777777" w:rsidR="009C0E65" w:rsidRDefault="009C0E65" w:rsidP="003D07E6">
            <w:pPr>
              <w:spacing w:after="0" w:line="240" w:lineRule="auto"/>
              <w:jc w:val="center"/>
              <w:rPr>
                <w:rFonts w:ascii="Arial" w:eastAsia="Times New Roman" w:hAnsi="Arial" w:cs="Arial"/>
                <w:color w:val="000000"/>
                <w:sz w:val="15"/>
                <w:szCs w:val="15"/>
                <w:lang w:eastAsia="es-SV"/>
              </w:rPr>
            </w:pPr>
          </w:p>
          <w:p w14:paraId="2FD98C42" w14:textId="693B675B" w:rsidR="003D07E6" w:rsidRPr="003D07E6" w:rsidRDefault="003D07E6" w:rsidP="003D07E6">
            <w:pPr>
              <w:spacing w:after="0" w:line="240" w:lineRule="auto"/>
              <w:jc w:val="center"/>
              <w:rPr>
                <w:rFonts w:ascii="Times New Roman" w:eastAsia="Times New Roman" w:hAnsi="Times New Roman" w:cs="Times New Roman"/>
                <w:sz w:val="24"/>
                <w:szCs w:val="24"/>
                <w:lang w:eastAsia="es-SV"/>
              </w:rPr>
            </w:pPr>
            <w:r w:rsidRPr="003D07E6">
              <w:rPr>
                <w:rFonts w:ascii="Arial" w:eastAsia="Times New Roman" w:hAnsi="Arial" w:cs="Arial"/>
                <w:color w:val="000000"/>
                <w:sz w:val="15"/>
                <w:szCs w:val="15"/>
                <w:lang w:eastAsia="es-SV"/>
              </w:rPr>
              <w:t>___________________________</w:t>
            </w:r>
            <w:r w:rsidRPr="003D07E6">
              <w:rPr>
                <w:rFonts w:ascii="Times New Roman" w:eastAsia="Times New Roman" w:hAnsi="Times New Roman" w:cs="Times New Roman"/>
                <w:sz w:val="24"/>
                <w:szCs w:val="24"/>
                <w:lang w:eastAsia="es-SV"/>
              </w:rPr>
              <w:br/>
            </w:r>
            <w:r w:rsidRPr="003D07E6">
              <w:rPr>
                <w:rFonts w:ascii="Arial" w:eastAsia="Times New Roman" w:hAnsi="Arial" w:cs="Arial"/>
                <w:color w:val="000000"/>
                <w:sz w:val="15"/>
                <w:szCs w:val="15"/>
                <w:lang w:eastAsia="es-SV"/>
              </w:rPr>
              <w:t>Titular o Designado</w:t>
            </w:r>
          </w:p>
        </w:tc>
        <w:tc>
          <w:tcPr>
            <w:tcW w:w="0" w:type="auto"/>
            <w:shd w:val="clear" w:color="auto" w:fill="FFFFFF"/>
            <w:vAlign w:val="center"/>
            <w:hideMark/>
          </w:tcPr>
          <w:p w14:paraId="47E6982B" w14:textId="77777777" w:rsidR="003D07E6" w:rsidRPr="003D07E6" w:rsidRDefault="003D07E6" w:rsidP="003D07E6">
            <w:pPr>
              <w:spacing w:after="0" w:line="240" w:lineRule="auto"/>
              <w:rPr>
                <w:rFonts w:ascii="Times New Roman" w:eastAsia="Times New Roman" w:hAnsi="Times New Roman" w:cs="Times New Roman"/>
                <w:sz w:val="20"/>
                <w:szCs w:val="20"/>
                <w:lang w:eastAsia="es-SV"/>
              </w:rPr>
            </w:pPr>
          </w:p>
        </w:tc>
      </w:tr>
    </w:tbl>
    <w:p w14:paraId="5AD417D4" w14:textId="3FABB028" w:rsidR="00A72AEE" w:rsidRDefault="00A72AEE"/>
    <w:p w14:paraId="31B6AB41" w14:textId="77777777" w:rsidR="003D07E6" w:rsidRDefault="003D07E6">
      <w:pPr>
        <w:sectPr w:rsidR="003D07E6" w:rsidSect="003D07E6">
          <w:pgSz w:w="12242" w:h="15842" w:code="1"/>
          <w:pgMar w:top="720" w:right="720" w:bottom="720" w:left="720" w:header="709" w:footer="709" w:gutter="0"/>
          <w:paperSrc w:other="15"/>
          <w:cols w:space="708"/>
          <w:docGrid w:linePitch="360"/>
        </w:sectPr>
      </w:pPr>
    </w:p>
    <w:p w14:paraId="2C9CC767" w14:textId="77777777" w:rsidR="003D07E6" w:rsidRDefault="003D07E6" w:rsidP="003D07E6">
      <w:pPr>
        <w:pStyle w:val="Textodenotaalfinal"/>
        <w:widowControl/>
        <w:jc w:val="center"/>
        <w:rPr>
          <w:rFonts w:asciiTheme="minorHAnsi" w:hAnsiTheme="minorHAnsi" w:cstheme="minorHAnsi"/>
          <w:b/>
          <w:sz w:val="28"/>
          <w:szCs w:val="28"/>
          <w:u w:val="single"/>
          <w:lang w:val="es-SV"/>
        </w:rPr>
      </w:pPr>
      <w:r w:rsidRPr="00691C9B">
        <w:rPr>
          <w:rFonts w:asciiTheme="minorHAnsi" w:hAnsiTheme="minorHAnsi" w:cstheme="minorHAnsi"/>
          <w:b/>
          <w:sz w:val="28"/>
          <w:szCs w:val="28"/>
          <w:u w:val="single"/>
          <w:lang w:val="es-SV"/>
        </w:rPr>
        <w:lastRenderedPageBreak/>
        <w:t xml:space="preserve">CONDICIONES DEL </w:t>
      </w:r>
      <w:r>
        <w:rPr>
          <w:rFonts w:asciiTheme="minorHAnsi" w:hAnsiTheme="minorHAnsi" w:cstheme="minorHAnsi"/>
          <w:b/>
          <w:sz w:val="28"/>
          <w:szCs w:val="28"/>
          <w:u w:val="single"/>
          <w:lang w:val="es-SV"/>
        </w:rPr>
        <w:t>SUMINISTRO</w:t>
      </w:r>
    </w:p>
    <w:p w14:paraId="159A7444" w14:textId="77777777" w:rsidR="003D07E6" w:rsidRPr="002842E5" w:rsidRDefault="003D07E6" w:rsidP="003D07E6">
      <w:pPr>
        <w:pStyle w:val="Textodenotaalfinal"/>
        <w:widowControl/>
        <w:rPr>
          <w:rFonts w:asciiTheme="minorHAnsi" w:hAnsiTheme="minorHAnsi" w:cstheme="minorHAnsi"/>
          <w:b/>
          <w:sz w:val="18"/>
          <w:szCs w:val="18"/>
          <w:u w:val="single"/>
          <w:lang w:val="es-SV"/>
        </w:rPr>
      </w:pPr>
    </w:p>
    <w:p w14:paraId="616B10DE" w14:textId="77777777" w:rsidR="003D07E6" w:rsidRPr="002842E5" w:rsidRDefault="003D07E6" w:rsidP="003D07E6">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Esta orden de compra está sujeta a todo lo establecido en la ley de </w:t>
      </w:r>
      <w:r>
        <w:rPr>
          <w:rFonts w:asciiTheme="minorHAnsi" w:hAnsiTheme="minorHAnsi" w:cstheme="minorHAnsi"/>
          <w:sz w:val="18"/>
          <w:szCs w:val="18"/>
          <w:lang w:val="es-SV"/>
        </w:rPr>
        <w:t>compras públicas.</w:t>
      </w:r>
    </w:p>
    <w:p w14:paraId="63730F61" w14:textId="77777777" w:rsidR="003D07E6" w:rsidRPr="002842E5" w:rsidRDefault="003D07E6" w:rsidP="003D07E6">
      <w:pPr>
        <w:pStyle w:val="Textodenotaalfinal"/>
        <w:widowControl/>
        <w:ind w:left="360"/>
        <w:rPr>
          <w:rFonts w:asciiTheme="minorHAnsi" w:hAnsiTheme="minorHAnsi" w:cstheme="minorHAnsi"/>
          <w:sz w:val="18"/>
          <w:szCs w:val="18"/>
          <w:lang w:val="es-SV"/>
        </w:rPr>
      </w:pPr>
    </w:p>
    <w:p w14:paraId="5021EA4F" w14:textId="77777777" w:rsidR="003D07E6" w:rsidRPr="002842E5" w:rsidRDefault="003D07E6" w:rsidP="003D07E6">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Forma parte integral de esta orden de compra, l</w:t>
      </w:r>
      <w:r>
        <w:rPr>
          <w:rFonts w:asciiTheme="minorHAnsi" w:hAnsiTheme="minorHAnsi" w:cstheme="minorHAnsi"/>
          <w:sz w:val="18"/>
          <w:szCs w:val="18"/>
          <w:lang w:val="es-SV"/>
        </w:rPr>
        <w:t xml:space="preserve">os documentos de solicitud </w:t>
      </w:r>
      <w:r w:rsidRPr="002842E5">
        <w:rPr>
          <w:rFonts w:asciiTheme="minorHAnsi" w:hAnsiTheme="minorHAnsi" w:cstheme="minorHAnsi"/>
          <w:sz w:val="18"/>
          <w:szCs w:val="18"/>
          <w:lang w:val="es-SV"/>
        </w:rPr>
        <w:t>con sus especificaciones técnicas y la oferta presentada por la empresa participante.</w:t>
      </w:r>
    </w:p>
    <w:p w14:paraId="4026AC05" w14:textId="77777777" w:rsidR="003D07E6" w:rsidRPr="002842E5" w:rsidRDefault="003D07E6" w:rsidP="003D07E6">
      <w:pPr>
        <w:pStyle w:val="Prrafodelista"/>
        <w:rPr>
          <w:rFonts w:asciiTheme="minorHAnsi" w:hAnsiTheme="minorHAnsi" w:cstheme="minorHAnsi"/>
          <w:sz w:val="18"/>
          <w:szCs w:val="18"/>
          <w:lang w:val="es-SV"/>
        </w:rPr>
      </w:pPr>
    </w:p>
    <w:p w14:paraId="26A2150F" w14:textId="77777777" w:rsidR="003D07E6" w:rsidRPr="002842E5" w:rsidRDefault="003D07E6" w:rsidP="003D07E6">
      <w:pPr>
        <w:pStyle w:val="Textodenotaalfinal"/>
        <w:widowControl/>
        <w:numPr>
          <w:ilvl w:val="0"/>
          <w:numId w:val="1"/>
        </w:numPr>
        <w:rPr>
          <w:rFonts w:asciiTheme="minorHAnsi" w:hAnsiTheme="minorHAnsi" w:cstheme="minorHAnsi"/>
          <w:sz w:val="18"/>
          <w:szCs w:val="18"/>
          <w:lang w:val="es-SV"/>
        </w:rPr>
      </w:pPr>
      <w:r w:rsidRPr="002842E5">
        <w:rPr>
          <w:rFonts w:asciiTheme="minorHAnsi" w:hAnsiTheme="minorHAnsi" w:cstheme="minorHAnsi"/>
          <w:sz w:val="18"/>
          <w:szCs w:val="18"/>
          <w:lang w:val="es-SV"/>
        </w:rPr>
        <w:t xml:space="preserve">Garantizar el fiel cumplimiento de todas y cada una de las estipulaciones contenidas en esta orden de compra, principalmente, las fechas de entrega y en caso de incumplimiento total o parcial, el Hospital Nacional “Dr. Jorge Mazzini Villacorta” Sonsonate, procederá a la aplicación de las sanciones previstas de la Ley de </w:t>
      </w:r>
      <w:r>
        <w:rPr>
          <w:rFonts w:asciiTheme="minorHAnsi" w:hAnsiTheme="minorHAnsi" w:cstheme="minorHAnsi"/>
          <w:sz w:val="18"/>
          <w:szCs w:val="18"/>
          <w:lang w:val="es-SV"/>
        </w:rPr>
        <w:t xml:space="preserve">Compras Públicas </w:t>
      </w:r>
      <w:r w:rsidRPr="002842E5">
        <w:rPr>
          <w:rFonts w:asciiTheme="minorHAnsi" w:hAnsiTheme="minorHAnsi" w:cstheme="minorHAnsi"/>
          <w:b/>
          <w:sz w:val="18"/>
          <w:szCs w:val="18"/>
          <w:lang w:val="es-SV"/>
        </w:rPr>
        <w:t xml:space="preserve">(Art. </w:t>
      </w:r>
      <w:r>
        <w:rPr>
          <w:rFonts w:asciiTheme="minorHAnsi" w:hAnsiTheme="minorHAnsi" w:cstheme="minorHAnsi"/>
          <w:b/>
          <w:sz w:val="18"/>
          <w:szCs w:val="18"/>
          <w:lang w:val="es-SV"/>
        </w:rPr>
        <w:t>175</w:t>
      </w:r>
      <w:r w:rsidRPr="002842E5">
        <w:rPr>
          <w:rFonts w:asciiTheme="minorHAnsi" w:hAnsiTheme="minorHAnsi" w:cstheme="minorHAnsi"/>
          <w:b/>
          <w:sz w:val="18"/>
          <w:szCs w:val="18"/>
          <w:lang w:val="es-SV"/>
        </w:rPr>
        <w:t xml:space="preserve"> y Art. 1</w:t>
      </w:r>
      <w:r>
        <w:rPr>
          <w:rFonts w:asciiTheme="minorHAnsi" w:hAnsiTheme="minorHAnsi" w:cstheme="minorHAnsi"/>
          <w:b/>
          <w:sz w:val="18"/>
          <w:szCs w:val="18"/>
          <w:lang w:val="es-SV"/>
        </w:rPr>
        <w:t>81</w:t>
      </w:r>
      <w:r w:rsidRPr="002842E5">
        <w:rPr>
          <w:rFonts w:asciiTheme="minorHAnsi" w:hAnsiTheme="minorHAnsi" w:cstheme="minorHAnsi"/>
          <w:b/>
          <w:sz w:val="18"/>
          <w:szCs w:val="18"/>
          <w:lang w:val="es-SV"/>
        </w:rPr>
        <w:t xml:space="preserve">). </w:t>
      </w:r>
      <w:r w:rsidRPr="002842E5">
        <w:rPr>
          <w:rFonts w:asciiTheme="minorHAnsi" w:hAnsiTheme="minorHAnsi" w:cstheme="minorHAnsi"/>
          <w:sz w:val="18"/>
          <w:szCs w:val="18"/>
          <w:lang w:val="es-SV"/>
        </w:rPr>
        <w:t>Además, se hará de carácter público el incumplimiento. Formando parte del registro de proveedores incumplidos.</w:t>
      </w:r>
    </w:p>
    <w:p w14:paraId="330EA0BD" w14:textId="77777777" w:rsidR="003D07E6" w:rsidRPr="002842E5" w:rsidRDefault="003D07E6" w:rsidP="003D07E6">
      <w:pPr>
        <w:pStyle w:val="Prrafodelista"/>
        <w:rPr>
          <w:rFonts w:asciiTheme="minorHAnsi" w:hAnsiTheme="minorHAnsi" w:cstheme="minorHAnsi"/>
          <w:sz w:val="18"/>
          <w:szCs w:val="18"/>
          <w:lang w:val="es-SV"/>
        </w:rPr>
      </w:pPr>
    </w:p>
    <w:p w14:paraId="533946A7" w14:textId="77777777" w:rsidR="003D07E6" w:rsidRPr="002842E5" w:rsidRDefault="003D07E6" w:rsidP="003D07E6">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Al recibir la orden de compra favor comunicarse al departamento de Almacén del Hospital con </w:t>
      </w:r>
      <w:r>
        <w:rPr>
          <w:rFonts w:asciiTheme="minorHAnsi" w:hAnsiTheme="minorHAnsi" w:cstheme="minorHAnsi"/>
          <w:sz w:val="18"/>
          <w:szCs w:val="18"/>
        </w:rPr>
        <w:t xml:space="preserve">la encargada </w:t>
      </w:r>
      <w:r w:rsidRPr="005F5DD8">
        <w:rPr>
          <w:rFonts w:asciiTheme="minorHAnsi" w:hAnsiTheme="minorHAnsi" w:cstheme="minorHAnsi"/>
          <w:b/>
          <w:sz w:val="18"/>
          <w:szCs w:val="18"/>
        </w:rPr>
        <w:t xml:space="preserve">SRA. </w:t>
      </w:r>
      <w:r>
        <w:rPr>
          <w:rFonts w:asciiTheme="minorHAnsi" w:hAnsiTheme="minorHAnsi" w:cstheme="minorHAnsi"/>
          <w:b/>
          <w:sz w:val="18"/>
          <w:szCs w:val="18"/>
        </w:rPr>
        <w:t>Jackelin Melgar</w:t>
      </w:r>
      <w:r>
        <w:rPr>
          <w:rFonts w:asciiTheme="minorHAnsi" w:hAnsiTheme="minorHAnsi" w:cstheme="minorHAnsi"/>
          <w:sz w:val="18"/>
          <w:szCs w:val="18"/>
        </w:rPr>
        <w:t>, al tel.: 2891-6554 para</w:t>
      </w:r>
      <w:r w:rsidRPr="002842E5">
        <w:rPr>
          <w:rFonts w:asciiTheme="minorHAnsi" w:hAnsiTheme="minorHAnsi" w:cstheme="minorHAnsi"/>
          <w:sz w:val="18"/>
          <w:szCs w:val="18"/>
        </w:rPr>
        <w:t xml:space="preserve"> programar cita con 2 días de anticipación y en el plazo establecido en la orden de compra. </w:t>
      </w:r>
    </w:p>
    <w:p w14:paraId="57586642" w14:textId="77777777" w:rsidR="003D07E6" w:rsidRPr="002842E5" w:rsidRDefault="003D07E6" w:rsidP="003D07E6">
      <w:pPr>
        <w:pStyle w:val="Prrafodelista"/>
        <w:rPr>
          <w:rFonts w:asciiTheme="minorHAnsi" w:hAnsiTheme="minorHAnsi" w:cstheme="minorHAnsi"/>
          <w:sz w:val="18"/>
          <w:szCs w:val="18"/>
        </w:rPr>
      </w:pPr>
    </w:p>
    <w:p w14:paraId="7557D9E6" w14:textId="77777777" w:rsidR="003D07E6" w:rsidRDefault="003D07E6" w:rsidP="003D07E6">
      <w:pPr>
        <w:pStyle w:val="Textodenotaalfinal"/>
        <w:widowControl/>
        <w:numPr>
          <w:ilvl w:val="0"/>
          <w:numId w:val="1"/>
        </w:numPr>
        <w:rPr>
          <w:rFonts w:asciiTheme="minorHAnsi" w:hAnsiTheme="minorHAnsi" w:cstheme="minorHAnsi"/>
          <w:sz w:val="18"/>
          <w:szCs w:val="18"/>
        </w:rPr>
      </w:pPr>
      <w:r w:rsidRPr="002842E5">
        <w:rPr>
          <w:rFonts w:asciiTheme="minorHAnsi" w:hAnsiTheme="minorHAnsi" w:cstheme="minorHAnsi"/>
          <w:sz w:val="18"/>
          <w:szCs w:val="18"/>
        </w:rPr>
        <w:t xml:space="preserve">La Dirección General de Impuestos Internos en uso de sus facultades legales y de conformidad con lo establecido en el </w:t>
      </w:r>
      <w:r w:rsidRPr="002842E5">
        <w:rPr>
          <w:rFonts w:asciiTheme="minorHAnsi" w:hAnsiTheme="minorHAnsi" w:cstheme="minorHAnsi"/>
          <w:b/>
          <w:sz w:val="18"/>
          <w:szCs w:val="18"/>
        </w:rPr>
        <w:t>Art. 162</w:t>
      </w:r>
      <w:r w:rsidRPr="002842E5">
        <w:rPr>
          <w:rFonts w:asciiTheme="minorHAnsi" w:hAnsiTheme="minorHAnsi" w:cstheme="minorHAnsi"/>
          <w:sz w:val="18"/>
          <w:szCs w:val="18"/>
        </w:rPr>
        <w:t>, inciso 3º del código tributario, ha nombrado al Hospital Nacional “Dr. Jorge Mazzini Villacorta “Sonsonate, como agente de retención del IVA, por lo que deberá reflejarse en la factura el 1% de retención en concepto de anticipo de dicho impuesto sobre bienes y servicios a partir de $ 113.00</w:t>
      </w:r>
    </w:p>
    <w:p w14:paraId="464F4A49" w14:textId="77777777" w:rsidR="003D07E6" w:rsidRPr="002842E5" w:rsidRDefault="003D07E6" w:rsidP="003D07E6">
      <w:pPr>
        <w:rPr>
          <w:rFonts w:cstheme="minorHAnsi"/>
          <w:sz w:val="18"/>
          <w:szCs w:val="18"/>
        </w:rPr>
      </w:pPr>
    </w:p>
    <w:p w14:paraId="6AE1A490" w14:textId="77777777" w:rsidR="003D07E6" w:rsidRPr="00BF48C5" w:rsidRDefault="003D07E6" w:rsidP="003D07E6">
      <w:pPr>
        <w:pStyle w:val="Textodenotaalfinal"/>
        <w:widowControl/>
        <w:numPr>
          <w:ilvl w:val="0"/>
          <w:numId w:val="1"/>
        </w:numPr>
        <w:rPr>
          <w:rFonts w:asciiTheme="minorHAnsi" w:hAnsiTheme="minorHAnsi" w:cstheme="minorHAnsi"/>
          <w:sz w:val="18"/>
          <w:szCs w:val="18"/>
        </w:rPr>
      </w:pPr>
      <w:r w:rsidRPr="00BF48C5">
        <w:rPr>
          <w:rFonts w:asciiTheme="minorHAnsi" w:hAnsiTheme="minorHAnsi" w:cstheme="minorHAnsi"/>
          <w:b/>
          <w:sz w:val="18"/>
          <w:szCs w:val="18"/>
        </w:rPr>
        <w:t>Administrador de Órdenes de Compra:</w:t>
      </w:r>
      <w:r w:rsidRPr="00357BB8">
        <w:rPr>
          <w:rFonts w:asciiTheme="minorHAnsi" w:hAnsiTheme="minorHAnsi" w:cstheme="minorHAnsi"/>
          <w:b/>
          <w:sz w:val="16"/>
          <w:szCs w:val="16"/>
        </w:rPr>
        <w:t xml:space="preserve">  </w:t>
      </w:r>
      <w:r>
        <w:rPr>
          <w:rFonts w:asciiTheme="minorHAnsi" w:hAnsiTheme="minorHAnsi" w:cstheme="minorHAnsi"/>
          <w:b/>
          <w:sz w:val="16"/>
          <w:szCs w:val="16"/>
        </w:rPr>
        <w:t xml:space="preserve">LCDA. VILMA GLADYS CORTEZ Y LCDA. CRISTINA IVONNE </w:t>
      </w:r>
      <w:proofErr w:type="gramStart"/>
      <w:r>
        <w:rPr>
          <w:rFonts w:asciiTheme="minorHAnsi" w:hAnsiTheme="minorHAnsi" w:cstheme="minorHAnsi"/>
          <w:b/>
          <w:sz w:val="16"/>
          <w:szCs w:val="16"/>
        </w:rPr>
        <w:t>AYALA  correo</w:t>
      </w:r>
      <w:proofErr w:type="gramEnd"/>
      <w:r>
        <w:rPr>
          <w:rFonts w:asciiTheme="minorHAnsi" w:hAnsiTheme="minorHAnsi" w:cstheme="minorHAnsi"/>
          <w:b/>
          <w:sz w:val="16"/>
          <w:szCs w:val="16"/>
        </w:rPr>
        <w:t xml:space="preserve"> </w:t>
      </w:r>
      <w:hyperlink r:id="rId8" w:history="1">
        <w:r w:rsidRPr="00192299">
          <w:rPr>
            <w:rStyle w:val="Hipervnculo"/>
            <w:rFonts w:asciiTheme="minorHAnsi" w:hAnsiTheme="minorHAnsi" w:cstheme="minorHAnsi"/>
            <w:b/>
            <w:sz w:val="16"/>
            <w:szCs w:val="16"/>
          </w:rPr>
          <w:t>vilma.cortez@salud.gob.sv</w:t>
        </w:r>
      </w:hyperlink>
      <w:r>
        <w:rPr>
          <w:rFonts w:asciiTheme="minorHAnsi" w:hAnsiTheme="minorHAnsi" w:cstheme="minorHAnsi"/>
          <w:b/>
          <w:sz w:val="16"/>
          <w:szCs w:val="16"/>
        </w:rPr>
        <w:t xml:space="preserve"> es</w:t>
      </w:r>
      <w:r w:rsidRPr="00BF48C5">
        <w:rPr>
          <w:rFonts w:asciiTheme="minorHAnsi" w:hAnsiTheme="minorHAnsi" w:cstheme="minorHAnsi"/>
          <w:sz w:val="18"/>
          <w:szCs w:val="18"/>
        </w:rPr>
        <w:t>tablecido en la O.C. quien deberá cumplir con las obligaciones que señala el Art. 161 y 162 de La Ley de Compras Públicas</w:t>
      </w:r>
    </w:p>
    <w:p w14:paraId="6D73248B" w14:textId="77777777" w:rsidR="003D07E6" w:rsidRPr="00553F8D" w:rsidRDefault="003D07E6" w:rsidP="003D07E6">
      <w:pPr>
        <w:widowControl w:val="0"/>
        <w:autoSpaceDE w:val="0"/>
        <w:autoSpaceDN w:val="0"/>
        <w:adjustRightInd w:val="0"/>
        <w:rPr>
          <w:rFonts w:ascii="Arial" w:hAnsi="Arial" w:cs="Arial"/>
          <w:color w:val="000000"/>
          <w:sz w:val="18"/>
          <w:szCs w:val="18"/>
        </w:rPr>
      </w:pPr>
    </w:p>
    <w:p w14:paraId="754DC8A0" w14:textId="77777777" w:rsidR="003D07E6" w:rsidRPr="002842E5" w:rsidRDefault="003D07E6" w:rsidP="003D07E6">
      <w:pPr>
        <w:numPr>
          <w:ilvl w:val="0"/>
          <w:numId w:val="1"/>
        </w:numPr>
        <w:autoSpaceDE w:val="0"/>
        <w:autoSpaceDN w:val="0"/>
        <w:adjustRightInd w:val="0"/>
        <w:spacing w:after="0" w:line="276" w:lineRule="auto"/>
        <w:jc w:val="both"/>
        <w:rPr>
          <w:rFonts w:cstheme="minorHAnsi"/>
          <w:iCs/>
          <w:sz w:val="18"/>
          <w:szCs w:val="18"/>
        </w:rPr>
      </w:pPr>
      <w:r w:rsidRPr="002842E5">
        <w:rPr>
          <w:rFonts w:cstheme="minorHAnsi"/>
          <w:iCs/>
          <w:sz w:val="18"/>
          <w:szCs w:val="18"/>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w:t>
      </w:r>
      <w:r w:rsidRPr="002842E5">
        <w:rPr>
          <w:rFonts w:cstheme="minorHAnsi"/>
          <w:b/>
          <w:iCs/>
          <w:sz w:val="18"/>
          <w:szCs w:val="18"/>
        </w:rPr>
        <w:t>art. 1</w:t>
      </w:r>
      <w:r>
        <w:rPr>
          <w:rFonts w:cstheme="minorHAnsi"/>
          <w:b/>
          <w:iCs/>
          <w:sz w:val="18"/>
          <w:szCs w:val="18"/>
        </w:rPr>
        <w:t>87</w:t>
      </w:r>
      <w:r w:rsidRPr="002842E5">
        <w:rPr>
          <w:rFonts w:cstheme="minorHAnsi"/>
          <w:b/>
          <w:iCs/>
          <w:sz w:val="18"/>
          <w:szCs w:val="18"/>
        </w:rPr>
        <w:t xml:space="preserve"> de la L</w:t>
      </w:r>
      <w:r>
        <w:rPr>
          <w:rFonts w:cstheme="minorHAnsi"/>
          <w:b/>
          <w:iCs/>
          <w:sz w:val="18"/>
          <w:szCs w:val="18"/>
        </w:rPr>
        <w:t>EY DE COMPRAS PUBLICAS</w:t>
      </w:r>
      <w:r w:rsidRPr="002842E5">
        <w:rPr>
          <w:rFonts w:cstheme="minorHAnsi"/>
          <w:iCs/>
          <w:sz w:val="18"/>
          <w:szCs w:val="18"/>
        </w:rPr>
        <w:t xml:space="preserve"> para determinar el cometimiento o no durante la ejecución del contrato de la conducta tipificada como causal de inhabilitación en el </w:t>
      </w:r>
      <w:r w:rsidRPr="002842E5">
        <w:rPr>
          <w:rFonts w:cstheme="minorHAnsi"/>
          <w:b/>
          <w:iCs/>
          <w:sz w:val="18"/>
          <w:szCs w:val="18"/>
        </w:rPr>
        <w:t>art. 1</w:t>
      </w:r>
      <w:r>
        <w:rPr>
          <w:rFonts w:cstheme="minorHAnsi"/>
          <w:b/>
          <w:iCs/>
          <w:sz w:val="18"/>
          <w:szCs w:val="18"/>
        </w:rPr>
        <w:t xml:space="preserve">81 </w:t>
      </w:r>
      <w:r w:rsidRPr="002842E5">
        <w:rPr>
          <w:rFonts w:cstheme="minorHAnsi"/>
          <w:b/>
          <w:iCs/>
          <w:sz w:val="18"/>
          <w:szCs w:val="18"/>
        </w:rPr>
        <w:t>Romano V literal b) de la L</w:t>
      </w:r>
      <w:r>
        <w:rPr>
          <w:rFonts w:cstheme="minorHAnsi"/>
          <w:b/>
          <w:iCs/>
          <w:sz w:val="18"/>
          <w:szCs w:val="18"/>
        </w:rPr>
        <w:t>EY DE COMPRAS PUBLICAS</w:t>
      </w:r>
      <w:r w:rsidRPr="002842E5">
        <w:rPr>
          <w:rFonts w:cstheme="minorHAnsi"/>
          <w:iCs/>
          <w:sz w:val="18"/>
          <w:szCs w:val="18"/>
        </w:rPr>
        <w:t xml:space="preserve">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este último caso deberá finalizar el procedimiento para conocer la resolución final.”       </w:t>
      </w:r>
    </w:p>
    <w:p w14:paraId="4416A420" w14:textId="77777777" w:rsidR="003D07E6" w:rsidRPr="002842E5" w:rsidRDefault="003D07E6" w:rsidP="003D07E6">
      <w:pPr>
        <w:pStyle w:val="Prrafodelista"/>
        <w:rPr>
          <w:rFonts w:asciiTheme="minorHAnsi" w:hAnsiTheme="minorHAnsi" w:cstheme="minorHAnsi"/>
          <w:i/>
          <w:iCs/>
          <w:sz w:val="18"/>
          <w:szCs w:val="18"/>
        </w:rPr>
      </w:pPr>
    </w:p>
    <w:p w14:paraId="33A33F29" w14:textId="77777777" w:rsidR="003D07E6" w:rsidRPr="00BE1637" w:rsidRDefault="003D07E6" w:rsidP="003D07E6">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En base a requerimiento realizado por el Ministerio de Medio Ambiente y Recursos Naturales es de obligatorio cumplimiento lo siguiente: “Sustituir los plásticos de un solo uso en los procesos de contratación de bienes y servicios, priorizando el uso de productos reutilizables y en </w:t>
      </w:r>
      <w:r w:rsidRPr="00BE1637">
        <w:rPr>
          <w:rFonts w:cstheme="minorHAnsi"/>
          <w:iCs/>
          <w:sz w:val="18"/>
          <w:szCs w:val="18"/>
        </w:rPr>
        <w:t>caso de ser necesario por alternativas renovables y compostables.”</w:t>
      </w:r>
    </w:p>
    <w:p w14:paraId="18BAD214" w14:textId="77777777" w:rsidR="003D07E6" w:rsidRPr="002842E5" w:rsidRDefault="003D07E6" w:rsidP="003D07E6">
      <w:pPr>
        <w:pStyle w:val="Prrafodelista"/>
        <w:rPr>
          <w:rFonts w:asciiTheme="minorHAnsi" w:hAnsiTheme="minorHAnsi" w:cstheme="minorHAnsi"/>
          <w:iCs/>
          <w:sz w:val="18"/>
          <w:szCs w:val="18"/>
        </w:rPr>
      </w:pPr>
    </w:p>
    <w:p w14:paraId="5219F5FF" w14:textId="77777777" w:rsidR="003D07E6" w:rsidRDefault="003D07E6" w:rsidP="003D07E6">
      <w:pPr>
        <w:numPr>
          <w:ilvl w:val="0"/>
          <w:numId w:val="1"/>
        </w:numPr>
        <w:autoSpaceDE w:val="0"/>
        <w:autoSpaceDN w:val="0"/>
        <w:adjustRightInd w:val="0"/>
        <w:spacing w:after="0" w:line="240" w:lineRule="auto"/>
        <w:jc w:val="both"/>
        <w:rPr>
          <w:rFonts w:cstheme="minorHAnsi"/>
          <w:iCs/>
          <w:sz w:val="18"/>
          <w:szCs w:val="18"/>
        </w:rPr>
      </w:pPr>
      <w:r w:rsidRPr="002842E5">
        <w:rPr>
          <w:rFonts w:cstheme="minorHAnsi"/>
          <w:iCs/>
          <w:sz w:val="18"/>
          <w:szCs w:val="18"/>
        </w:rPr>
        <w:t xml:space="preserve">Cualquier observación o denuncia sobre dicho proceso de contratación podrá realizarse directamente al Observatorio de Compras Públicas al correo electrónico </w:t>
      </w:r>
      <w:hyperlink r:id="rId9" w:history="1">
        <w:r w:rsidRPr="0099634E">
          <w:rPr>
            <w:rStyle w:val="Hipervnculo"/>
            <w:rFonts w:cstheme="minorHAnsi"/>
            <w:iCs/>
            <w:sz w:val="18"/>
            <w:szCs w:val="18"/>
          </w:rPr>
          <w:t>observatorio.dinac@mh.gob.sv</w:t>
        </w:r>
      </w:hyperlink>
    </w:p>
    <w:p w14:paraId="48FF2256" w14:textId="77777777" w:rsidR="003D07E6" w:rsidRPr="00ED118B" w:rsidRDefault="003D07E6" w:rsidP="003D07E6">
      <w:pPr>
        <w:rPr>
          <w:rFonts w:cstheme="minorHAnsi"/>
          <w:sz w:val="18"/>
          <w:szCs w:val="18"/>
        </w:rPr>
      </w:pPr>
    </w:p>
    <w:p w14:paraId="7ED509E4" w14:textId="77777777" w:rsidR="003D07E6" w:rsidRPr="00ED118B" w:rsidRDefault="003D07E6" w:rsidP="003D07E6">
      <w:pPr>
        <w:pStyle w:val="Prrafodelista"/>
        <w:numPr>
          <w:ilvl w:val="0"/>
          <w:numId w:val="1"/>
        </w:numPr>
        <w:rPr>
          <w:rFonts w:asciiTheme="minorHAnsi" w:hAnsiTheme="minorHAnsi" w:cstheme="minorHAnsi"/>
          <w:sz w:val="18"/>
          <w:szCs w:val="18"/>
        </w:rPr>
      </w:pPr>
      <w:r w:rsidRPr="00ED118B">
        <w:rPr>
          <w:rFonts w:asciiTheme="minorHAnsi" w:hAnsiTheme="minorHAnsi" w:cstheme="minorHAnsi"/>
          <w:sz w:val="18"/>
          <w:szCs w:val="18"/>
        </w:rPr>
        <w:t>la factura deberá expresar lo siguiente:</w:t>
      </w:r>
    </w:p>
    <w:p w14:paraId="4DE96910" w14:textId="77777777" w:rsidR="003D07E6" w:rsidRPr="002F68D2" w:rsidRDefault="003D07E6" w:rsidP="003D07E6">
      <w:pPr>
        <w:pStyle w:val="Prrafodelista"/>
        <w:numPr>
          <w:ilvl w:val="0"/>
          <w:numId w:val="2"/>
        </w:numPr>
        <w:spacing w:after="200" w:line="276" w:lineRule="auto"/>
        <w:contextualSpacing/>
        <w:rPr>
          <w:rFonts w:asciiTheme="minorHAnsi" w:hAnsiTheme="minorHAnsi" w:cstheme="minorHAnsi"/>
          <w:sz w:val="18"/>
          <w:szCs w:val="18"/>
        </w:rPr>
      </w:pPr>
      <w:r w:rsidRPr="002F68D2">
        <w:rPr>
          <w:rFonts w:asciiTheme="minorHAnsi" w:hAnsiTheme="minorHAnsi" w:cstheme="minorHAnsi"/>
          <w:sz w:val="18"/>
          <w:szCs w:val="18"/>
        </w:rPr>
        <w:t>Descripción del suministro</w:t>
      </w:r>
    </w:p>
    <w:p w14:paraId="0E7060C2" w14:textId="77777777" w:rsidR="003D07E6" w:rsidRPr="00ED118B" w:rsidRDefault="003D07E6" w:rsidP="003D07E6">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Cantidad Adjudicada.</w:t>
      </w:r>
    </w:p>
    <w:p w14:paraId="083CB312" w14:textId="77777777" w:rsidR="003D07E6" w:rsidRPr="00ED118B" w:rsidRDefault="003D07E6" w:rsidP="003D07E6">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Unidad de Medida.</w:t>
      </w:r>
    </w:p>
    <w:p w14:paraId="1BAE5CAF" w14:textId="77777777" w:rsidR="003D07E6" w:rsidRPr="00ED118B" w:rsidRDefault="003D07E6" w:rsidP="003D07E6">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Unitario.</w:t>
      </w:r>
    </w:p>
    <w:p w14:paraId="0B266052" w14:textId="77777777" w:rsidR="003D07E6" w:rsidRPr="00ED118B" w:rsidRDefault="003D07E6" w:rsidP="003D07E6">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Precio Total en número y en letras.</w:t>
      </w:r>
    </w:p>
    <w:p w14:paraId="5A49ECD9" w14:textId="77777777" w:rsidR="003D07E6" w:rsidRPr="00ED118B" w:rsidRDefault="003D07E6" w:rsidP="003D07E6">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del proceso</w:t>
      </w:r>
    </w:p>
    <w:p w14:paraId="61103079" w14:textId="77777777" w:rsidR="003D07E6" w:rsidRPr="00ED118B" w:rsidRDefault="003D07E6" w:rsidP="003D07E6">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Contrato u orden de compra.</w:t>
      </w:r>
    </w:p>
    <w:p w14:paraId="45208486" w14:textId="77777777" w:rsidR="003D07E6" w:rsidRDefault="003D07E6" w:rsidP="003D07E6">
      <w:pPr>
        <w:pStyle w:val="Prrafodelista"/>
        <w:numPr>
          <w:ilvl w:val="0"/>
          <w:numId w:val="2"/>
        </w:numPr>
        <w:spacing w:after="200" w:line="276" w:lineRule="auto"/>
        <w:contextualSpacing/>
        <w:rPr>
          <w:rFonts w:asciiTheme="minorHAnsi" w:hAnsiTheme="minorHAnsi" w:cstheme="minorHAnsi"/>
          <w:sz w:val="18"/>
          <w:szCs w:val="18"/>
        </w:rPr>
      </w:pPr>
      <w:r w:rsidRPr="00ED118B">
        <w:rPr>
          <w:rFonts w:asciiTheme="minorHAnsi" w:hAnsiTheme="minorHAnsi" w:cstheme="minorHAnsi"/>
          <w:sz w:val="18"/>
          <w:szCs w:val="18"/>
        </w:rPr>
        <w:t>Número de Resolución de Adjudicación.</w:t>
      </w:r>
    </w:p>
    <w:p w14:paraId="0B88D81B" w14:textId="77777777" w:rsidR="003D07E6" w:rsidRDefault="003D07E6" w:rsidP="003D07E6">
      <w:pPr>
        <w:pStyle w:val="Prrafodelista"/>
        <w:spacing w:after="200" w:line="276" w:lineRule="auto"/>
        <w:ind w:left="720"/>
        <w:contextualSpacing/>
        <w:rPr>
          <w:rFonts w:asciiTheme="minorHAnsi" w:hAnsiTheme="minorHAnsi" w:cstheme="minorHAnsi"/>
          <w:sz w:val="18"/>
          <w:szCs w:val="18"/>
        </w:rPr>
      </w:pPr>
    </w:p>
    <w:p w14:paraId="1BD74BF8" w14:textId="77777777" w:rsidR="003D07E6" w:rsidRPr="0053104E" w:rsidRDefault="003D07E6" w:rsidP="003D07E6">
      <w:pPr>
        <w:pStyle w:val="Prrafodelista"/>
        <w:numPr>
          <w:ilvl w:val="0"/>
          <w:numId w:val="1"/>
        </w:numPr>
        <w:autoSpaceDE w:val="0"/>
        <w:autoSpaceDN w:val="0"/>
        <w:adjustRightInd w:val="0"/>
        <w:rPr>
          <w:rFonts w:cstheme="minorHAnsi"/>
          <w:sz w:val="18"/>
          <w:szCs w:val="18"/>
        </w:rPr>
      </w:pPr>
      <w:r w:rsidRPr="0053104E">
        <w:rPr>
          <w:sz w:val="20"/>
          <w:szCs w:val="20"/>
        </w:rPr>
        <w:t>Documentos que deberán acompañar la Orden de compra   al momento de hacer la entre</w:t>
      </w:r>
      <w:r>
        <w:rPr>
          <w:sz w:val="20"/>
          <w:szCs w:val="20"/>
        </w:rPr>
        <w:t>g</w:t>
      </w:r>
      <w:r w:rsidRPr="0053104E">
        <w:rPr>
          <w:sz w:val="20"/>
          <w:szCs w:val="20"/>
        </w:rPr>
        <w:t>a del servicio</w:t>
      </w:r>
    </w:p>
    <w:p w14:paraId="2D8A1980" w14:textId="77777777" w:rsidR="003D07E6" w:rsidRPr="0053104E" w:rsidRDefault="003D07E6" w:rsidP="003D07E6">
      <w:pPr>
        <w:numPr>
          <w:ilvl w:val="0"/>
          <w:numId w:val="3"/>
        </w:numPr>
        <w:autoSpaceDE w:val="0"/>
        <w:autoSpaceDN w:val="0"/>
        <w:adjustRightInd w:val="0"/>
        <w:spacing w:after="0" w:line="240" w:lineRule="auto"/>
        <w:jc w:val="both"/>
        <w:rPr>
          <w:rFonts w:cstheme="minorHAnsi"/>
          <w:sz w:val="18"/>
          <w:szCs w:val="18"/>
        </w:rPr>
      </w:pPr>
      <w:r w:rsidRPr="0053104E">
        <w:rPr>
          <w:rFonts w:cstheme="minorHAnsi"/>
          <w:sz w:val="18"/>
          <w:szCs w:val="18"/>
        </w:rPr>
        <w:t>Factura Duplicado Cliente y nueve Copias simples, las que deberán estar en armonía con los detalles de la contratación, debidamente     firmadas y selladas de recibido por el Administrador del Contrato.</w:t>
      </w:r>
    </w:p>
    <w:p w14:paraId="26010404" w14:textId="77777777" w:rsidR="003D07E6" w:rsidRPr="00ED118B" w:rsidRDefault="003D07E6" w:rsidP="003D07E6">
      <w:pPr>
        <w:pStyle w:val="Prrafodelista"/>
        <w:numPr>
          <w:ilvl w:val="0"/>
          <w:numId w:val="3"/>
        </w:numPr>
        <w:rPr>
          <w:rFonts w:asciiTheme="minorHAnsi" w:hAnsiTheme="minorHAnsi" w:cstheme="minorHAnsi"/>
          <w:sz w:val="18"/>
          <w:szCs w:val="18"/>
        </w:rPr>
      </w:pPr>
      <w:r w:rsidRPr="00ED118B">
        <w:rPr>
          <w:rFonts w:asciiTheme="minorHAnsi" w:hAnsiTheme="minorHAnsi" w:cstheme="minorHAnsi"/>
          <w:sz w:val="18"/>
          <w:szCs w:val="18"/>
        </w:rPr>
        <w:t>Acta de Recepción del suministro</w:t>
      </w:r>
      <w:r>
        <w:rPr>
          <w:rFonts w:asciiTheme="minorHAnsi" w:hAnsiTheme="minorHAnsi" w:cstheme="minorHAnsi"/>
          <w:sz w:val="18"/>
          <w:szCs w:val="18"/>
        </w:rPr>
        <w:t>,</w:t>
      </w:r>
    </w:p>
    <w:p w14:paraId="1003CFFE" w14:textId="77777777" w:rsidR="003D07E6" w:rsidRPr="00ED118B" w:rsidRDefault="003D07E6" w:rsidP="003D07E6">
      <w:pPr>
        <w:pStyle w:val="Prrafodelista"/>
        <w:numPr>
          <w:ilvl w:val="0"/>
          <w:numId w:val="3"/>
        </w:numPr>
        <w:spacing w:after="200" w:line="276" w:lineRule="auto"/>
        <w:contextualSpacing/>
        <w:rPr>
          <w:rFonts w:asciiTheme="minorHAnsi" w:hAnsiTheme="minorHAnsi" w:cstheme="minorHAnsi"/>
          <w:sz w:val="18"/>
          <w:szCs w:val="18"/>
        </w:rPr>
      </w:pPr>
      <w:r>
        <w:rPr>
          <w:rFonts w:asciiTheme="minorHAnsi" w:hAnsiTheme="minorHAnsi" w:cstheme="minorHAnsi"/>
          <w:sz w:val="18"/>
          <w:szCs w:val="18"/>
        </w:rPr>
        <w:t xml:space="preserve">1 </w:t>
      </w:r>
      <w:r w:rsidRPr="00ED118B">
        <w:rPr>
          <w:rFonts w:asciiTheme="minorHAnsi" w:hAnsiTheme="minorHAnsi" w:cstheme="minorHAnsi"/>
          <w:sz w:val="18"/>
          <w:szCs w:val="18"/>
        </w:rPr>
        <w:t>copia del Contrato u orden de compra Respectivo</w:t>
      </w:r>
    </w:p>
    <w:p w14:paraId="7D4F0223" w14:textId="77777777" w:rsidR="003D07E6" w:rsidRDefault="003D07E6" w:rsidP="003D07E6">
      <w:pPr>
        <w:pStyle w:val="Prrafodelista"/>
        <w:spacing w:after="200" w:line="276" w:lineRule="auto"/>
        <w:ind w:left="720"/>
        <w:contextualSpacing/>
        <w:rPr>
          <w:sz w:val="20"/>
          <w:szCs w:val="20"/>
        </w:rPr>
      </w:pPr>
    </w:p>
    <w:p w14:paraId="5B11E1C3" w14:textId="77777777" w:rsidR="003D07E6" w:rsidRPr="00ED118B" w:rsidRDefault="003D07E6" w:rsidP="003D07E6">
      <w:pPr>
        <w:rPr>
          <w:rFonts w:cstheme="minorHAnsi"/>
          <w:b/>
          <w:bCs/>
          <w:sz w:val="18"/>
          <w:szCs w:val="18"/>
        </w:rPr>
      </w:pPr>
      <w:r w:rsidRPr="00ED118B">
        <w:rPr>
          <w:rFonts w:cstheme="minorHAnsi"/>
          <w:b/>
          <w:bCs/>
          <w:sz w:val="18"/>
          <w:szCs w:val="18"/>
        </w:rPr>
        <w:t xml:space="preserve">Nota: </w:t>
      </w:r>
      <w:r w:rsidRPr="00ED118B">
        <w:rPr>
          <w:rFonts w:cstheme="minorHAnsi"/>
          <w:sz w:val="18"/>
          <w:szCs w:val="18"/>
        </w:rPr>
        <w:t>Si el adjudicatario no presenta la documentación completa antes descrita no se le emitirá el respectivo Quedan.</w:t>
      </w:r>
    </w:p>
    <w:p w14:paraId="580EE927" w14:textId="77777777" w:rsidR="003D07E6" w:rsidRDefault="003D07E6" w:rsidP="003D07E6"/>
    <w:sectPr w:rsidR="003D07E6" w:rsidSect="00C07E12">
      <w:pgSz w:w="12242" w:h="15842" w:code="1"/>
      <w:pgMar w:top="720" w:right="720" w:bottom="720" w:left="720" w:header="709" w:footer="709" w:gutter="0"/>
      <w:paperSrc w:other="15"/>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15512"/>
    <w:multiLevelType w:val="hybridMultilevel"/>
    <w:tmpl w:val="D6868C2C"/>
    <w:lvl w:ilvl="0" w:tplc="20A245C0">
      <w:start w:val="1"/>
      <w:numFmt w:val="decimal"/>
      <w:lvlText w:val="%1."/>
      <w:lvlJc w:val="left"/>
      <w:pPr>
        <w:ind w:left="360" w:hanging="360"/>
      </w:pPr>
      <w:rPr>
        <w:lang w:val="es-SV"/>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 w15:restartNumberingAfterBreak="0">
    <w:nsid w:val="0C1B12C6"/>
    <w:multiLevelType w:val="hybridMultilevel"/>
    <w:tmpl w:val="B6D6AB20"/>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52C50B17"/>
    <w:multiLevelType w:val="hybridMultilevel"/>
    <w:tmpl w:val="307EDBB4"/>
    <w:lvl w:ilvl="0" w:tplc="6320606C">
      <w:numFmt w:val="bullet"/>
      <w:lvlText w:val="-"/>
      <w:lvlJc w:val="left"/>
      <w:pPr>
        <w:ind w:left="720" w:hanging="360"/>
      </w:pPr>
      <w:rPr>
        <w:rFonts w:ascii="Arial" w:eastAsia="Times New Roma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16cid:durableId="1424765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3583420">
    <w:abstractNumId w:val="1"/>
  </w:num>
  <w:num w:numId="3" w16cid:durableId="1942644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7E6"/>
    <w:rsid w:val="003D07E6"/>
    <w:rsid w:val="00623806"/>
    <w:rsid w:val="006C72DC"/>
    <w:rsid w:val="00713D6B"/>
    <w:rsid w:val="008807AA"/>
    <w:rsid w:val="009C0E65"/>
    <w:rsid w:val="00A72AEE"/>
    <w:rsid w:val="00BF262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807AE"/>
  <w15:chartTrackingRefBased/>
  <w15:docId w15:val="{3C1BF6A3-4F08-4946-BFF0-A60466949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D07E6"/>
    <w:rPr>
      <w:color w:val="0563C1" w:themeColor="hyperlink"/>
      <w:u w:val="single"/>
    </w:rPr>
  </w:style>
  <w:style w:type="paragraph" w:styleId="Prrafodelista">
    <w:name w:val="List Paragraph"/>
    <w:aliases w:val="Blue Bullet,HOJA,Colorful List Accent 1,Colorful List - Accent 11,Párrafo de lista (analisis predial),Colorful List - Accent 111,Encabezado1,Subtle Emphasis,TITULO A,Lista 123,Titulo de Fígura,viñetas,Dot pt,Lista vistosa - Énfasis 11"/>
    <w:basedOn w:val="Normal"/>
    <w:link w:val="PrrafodelistaCar"/>
    <w:uiPriority w:val="34"/>
    <w:qFormat/>
    <w:rsid w:val="003D07E6"/>
    <w:pPr>
      <w:spacing w:after="0" w:line="240" w:lineRule="auto"/>
      <w:ind w:left="708"/>
      <w:jc w:val="both"/>
    </w:pPr>
    <w:rPr>
      <w:rFonts w:ascii="Times New Roman" w:eastAsia="Times New Roman" w:hAnsi="Times New Roman" w:cs="Times New Roman"/>
      <w:sz w:val="24"/>
      <w:szCs w:val="24"/>
      <w:lang w:val="es-ES" w:eastAsia="es-ES"/>
    </w:rPr>
  </w:style>
  <w:style w:type="paragraph" w:customStyle="1" w:styleId="Textodenotaalfinal">
    <w:name w:val="Texto de nota al final"/>
    <w:basedOn w:val="Normal"/>
    <w:rsid w:val="003D07E6"/>
    <w:pPr>
      <w:widowControl w:val="0"/>
      <w:snapToGrid w:val="0"/>
      <w:spacing w:after="0" w:line="240" w:lineRule="auto"/>
      <w:jc w:val="both"/>
    </w:pPr>
    <w:rPr>
      <w:rFonts w:ascii="Courier New" w:eastAsia="Times New Roman" w:hAnsi="Courier New" w:cs="Times New Roman"/>
      <w:sz w:val="24"/>
      <w:szCs w:val="20"/>
      <w:lang w:val="es-ES" w:eastAsia="es-ES"/>
    </w:rPr>
  </w:style>
  <w:style w:type="character" w:customStyle="1" w:styleId="PrrafodelistaCar">
    <w:name w:val="Párrafo de lista Car"/>
    <w:aliases w:val="Blue Bullet Car,HOJA Car,Colorful List Accent 1 Car,Colorful List - Accent 11 Car,Párrafo de lista (analisis predial) Car,Colorful List - Accent 111 Car,Encabezado1 Car,Subtle Emphasis Car,TITULO A Car,Lista 123 Car,viñetas Car"/>
    <w:link w:val="Prrafodelista"/>
    <w:uiPriority w:val="34"/>
    <w:qFormat/>
    <w:locked/>
    <w:rsid w:val="003D07E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6643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lma.cortez@salud.gob.sv"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observatorio.dinac@mh.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952</Words>
  <Characters>5238</Characters>
  <Application>Microsoft Office Word</Application>
  <DocSecurity>0</DocSecurity>
  <Lines>43</Lines>
  <Paragraphs>12</Paragraphs>
  <ScaleCrop>false</ScaleCrop>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UACI3</dc:creator>
  <cp:keywords/>
  <dc:description/>
  <cp:lastModifiedBy>h012200oc02</cp:lastModifiedBy>
  <cp:revision>3</cp:revision>
  <cp:lastPrinted>2024-08-21T15:23:00Z</cp:lastPrinted>
  <dcterms:created xsi:type="dcterms:W3CDTF">2024-08-21T15:18:00Z</dcterms:created>
  <dcterms:modified xsi:type="dcterms:W3CDTF">2024-10-09T15:40:00Z</dcterms:modified>
</cp:coreProperties>
</file>