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3DFDAB30" w14:textId="77777777" w:rsidR="004D5544" w:rsidRDefault="004D5544" w:rsidP="00490D78">
      <w:pPr>
        <w:rPr>
          <w:rFonts w:ascii="Arial" w:hAnsi="Arial" w:cs="Arial"/>
          <w:b/>
          <w:sz w:val="36"/>
          <w:szCs w:val="36"/>
          <w:lang w:eastAsia="en-US"/>
        </w:rPr>
      </w:pPr>
      <w:bookmarkStart w:id="0" w:name="_Hlk164938612"/>
    </w:p>
    <w:p w14:paraId="21F4BB00" w14:textId="77777777" w:rsidR="004D5544" w:rsidRDefault="004D5544" w:rsidP="004D5544">
      <w:pPr>
        <w:spacing w:line="360" w:lineRule="auto"/>
        <w:jc w:val="center"/>
      </w:pPr>
      <w:r>
        <w:rPr>
          <w:rFonts w:ascii="Arial Black" w:eastAsia="Arial Unicode MS" w:hAnsi="Arial Black" w:cs="Arial Black"/>
          <w:b/>
          <w:bCs/>
          <w:sz w:val="40"/>
          <w:szCs w:val="40"/>
        </w:rPr>
        <w:t>VERSIÓN PÚBLICA</w:t>
      </w:r>
    </w:p>
    <w:p w14:paraId="44B6AD44" w14:textId="77777777" w:rsidR="004D5544" w:rsidRDefault="004D5544" w:rsidP="004D5544">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2F21E15F" w14:textId="77777777" w:rsidR="004D5544" w:rsidRDefault="004D5544" w:rsidP="004D5544">
      <w:pPr>
        <w:spacing w:line="360" w:lineRule="auto"/>
        <w:jc w:val="both"/>
        <w:rPr>
          <w:rFonts w:ascii="Century Gothic" w:hAnsi="Century Gothic" w:cs="Century Gothic"/>
          <w:bCs/>
        </w:rPr>
      </w:pPr>
    </w:p>
    <w:p w14:paraId="41CFC0EB" w14:textId="77777777" w:rsidR="004D5544" w:rsidRDefault="004D5544" w:rsidP="004D5544">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rPr>
        <w:t>También se ha incorporado al documento la página escaneada con las firmas y sellos de las personas naturales firmantes para la legalidad del documento.</w:t>
      </w:r>
    </w:p>
    <w:p w14:paraId="5A28D52E" w14:textId="77777777" w:rsidR="004D5544" w:rsidRDefault="004D5544" w:rsidP="004D5544">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1135F9D3" wp14:editId="5EBDBF1C">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6B872F6F" w14:textId="77777777" w:rsidR="004D5544" w:rsidRDefault="004D5544" w:rsidP="004D5544"/>
    <w:p w14:paraId="3C339A7A" w14:textId="77777777" w:rsidR="004D5544" w:rsidRDefault="004D5544" w:rsidP="004D5544"/>
    <w:p w14:paraId="22BA1C8E" w14:textId="77777777" w:rsidR="004D5544" w:rsidRDefault="004D5544" w:rsidP="004D5544"/>
    <w:p w14:paraId="58E62C15" w14:textId="77777777" w:rsidR="004D5544" w:rsidRDefault="004D5544" w:rsidP="004D5544"/>
    <w:p w14:paraId="73CA9332" w14:textId="77777777" w:rsidR="004D5544" w:rsidRDefault="004D5544" w:rsidP="00490D78">
      <w:pPr>
        <w:rPr>
          <w:rFonts w:ascii="Arial" w:hAnsi="Arial" w:cs="Arial"/>
          <w:b/>
          <w:sz w:val="36"/>
          <w:szCs w:val="36"/>
          <w:lang w:eastAsia="en-US"/>
        </w:rPr>
      </w:pPr>
    </w:p>
    <w:p w14:paraId="1EA1DDD5" w14:textId="77777777" w:rsidR="004D5544" w:rsidRDefault="004D5544" w:rsidP="00490D78">
      <w:pPr>
        <w:rPr>
          <w:rFonts w:ascii="Arial" w:hAnsi="Arial" w:cs="Arial"/>
          <w:b/>
          <w:sz w:val="36"/>
          <w:szCs w:val="36"/>
          <w:lang w:eastAsia="en-US"/>
        </w:rPr>
      </w:pPr>
    </w:p>
    <w:p w14:paraId="09E5B06F" w14:textId="77777777" w:rsidR="004D5544" w:rsidRDefault="004D5544" w:rsidP="00490D78">
      <w:pPr>
        <w:rPr>
          <w:rFonts w:ascii="Arial" w:hAnsi="Arial" w:cs="Arial"/>
          <w:b/>
          <w:sz w:val="36"/>
          <w:szCs w:val="36"/>
          <w:lang w:eastAsia="en-US"/>
        </w:rPr>
      </w:pPr>
    </w:p>
    <w:p w14:paraId="76A7876D" w14:textId="77777777" w:rsidR="004D5544" w:rsidRDefault="004D5544" w:rsidP="00490D78">
      <w:pPr>
        <w:rPr>
          <w:rFonts w:ascii="Arial" w:hAnsi="Arial" w:cs="Arial"/>
          <w:b/>
          <w:sz w:val="36"/>
          <w:szCs w:val="36"/>
          <w:lang w:eastAsia="en-US"/>
        </w:rPr>
      </w:pPr>
    </w:p>
    <w:p w14:paraId="61C1FD7D" w14:textId="77777777" w:rsidR="004D5544" w:rsidRDefault="004D5544" w:rsidP="00490D78">
      <w:pPr>
        <w:rPr>
          <w:rFonts w:ascii="Arial" w:hAnsi="Arial" w:cs="Arial"/>
          <w:b/>
          <w:sz w:val="36"/>
          <w:szCs w:val="36"/>
          <w:lang w:eastAsia="en-US"/>
        </w:rPr>
      </w:pPr>
    </w:p>
    <w:p w14:paraId="5F9AAC85" w14:textId="77777777" w:rsidR="004D5544" w:rsidRDefault="004D5544" w:rsidP="00490D78">
      <w:pPr>
        <w:rPr>
          <w:rFonts w:ascii="Arial" w:hAnsi="Arial" w:cs="Arial"/>
          <w:b/>
          <w:sz w:val="36"/>
          <w:szCs w:val="36"/>
          <w:lang w:eastAsia="en-US"/>
        </w:rPr>
      </w:pPr>
    </w:p>
    <w:p w14:paraId="6CA7BB34" w14:textId="77777777" w:rsidR="004D5544" w:rsidRDefault="004D5544" w:rsidP="00490D78">
      <w:pPr>
        <w:rPr>
          <w:rFonts w:ascii="Arial" w:hAnsi="Arial" w:cs="Arial"/>
          <w:b/>
          <w:sz w:val="36"/>
          <w:szCs w:val="36"/>
          <w:lang w:eastAsia="en-US"/>
        </w:rPr>
      </w:pPr>
    </w:p>
    <w:p w14:paraId="312220CF" w14:textId="77777777" w:rsidR="004D5544" w:rsidRDefault="004D5544" w:rsidP="00490D78">
      <w:pPr>
        <w:rPr>
          <w:rFonts w:ascii="Arial" w:hAnsi="Arial" w:cs="Arial"/>
          <w:b/>
          <w:sz w:val="36"/>
          <w:szCs w:val="36"/>
          <w:lang w:eastAsia="en-US"/>
        </w:rPr>
      </w:pPr>
    </w:p>
    <w:p w14:paraId="21EDFB08" w14:textId="77777777" w:rsidR="004D5544" w:rsidRDefault="004D5544" w:rsidP="00490D78">
      <w:pPr>
        <w:rPr>
          <w:rFonts w:ascii="Arial" w:hAnsi="Arial" w:cs="Arial"/>
          <w:b/>
          <w:sz w:val="36"/>
          <w:szCs w:val="36"/>
          <w:lang w:eastAsia="en-US"/>
        </w:rPr>
      </w:pPr>
    </w:p>
    <w:p w14:paraId="1DC23C41" w14:textId="77777777" w:rsidR="004D5544" w:rsidRDefault="004D5544" w:rsidP="00490D78">
      <w:pPr>
        <w:rPr>
          <w:rFonts w:ascii="Arial" w:hAnsi="Arial" w:cs="Arial"/>
          <w:b/>
          <w:sz w:val="36"/>
          <w:szCs w:val="36"/>
          <w:lang w:eastAsia="en-US"/>
        </w:rPr>
      </w:pPr>
    </w:p>
    <w:p w14:paraId="51205220" w14:textId="77777777" w:rsidR="004D5544" w:rsidRDefault="004D5544" w:rsidP="00490D78">
      <w:pPr>
        <w:rPr>
          <w:rFonts w:ascii="Arial" w:hAnsi="Arial" w:cs="Arial"/>
          <w:b/>
          <w:sz w:val="36"/>
          <w:szCs w:val="36"/>
          <w:lang w:eastAsia="en-US"/>
        </w:rPr>
      </w:pPr>
    </w:p>
    <w:p w14:paraId="4FA48F39" w14:textId="77777777" w:rsidR="004D5544" w:rsidRDefault="004D5544" w:rsidP="00490D78">
      <w:pPr>
        <w:rPr>
          <w:rFonts w:ascii="Arial" w:hAnsi="Arial" w:cs="Arial"/>
          <w:b/>
          <w:sz w:val="36"/>
          <w:szCs w:val="36"/>
          <w:lang w:eastAsia="en-US"/>
        </w:rPr>
      </w:pPr>
    </w:p>
    <w:p w14:paraId="589FC3D6" w14:textId="77777777" w:rsidR="004D5544" w:rsidRDefault="004D5544" w:rsidP="00490D78">
      <w:pPr>
        <w:rPr>
          <w:rFonts w:ascii="Arial" w:hAnsi="Arial" w:cs="Arial"/>
          <w:b/>
          <w:sz w:val="36"/>
          <w:szCs w:val="36"/>
          <w:lang w:eastAsia="en-US"/>
        </w:rPr>
      </w:pPr>
    </w:p>
    <w:p w14:paraId="2CB7890A" w14:textId="77777777" w:rsidR="004D5544" w:rsidRDefault="004D5544" w:rsidP="00490D78">
      <w:pPr>
        <w:rPr>
          <w:rFonts w:ascii="Arial" w:hAnsi="Arial" w:cs="Arial"/>
          <w:b/>
          <w:sz w:val="36"/>
          <w:szCs w:val="36"/>
          <w:lang w:eastAsia="en-US"/>
        </w:rPr>
      </w:pPr>
    </w:p>
    <w:p w14:paraId="64439432" w14:textId="77777777" w:rsidR="004D5544" w:rsidRDefault="004D5544" w:rsidP="00490D78">
      <w:pPr>
        <w:rPr>
          <w:rFonts w:ascii="Arial" w:hAnsi="Arial" w:cs="Arial"/>
          <w:b/>
          <w:sz w:val="36"/>
          <w:szCs w:val="36"/>
          <w:lang w:eastAsia="en-US"/>
        </w:rPr>
      </w:pPr>
    </w:p>
    <w:p w14:paraId="65E51F75" w14:textId="77777777" w:rsidR="004D5544" w:rsidRDefault="004D5544" w:rsidP="00490D78">
      <w:pPr>
        <w:rPr>
          <w:rFonts w:ascii="Arial" w:hAnsi="Arial" w:cs="Arial"/>
          <w:b/>
          <w:sz w:val="36"/>
          <w:szCs w:val="36"/>
          <w:lang w:eastAsia="en-US"/>
        </w:rPr>
      </w:pPr>
    </w:p>
    <w:p w14:paraId="44DFB49F" w14:textId="6A2699BF" w:rsidR="00490D78" w:rsidRPr="002037F0" w:rsidRDefault="00490D78" w:rsidP="00490D78">
      <w:pPr>
        <w:rPr>
          <w:rStyle w:val="fontstyle01"/>
          <w:rFonts w:ascii="Arial" w:hAnsi="Arial" w:cs="Arial"/>
          <w:b/>
          <w:color w:val="auto"/>
          <w:sz w:val="36"/>
          <w:szCs w:val="36"/>
          <w:u w:val="double"/>
          <w:lang w:val="es-SV"/>
        </w:rPr>
      </w:pPr>
      <w:r w:rsidRPr="002037F0">
        <w:rPr>
          <w:rFonts w:ascii="Arial" w:hAnsi="Arial" w:cs="Arial"/>
          <w:b/>
          <w:sz w:val="36"/>
          <w:szCs w:val="36"/>
          <w:lang w:eastAsia="en-US"/>
        </w:rPr>
        <w:lastRenderedPageBreak/>
        <w:t>CONTRATO No. 26/2024</w:t>
      </w:r>
    </w:p>
    <w:p w14:paraId="55211798" w14:textId="77777777" w:rsidR="00490D78" w:rsidRPr="002037F0" w:rsidRDefault="00490D78" w:rsidP="00490D78">
      <w:pPr>
        <w:rPr>
          <w:rFonts w:asciiTheme="minorHAnsi" w:eastAsia="Arial Unicode MS" w:hAnsiTheme="minorHAnsi" w:cs="Arial"/>
          <w:b/>
          <w:sz w:val="16"/>
          <w:szCs w:val="16"/>
          <w:lang w:val="es-SV"/>
        </w:rPr>
      </w:pPr>
      <w:r w:rsidRPr="002037F0">
        <w:rPr>
          <w:rFonts w:asciiTheme="minorHAnsi" w:eastAsia="Arial Unicode MS" w:hAnsiTheme="minorHAnsi" w:cs="Arial"/>
          <w:b/>
          <w:sz w:val="28"/>
          <w:szCs w:val="28"/>
          <w:lang w:val="es-SV"/>
        </w:rPr>
        <w:t xml:space="preserve"> </w:t>
      </w:r>
    </w:p>
    <w:p w14:paraId="71930845" w14:textId="77777777" w:rsidR="00490D78" w:rsidRPr="002037F0" w:rsidRDefault="00490D78" w:rsidP="00490D78">
      <w:pPr>
        <w:rPr>
          <w:rFonts w:asciiTheme="minorHAnsi" w:hAnsiTheme="minorHAnsi" w:cs="Arial"/>
          <w:b/>
          <w:bCs/>
          <w:caps/>
          <w:lang w:val="es-SV" w:eastAsia="en-US"/>
        </w:rPr>
      </w:pPr>
      <w:r w:rsidRPr="002037F0">
        <w:rPr>
          <w:rFonts w:ascii="Arial Narrow" w:hAnsi="Arial Narrow" w:cs="Arial"/>
          <w:b/>
          <w:bCs/>
          <w:iCs/>
          <w:caps/>
        </w:rPr>
        <w:t>Licitación Competitiva BIENES No. 3208-2024-P0176/LC-05- HNS-2024</w:t>
      </w:r>
    </w:p>
    <w:p w14:paraId="5CC6181C" w14:textId="49420A13" w:rsidR="00437D9B" w:rsidRPr="002037F0" w:rsidRDefault="00D63C78" w:rsidP="006514DF">
      <w:pPr>
        <w:tabs>
          <w:tab w:val="left" w:pos="2436"/>
        </w:tabs>
        <w:rPr>
          <w:rFonts w:asciiTheme="minorHAnsi" w:eastAsia="Copperplate Gothic Light" w:hAnsiTheme="minorHAnsi" w:cstheme="minorHAnsi"/>
          <w:sz w:val="16"/>
          <w:szCs w:val="16"/>
        </w:rPr>
      </w:pPr>
      <w:r w:rsidRPr="002037F0">
        <w:rPr>
          <w:rFonts w:asciiTheme="minorHAnsi" w:eastAsia="Copperplate Gothic Light" w:hAnsiTheme="minorHAnsi" w:cstheme="minorHAnsi"/>
          <w:sz w:val="16"/>
          <w:szCs w:val="16"/>
        </w:rPr>
        <w:tab/>
      </w:r>
    </w:p>
    <w:p w14:paraId="21267FA9" w14:textId="7BA145DD" w:rsidR="00B063D5" w:rsidRPr="002037F0" w:rsidRDefault="00B063D5" w:rsidP="007D135C">
      <w:pPr>
        <w:rPr>
          <w:rStyle w:val="fontstyle01"/>
          <w:rFonts w:ascii="Arial Narrow" w:hAnsi="Arial Narrow" w:cs="Arial"/>
          <w:b/>
          <w:color w:val="auto"/>
          <w:sz w:val="28"/>
          <w:szCs w:val="28"/>
          <w:u w:val="double"/>
          <w:lang w:val="es-SV"/>
        </w:rPr>
      </w:pPr>
    </w:p>
    <w:p w14:paraId="40F1201B" w14:textId="662E416D" w:rsidR="009C4AC3" w:rsidRPr="002037F0" w:rsidRDefault="008F1002" w:rsidP="00490D78">
      <w:pPr>
        <w:spacing w:line="360" w:lineRule="auto"/>
        <w:jc w:val="both"/>
        <w:rPr>
          <w:rFonts w:ascii="Arial" w:hAnsi="Arial" w:cs="Arial"/>
          <w:lang w:val="es-SV" w:eastAsia="en-US"/>
        </w:rPr>
      </w:pPr>
      <w:bookmarkStart w:id="4" w:name="_Hlk169164244"/>
      <w:bookmarkStart w:id="5" w:name="_Hlk163722608"/>
      <w:r w:rsidRPr="002037F0">
        <w:rPr>
          <w:rFonts w:ascii="Arial Narrow" w:hAnsi="Arial Narrow" w:cs="Arial"/>
          <w:lang w:val="es-SV"/>
        </w:rPr>
        <w:t>Nosotros,</w:t>
      </w:r>
      <w:r w:rsidRPr="002037F0">
        <w:rPr>
          <w:rFonts w:ascii="Arial Narrow" w:hAnsi="Arial Narrow" w:cs="Arial"/>
          <w:b/>
          <w:lang w:val="es-SV"/>
        </w:rPr>
        <w:t xml:space="preserve"> </w:t>
      </w:r>
      <w:bookmarkStart w:id="6" w:name="_Hlk166673257"/>
      <w:bookmarkStart w:id="7" w:name="_Hlk165534841"/>
      <w:r w:rsidRPr="002037F0">
        <w:rPr>
          <w:rFonts w:ascii="Arial Narrow" w:hAnsi="Arial Narrow" w:cs="Arial"/>
          <w:b/>
          <w:bCs/>
        </w:rPr>
        <w:t>RODOLFO ANTONIO DELGADO MONTES</w:t>
      </w:r>
      <w:r w:rsidRPr="002037F0">
        <w:rPr>
          <w:rFonts w:ascii="Arial Narrow" w:hAnsi="Arial Narrow" w:cs="Arial"/>
        </w:rPr>
        <w:t xml:space="preserve">, mayor de edad, Abogado, </w:t>
      </w:r>
      <w:r w:rsidRPr="002037F0">
        <w:rPr>
          <w:rFonts w:ascii="Arial Narrow" w:eastAsia="Calibri" w:hAnsi="Arial Narrow" w:cs="Arial"/>
        </w:rPr>
        <w:t>del domicilio del</w:t>
      </w:r>
      <w:bookmarkStart w:id="8" w:name="_Hlk166666077"/>
      <w:r w:rsidRPr="002037F0">
        <w:rPr>
          <w:rFonts w:ascii="Arial Narrow" w:eastAsia="Calibri" w:hAnsi="Arial Narrow" w:cs="Arial"/>
        </w:rPr>
        <w:t xml:space="preserve"> </w:t>
      </w:r>
      <w:bookmarkStart w:id="9" w:name="_Hlk166668392"/>
      <w:bookmarkStart w:id="10" w:name="_Hlk166674666"/>
      <w:bookmarkStart w:id="11" w:name="_Hlk166673006"/>
      <w:r w:rsidRPr="002037F0">
        <w:rPr>
          <w:rFonts w:ascii="Arial Narrow" w:eastAsia="Calibri" w:hAnsi="Arial Narrow" w:cs="Arial"/>
        </w:rPr>
        <w:t xml:space="preserve">Distrito de Antiguo Cuscatlán, Municipio de La Libertad </w:t>
      </w:r>
      <w:bookmarkEnd w:id="8"/>
      <w:r w:rsidRPr="002037F0">
        <w:rPr>
          <w:rFonts w:ascii="Arial Narrow" w:eastAsia="Calibri" w:hAnsi="Arial Narrow" w:cs="Arial"/>
        </w:rPr>
        <w:t>Este</w:t>
      </w:r>
      <w:bookmarkEnd w:id="9"/>
      <w:r w:rsidRPr="002037F0">
        <w:rPr>
          <w:rFonts w:ascii="Arial Narrow" w:eastAsia="Calibri" w:hAnsi="Arial Narrow" w:cs="Arial"/>
        </w:rPr>
        <w:t>,</w:t>
      </w:r>
      <w:bookmarkEnd w:id="10"/>
      <w:r w:rsidRPr="002037F0">
        <w:rPr>
          <w:rFonts w:ascii="Arial Narrow" w:eastAsia="Calibri" w:hAnsi="Arial Narrow" w:cs="Arial"/>
        </w:rPr>
        <w:t xml:space="preserve"> </w:t>
      </w:r>
      <w:bookmarkEnd w:id="11"/>
      <w:r w:rsidRPr="002037F0">
        <w:rPr>
          <w:rFonts w:ascii="Arial Narrow" w:eastAsia="Calibri" w:hAnsi="Arial Narrow" w:cs="Arial"/>
        </w:rPr>
        <w:t>Departamento de La Libertad,</w:t>
      </w:r>
      <w:r w:rsidRPr="002037F0">
        <w:rPr>
          <w:rFonts w:ascii="Arial Narrow" w:hAnsi="Arial Narrow" w:cs="Arial"/>
        </w:rPr>
        <w:t xml:space="preserve"> con Documento Único de Identidad número </w:t>
      </w:r>
      <w:r w:rsidR="00AA5896">
        <w:rPr>
          <w:rFonts w:ascii="Arial Narrow" w:hAnsi="Arial Narrow" w:cs="Arial"/>
        </w:rPr>
        <w:t>……………………………………………</w:t>
      </w:r>
      <w:r w:rsidRPr="002037F0">
        <w:rPr>
          <w:rFonts w:ascii="Arial Narrow" w:hAnsi="Arial Narrow" w:cs="Arial"/>
        </w:rPr>
        <w:t xml:space="preserve">, actuando en nombre y representación del Estado y Gobierno de El Salvador, en  carácter de Fiscal General de la República; </w:t>
      </w:r>
      <w:bookmarkStart w:id="12" w:name="_Hlk169162319"/>
      <w:bookmarkEnd w:id="6"/>
      <w:r w:rsidRPr="002037F0">
        <w:rPr>
          <w:rFonts w:ascii="Arial Narrow" w:hAnsi="Arial Narrow" w:cs="Arial"/>
          <w:b/>
          <w:lang w:eastAsia="en-US"/>
        </w:rPr>
        <w:t>NIDIA ELIZABETH BLANCO DE SIGUENZA</w:t>
      </w:r>
      <w:r w:rsidRPr="002037F0">
        <w:rPr>
          <w:rFonts w:ascii="Arial Narrow" w:hAnsi="Arial Narrow" w:cs="Arial"/>
          <w:lang w:eastAsia="en-US"/>
        </w:rPr>
        <w:t xml:space="preserve">, mayor de edad, Doctora en Medicina, del domicilio de </w:t>
      </w:r>
      <w:bookmarkStart w:id="13" w:name="_Hlk166662629"/>
      <w:r w:rsidRPr="002037F0">
        <w:rPr>
          <w:rFonts w:ascii="Arial Narrow" w:hAnsi="Arial Narrow" w:cs="Arial"/>
          <w:iCs/>
          <w:spacing w:val="-2"/>
          <w:lang w:val="es-SV"/>
        </w:rPr>
        <w:t>Distrito de  Chalchuapa, Municipio de Santa Ana Oeste,</w:t>
      </w:r>
      <w:bookmarkEnd w:id="13"/>
      <w:r w:rsidRPr="002037F0">
        <w:rPr>
          <w:rFonts w:ascii="Arial Narrow" w:hAnsi="Arial Narrow" w:cs="Arial"/>
          <w:iCs/>
          <w:spacing w:val="-2"/>
          <w:lang w:val="es-SV"/>
        </w:rPr>
        <w:t xml:space="preserve">  </w:t>
      </w:r>
      <w:r w:rsidRPr="002037F0">
        <w:rPr>
          <w:rFonts w:ascii="Arial Narrow" w:hAnsi="Arial Narrow" w:cs="Arial"/>
          <w:lang w:eastAsia="en-US"/>
        </w:rPr>
        <w:t xml:space="preserve">Departamento de Santa Ana, portadora del Documento Único de Identidad  debidamente homologado número </w:t>
      </w:r>
      <w:r w:rsidR="00AA5896">
        <w:rPr>
          <w:rFonts w:ascii="Arial Narrow" w:hAnsi="Arial Narrow" w:cs="Arial"/>
          <w:lang w:eastAsia="en-US"/>
        </w:rPr>
        <w:t>………………………….</w:t>
      </w:r>
      <w:r w:rsidRPr="002037F0">
        <w:rPr>
          <w:rFonts w:ascii="Arial Narrow" w:hAnsi="Arial Narrow" w:cs="Arial"/>
          <w:lang w:eastAsia="en-US"/>
        </w:rPr>
        <w:t xml:space="preserve">, </w:t>
      </w:r>
      <w:r w:rsidRPr="002037F0">
        <w:rPr>
          <w:rFonts w:ascii="Arial Narrow" w:hAnsi="Arial Narrow" w:cs="Arial"/>
          <w:lang w:val="es-SV" w:eastAsia="en-US"/>
        </w:rPr>
        <w:t xml:space="preserve">actuando en mi carácter de Directora Ad honorem y Representante Legal del </w:t>
      </w:r>
      <w:r w:rsidRPr="002037F0">
        <w:rPr>
          <w:rFonts w:ascii="Arial Narrow" w:hAnsi="Arial Narrow" w:cs="Arial"/>
          <w:b/>
          <w:lang w:eastAsia="en-US"/>
        </w:rPr>
        <w:t>HOSPITAL NACIONAL DR. JORGE MAZZINI VILLACORTA, SONSONATE</w:t>
      </w:r>
      <w:r w:rsidRPr="002037F0">
        <w:rPr>
          <w:rFonts w:ascii="Arial Narrow" w:hAnsi="Arial Narrow" w:cs="Arial"/>
          <w:lang w:eastAsia="en-US"/>
        </w:rPr>
        <w:t xml:space="preserve">, del domicilio del Distrito de Sonsonate, Municipio de Sonsonate Centro, Departamento de Sonsonate, </w:t>
      </w:r>
      <w:bookmarkEnd w:id="12"/>
      <w:r w:rsidRPr="002037F0">
        <w:rPr>
          <w:rFonts w:ascii="Arial Narrow" w:hAnsi="Arial Narrow" w:cs="Arial"/>
          <w:lang w:eastAsia="en-US"/>
        </w:rPr>
        <w:t xml:space="preserve">con Número de Identificación Tributaria cero trescientos quince guion ciento ochenta mil doscientos veintidós guion cero </w:t>
      </w:r>
      <w:proofErr w:type="spellStart"/>
      <w:r w:rsidRPr="002037F0">
        <w:rPr>
          <w:rFonts w:ascii="Arial Narrow" w:hAnsi="Arial Narrow" w:cs="Arial"/>
          <w:lang w:eastAsia="en-US"/>
        </w:rPr>
        <w:t>cero</w:t>
      </w:r>
      <w:proofErr w:type="spellEnd"/>
      <w:r w:rsidRPr="002037F0">
        <w:rPr>
          <w:rFonts w:ascii="Arial Narrow" w:hAnsi="Arial Narrow" w:cs="Arial"/>
          <w:lang w:eastAsia="en-US"/>
        </w:rPr>
        <w:t xml:space="preserve"> uno guion seis, que en el transcurso de este instrumento me denominaré </w:t>
      </w:r>
      <w:r w:rsidRPr="002037F0">
        <w:rPr>
          <w:rFonts w:ascii="Arial Narrow" w:hAnsi="Arial Narrow" w:cs="Arial"/>
          <w:b/>
          <w:bCs/>
          <w:lang w:eastAsia="en-US"/>
        </w:rPr>
        <w:t>“EL CONTRATANTE”;</w:t>
      </w:r>
      <w:r w:rsidRPr="002037F0">
        <w:rPr>
          <w:rFonts w:ascii="Arial Narrow" w:hAnsi="Arial Narrow" w:cs="Arial"/>
        </w:rPr>
        <w:t xml:space="preserve"> </w:t>
      </w:r>
      <w:bookmarkEnd w:id="7"/>
      <w:r w:rsidRPr="002037F0">
        <w:rPr>
          <w:rFonts w:ascii="Arial Narrow" w:hAnsi="Arial Narrow" w:cs="Arial"/>
        </w:rPr>
        <w:t xml:space="preserve"> </w:t>
      </w:r>
      <w:bookmarkEnd w:id="4"/>
      <w:r w:rsidR="004F3F51" w:rsidRPr="002037F0">
        <w:rPr>
          <w:rFonts w:ascii="Arial Narrow" w:hAnsi="Arial Narrow" w:cs="Arial"/>
        </w:rPr>
        <w:t xml:space="preserve">y </w:t>
      </w:r>
      <w:r w:rsidR="00D84275" w:rsidRPr="002037F0">
        <w:rPr>
          <w:rFonts w:ascii="Arial Narrow" w:hAnsi="Arial Narrow" w:cs="Arial"/>
          <w:b/>
          <w:bCs/>
        </w:rPr>
        <w:t>ANGEL ALBERTO ORTEZ PERLA</w:t>
      </w:r>
      <w:r w:rsidR="00D84275" w:rsidRPr="002037F0">
        <w:rPr>
          <w:rFonts w:ascii="Arial Narrow" w:hAnsi="Arial Narrow" w:cs="Arial"/>
        </w:rPr>
        <w:t xml:space="preserve">, mayor de edad, Ministro Evangélico, del domicilio del Distrito de San Salvador, Municipio de San Salvador Centro, Departamento de San Salvador Portador del Documento Unico de Identidad número  </w:t>
      </w:r>
      <w:r w:rsidR="00AA5896">
        <w:rPr>
          <w:rFonts w:ascii="Arial Narrow" w:hAnsi="Arial Narrow" w:cs="Arial"/>
        </w:rPr>
        <w:t>………………………………………………………………</w:t>
      </w:r>
      <w:r w:rsidR="00D84275" w:rsidRPr="002037F0">
        <w:rPr>
          <w:rFonts w:ascii="Arial Narrow" w:hAnsi="Arial Narrow" w:cs="Arial"/>
        </w:rPr>
        <w:t xml:space="preserve">, actuando en  calidad de  Apoderado Especial de la </w:t>
      </w:r>
      <w:r w:rsidR="007F3C8F" w:rsidRPr="002037F0">
        <w:rPr>
          <w:rFonts w:ascii="Arial Narrow" w:hAnsi="Arial Narrow" w:cs="Arial"/>
        </w:rPr>
        <w:t xml:space="preserve"> Sociedad  </w:t>
      </w:r>
      <w:r w:rsidR="007F3C8F" w:rsidRPr="002037F0">
        <w:rPr>
          <w:rFonts w:ascii="Arial Narrow" w:hAnsi="Arial Narrow" w:cs="Arial"/>
          <w:b/>
          <w:bCs/>
        </w:rPr>
        <w:t>DISTRIBUIDORA DE PRODUCTOS MEDICOS QUIRURGICOS, SOCIEDAD ANÓNIMA DE CAPITAL VARIABLE</w:t>
      </w:r>
      <w:r w:rsidR="007F3C8F" w:rsidRPr="002037F0">
        <w:rPr>
          <w:rFonts w:ascii="Arial Narrow" w:hAnsi="Arial Narrow" w:cs="Arial"/>
        </w:rPr>
        <w:t xml:space="preserve">,  que se puede abreviar </w:t>
      </w:r>
      <w:r w:rsidR="007F3C8F" w:rsidRPr="002037F0">
        <w:rPr>
          <w:rFonts w:ascii="Arial Narrow" w:hAnsi="Arial Narrow" w:cs="Arial"/>
          <w:b/>
          <w:bCs/>
        </w:rPr>
        <w:t>DIPROMEQUI, S. A. DE C. V.,</w:t>
      </w:r>
      <w:r w:rsidR="007F3C8F" w:rsidRPr="002037F0">
        <w:rPr>
          <w:rFonts w:ascii="Arial Narrow" w:hAnsi="Arial Narrow" w:cs="Arial"/>
        </w:rPr>
        <w:t xml:space="preserve"> </w:t>
      </w:r>
      <w:r w:rsidR="003F165D" w:rsidRPr="002037F0">
        <w:rPr>
          <w:rFonts w:ascii="Arial Narrow" w:hAnsi="Arial Narrow" w:cs="Arial"/>
        </w:rPr>
        <w:t xml:space="preserve">del </w:t>
      </w:r>
      <w:r w:rsidR="003F165D" w:rsidRPr="002037F0">
        <w:rPr>
          <w:rFonts w:ascii="Arial Narrow" w:hAnsi="Arial Narrow" w:cs="Arial"/>
          <w:bCs/>
        </w:rPr>
        <w:t xml:space="preserve">domicilio </w:t>
      </w:r>
      <w:bookmarkStart w:id="14" w:name="_Hlk169779083"/>
      <w:r w:rsidR="003F165D" w:rsidRPr="002037F0">
        <w:rPr>
          <w:rFonts w:ascii="Arial Narrow" w:hAnsi="Arial Narrow" w:cs="Arial"/>
          <w:bCs/>
        </w:rPr>
        <w:t>de</w:t>
      </w:r>
      <w:r w:rsidR="00D84275" w:rsidRPr="002037F0">
        <w:rPr>
          <w:rFonts w:ascii="Arial Narrow" w:hAnsi="Arial Narrow" w:cs="Arial"/>
          <w:bCs/>
        </w:rPr>
        <w:t>l</w:t>
      </w:r>
      <w:r w:rsidR="003F165D" w:rsidRPr="002037F0">
        <w:rPr>
          <w:rFonts w:ascii="Arial Narrow" w:hAnsi="Arial Narrow" w:cs="Arial"/>
          <w:bCs/>
        </w:rPr>
        <w:t xml:space="preserve"> </w:t>
      </w:r>
      <w:r w:rsidR="00923F13" w:rsidRPr="002037F0">
        <w:rPr>
          <w:rFonts w:ascii="Arial Narrow" w:hAnsi="Arial Narrow" w:cs="Arial"/>
          <w:iCs/>
          <w:spacing w:val="-2"/>
          <w:lang w:val="es-SV"/>
        </w:rPr>
        <w:t xml:space="preserve">Distrito de San Salvador, Municipio de San Salvador Centro, </w:t>
      </w:r>
      <w:r w:rsidR="003F165D" w:rsidRPr="002037F0">
        <w:rPr>
          <w:rFonts w:ascii="Arial Narrow" w:hAnsi="Arial Narrow" w:cs="Arial"/>
        </w:rPr>
        <w:t>Departamento de San Salvador</w:t>
      </w:r>
      <w:bookmarkEnd w:id="14"/>
      <w:r w:rsidR="003F165D" w:rsidRPr="002037F0">
        <w:rPr>
          <w:rFonts w:ascii="Arial Narrow" w:hAnsi="Arial Narrow" w:cs="Arial"/>
        </w:rPr>
        <w:t>,</w:t>
      </w:r>
      <w:r w:rsidR="003F165D" w:rsidRPr="002037F0">
        <w:rPr>
          <w:rFonts w:ascii="Arial Narrow" w:hAnsi="Arial Narrow" w:cs="Arial"/>
          <w:lang w:val="es-SV"/>
        </w:rPr>
        <w:t xml:space="preserve"> </w:t>
      </w:r>
      <w:r w:rsidR="007F3C8F" w:rsidRPr="002037F0">
        <w:rPr>
          <w:rFonts w:ascii="Arial Narrow" w:hAnsi="Arial Narrow" w:cs="Arial"/>
        </w:rPr>
        <w:t>con</w:t>
      </w:r>
      <w:r w:rsidR="00490D78" w:rsidRPr="002037F0">
        <w:rPr>
          <w:rFonts w:ascii="Arial Narrow" w:hAnsi="Arial Narrow" w:cs="Arial"/>
          <w:iCs/>
          <w:lang w:val="es-SV"/>
        </w:rPr>
        <w:t xml:space="preserve"> </w:t>
      </w:r>
      <w:r w:rsidR="00F32AA8" w:rsidRPr="002037F0">
        <w:rPr>
          <w:rFonts w:ascii="Arial Narrow" w:hAnsi="Arial Narrow" w:cs="Arial"/>
          <w:iCs/>
          <w:lang w:val="es-SV"/>
        </w:rPr>
        <w:t>N</w:t>
      </w:r>
      <w:r w:rsidR="00490D78" w:rsidRPr="002037F0">
        <w:rPr>
          <w:rFonts w:ascii="Arial Narrow" w:hAnsi="Arial Narrow" w:cs="Arial"/>
          <w:iCs/>
          <w:lang w:val="es-SV"/>
        </w:rPr>
        <w:t>úmero de Identificación Tributaria  cero seiscientos catorce guión trescientos mil setecientos noventa y cuatro guion ciento tres guion siete</w:t>
      </w:r>
      <w:r w:rsidR="007F3C8F" w:rsidRPr="002037F0">
        <w:rPr>
          <w:rFonts w:ascii="Arial Narrow" w:hAnsi="Arial Narrow" w:cs="Arial"/>
          <w:b/>
          <w:caps/>
          <w:lang w:val="es-SV"/>
        </w:rPr>
        <w:t>,</w:t>
      </w:r>
      <w:r w:rsidR="007F3C8F" w:rsidRPr="002037F0">
        <w:rPr>
          <w:rFonts w:ascii="Arial Narrow" w:hAnsi="Arial Narrow" w:cs="Arial"/>
        </w:rPr>
        <w:t xml:space="preserve"> </w:t>
      </w:r>
      <w:bookmarkEnd w:id="5"/>
      <w:r w:rsidR="004A7271" w:rsidRPr="002037F0">
        <w:rPr>
          <w:rFonts w:ascii="Arial Narrow" w:hAnsi="Arial Narrow" w:cs="Arial"/>
          <w:iCs/>
          <w:lang w:val="es-SV"/>
        </w:rPr>
        <w:t>y que en l</w:t>
      </w:r>
      <w:bookmarkStart w:id="15" w:name="_Hlk163827883"/>
      <w:r w:rsidR="004A7271" w:rsidRPr="002037F0">
        <w:rPr>
          <w:rFonts w:ascii="Arial Narrow" w:hAnsi="Arial Narrow" w:cs="Arial"/>
          <w:iCs/>
          <w:lang w:val="es-SV"/>
        </w:rPr>
        <w:t>o</w:t>
      </w:r>
      <w:bookmarkEnd w:id="15"/>
      <w:r w:rsidR="004A7271" w:rsidRPr="002037F0">
        <w:rPr>
          <w:rFonts w:ascii="Arial Narrow" w:hAnsi="Arial Narrow" w:cs="Arial"/>
          <w:iCs/>
          <w:lang w:val="es-SV"/>
        </w:rPr>
        <w:t xml:space="preserve"> sucesivo del presente instrumento me denominare  </w:t>
      </w:r>
      <w:r w:rsidR="004A7271" w:rsidRPr="002037F0">
        <w:rPr>
          <w:rFonts w:ascii="Arial Narrow" w:hAnsi="Arial Narrow" w:cs="Arial"/>
          <w:b/>
          <w:bCs/>
        </w:rPr>
        <w:t>“L</w:t>
      </w:r>
      <w:r w:rsidR="00804E33" w:rsidRPr="002037F0">
        <w:rPr>
          <w:rFonts w:ascii="Arial Narrow" w:hAnsi="Arial Narrow" w:cs="Arial"/>
          <w:b/>
          <w:bCs/>
        </w:rPr>
        <w:t>A CONTRATISTA</w:t>
      </w:r>
      <w:r w:rsidR="004A7271" w:rsidRPr="002037F0">
        <w:rPr>
          <w:rFonts w:ascii="Arial Narrow" w:hAnsi="Arial Narrow" w:cs="Arial"/>
          <w:iCs/>
          <w:lang w:val="es-SV"/>
        </w:rPr>
        <w:t>”</w:t>
      </w:r>
      <w:r w:rsidR="004A7271" w:rsidRPr="002037F0">
        <w:rPr>
          <w:rFonts w:ascii="Arial Narrow" w:hAnsi="Arial Narrow" w:cs="Arial"/>
          <w:b/>
          <w:bCs/>
          <w:iCs/>
          <w:lang w:val="es-SV"/>
        </w:rPr>
        <w:t xml:space="preserve">, </w:t>
      </w:r>
      <w:bookmarkStart w:id="16" w:name="_Hlk166076906"/>
      <w:r w:rsidR="004F3F51" w:rsidRPr="002037F0">
        <w:rPr>
          <w:rFonts w:ascii="Arial Narrow" w:hAnsi="Arial Narrow" w:cs="Arial"/>
          <w:b/>
          <w:bCs/>
          <w:iCs/>
          <w:lang w:val="es-SV"/>
        </w:rPr>
        <w:t xml:space="preserve"> </w:t>
      </w:r>
      <w:r w:rsidR="00FE779C" w:rsidRPr="002037F0">
        <w:rPr>
          <w:rFonts w:ascii="Arial Narrow" w:hAnsi="Arial Narrow" w:cs="Arial"/>
        </w:rPr>
        <w:t>y en las calidades antes dichas</w:t>
      </w:r>
      <w:r w:rsidR="00FE779C" w:rsidRPr="002037F0">
        <w:rPr>
          <w:rFonts w:ascii="Arial Narrow" w:hAnsi="Arial Narrow" w:cs="Arial"/>
          <w:b/>
          <w:bCs/>
          <w:iCs/>
          <w:lang w:val="es-SV"/>
        </w:rPr>
        <w:t xml:space="preserve"> MANIFESTAMOS: </w:t>
      </w:r>
      <w:r w:rsidR="00FE779C" w:rsidRPr="002037F0">
        <w:rPr>
          <w:rFonts w:ascii="Arial Narrow" w:hAnsi="Arial Narrow" w:cs="Arial"/>
          <w:iCs/>
          <w:lang w:val="es-SV"/>
        </w:rPr>
        <w:t xml:space="preserve">Que </w:t>
      </w:r>
      <w:r w:rsidR="00FE779C" w:rsidRPr="002037F0">
        <w:rPr>
          <w:rFonts w:ascii="Arial Narrow" w:hAnsi="Arial Narrow" w:cs="Arial"/>
        </w:rPr>
        <w:t xml:space="preserve">convenimos en celebrar el presente contrato de conformidad a la Ley de Compras Públicas, que en adelante se denominará LCP y que se regirá bajo las siguientes cláusulas </w:t>
      </w:r>
      <w:r w:rsidR="00FC6C3E" w:rsidRPr="002037F0">
        <w:rPr>
          <w:rFonts w:ascii="Arial Narrow" w:hAnsi="Arial Narrow" w:cs="Arial"/>
        </w:rPr>
        <w:t xml:space="preserve"> </w:t>
      </w:r>
      <w:bookmarkEnd w:id="16"/>
      <w:r w:rsidR="001F26F7" w:rsidRPr="002037F0">
        <w:rPr>
          <w:rFonts w:ascii="Arial Narrow" w:hAnsi="Arial Narrow" w:cs="Arial"/>
          <w:b/>
          <w:bCs/>
          <w:color w:val="000000"/>
          <w:u w:val="single"/>
        </w:rPr>
        <w:t>P</w:t>
      </w:r>
      <w:r w:rsidR="00804E33" w:rsidRPr="002037F0">
        <w:rPr>
          <w:rFonts w:ascii="Arial Narrow" w:hAnsi="Arial Narrow" w:cs="Arial"/>
          <w:b/>
          <w:bCs/>
          <w:color w:val="000000"/>
          <w:u w:val="single"/>
        </w:rPr>
        <w:t>RIMERA. OBJETO DEL CONTRATO</w:t>
      </w:r>
      <w:r w:rsidR="00804E33" w:rsidRPr="002037F0">
        <w:rPr>
          <w:rFonts w:ascii="Arial Narrow" w:hAnsi="Arial Narrow" w:cs="Arial"/>
          <w:b/>
          <w:bCs/>
          <w:color w:val="000000"/>
        </w:rPr>
        <w:t xml:space="preserve">: </w:t>
      </w:r>
      <w:r w:rsidR="00546A85" w:rsidRPr="002037F0">
        <w:rPr>
          <w:rFonts w:ascii="Arial Narrow" w:hAnsi="Arial Narrow" w:cs="Arial"/>
          <w:iCs/>
        </w:rPr>
        <w:t xml:space="preserve">De acuerdo con las condiciones determinadas en el presente contrato y en los documentos de solicitud de ofertas de </w:t>
      </w:r>
      <w:bookmarkStart w:id="17" w:name="_Hlk163828010"/>
      <w:r w:rsidR="00546A85" w:rsidRPr="002037F0">
        <w:rPr>
          <w:rFonts w:ascii="Arial Narrow" w:hAnsi="Arial Narrow" w:cs="Arial"/>
          <w:iCs/>
        </w:rPr>
        <w:t>la</w:t>
      </w:r>
      <w:bookmarkEnd w:id="17"/>
      <w:r w:rsidR="00546A85" w:rsidRPr="002037F0">
        <w:rPr>
          <w:rFonts w:ascii="Arial Narrow" w:hAnsi="Arial Narrow" w:cs="Arial"/>
          <w:iCs/>
        </w:rPr>
        <w:t xml:space="preserve"> Licitación Competitiva, </w:t>
      </w:r>
      <w:r w:rsidR="00546A85" w:rsidRPr="002037F0">
        <w:rPr>
          <w:rFonts w:ascii="Arial Narrow" w:hAnsi="Arial Narrow" w:cs="Arial"/>
          <w:b/>
          <w:bCs/>
          <w:iCs/>
        </w:rPr>
        <w:t xml:space="preserve">“LA CONTRATISTA” </w:t>
      </w:r>
      <w:r w:rsidR="00546A85" w:rsidRPr="002037F0">
        <w:rPr>
          <w:rFonts w:ascii="Arial Narrow" w:hAnsi="Arial Narrow" w:cs="Arial"/>
          <w:iCs/>
        </w:rPr>
        <w:t xml:space="preserve">debe entregar para </w:t>
      </w:r>
      <w:bookmarkStart w:id="18" w:name="_Hlk163828511"/>
      <w:r w:rsidR="00546A85" w:rsidRPr="002037F0">
        <w:rPr>
          <w:rFonts w:ascii="Arial Narrow" w:hAnsi="Arial Narrow" w:cs="Arial"/>
          <w:iCs/>
        </w:rPr>
        <w:t>el</w:t>
      </w:r>
      <w:bookmarkEnd w:id="18"/>
      <w:r w:rsidR="00546A85" w:rsidRPr="002037F0">
        <w:rPr>
          <w:rFonts w:ascii="Arial Narrow" w:hAnsi="Arial Narrow" w:cs="Arial"/>
          <w:iCs/>
        </w:rPr>
        <w:t xml:space="preserve"> Hospital Nacional Dr. Jorge Mazzini Villacorta, Sonsonate, el </w:t>
      </w:r>
      <w:r w:rsidR="00546A85" w:rsidRPr="002037F0">
        <w:rPr>
          <w:rFonts w:ascii="Arial Narrow" w:hAnsi="Arial Narrow" w:cs="Arial"/>
          <w:b/>
          <w:bCs/>
          <w:iCs/>
        </w:rPr>
        <w:t>“SUMINISTRO DE INSUMOS MEDICOS PARA EL AÑO 2024</w:t>
      </w:r>
      <w:r w:rsidR="00691EE1" w:rsidRPr="002037F0">
        <w:rPr>
          <w:rFonts w:ascii="Arial Narrow" w:hAnsi="Arial Narrow" w:cs="Arial"/>
          <w:b/>
          <w:bCs/>
          <w:iCs/>
        </w:rPr>
        <w:t>”,</w:t>
      </w:r>
      <w:bookmarkStart w:id="19" w:name="_Hlk164243922"/>
      <w:r w:rsidR="00691EE1" w:rsidRPr="002037F0">
        <w:rPr>
          <w:rFonts w:ascii="Arial Narrow" w:hAnsi="Arial Narrow" w:cs="Arial"/>
          <w:b/>
          <w:bCs/>
          <w:iCs/>
        </w:rPr>
        <w:t xml:space="preserve"> </w:t>
      </w:r>
      <w:bookmarkEnd w:id="19"/>
      <w:r w:rsidR="00D517F0" w:rsidRPr="002037F0">
        <w:rPr>
          <w:rFonts w:ascii="Arial Narrow" w:hAnsi="Arial Narrow" w:cs="Arial"/>
          <w:iCs/>
        </w:rPr>
        <w:t>conforme la Resolución de adjudicación No. 24/2024, de fecha veintidós de abril del año dos mil veinticuatro</w:t>
      </w:r>
      <w:r w:rsidR="00D517F0" w:rsidRPr="002037F0">
        <w:rPr>
          <w:rFonts w:ascii="Arial Narrow" w:hAnsi="Arial Narrow" w:cs="Arial"/>
          <w:b/>
          <w:bCs/>
          <w:iCs/>
        </w:rPr>
        <w:t>.</w:t>
      </w:r>
      <w:r w:rsidR="00D517F0" w:rsidRPr="002037F0">
        <w:rPr>
          <w:rFonts w:ascii="Arial Narrow" w:hAnsi="Arial Narrow" w:cs="Arial"/>
          <w:iCs/>
          <w:lang w:val="es-SV"/>
        </w:rPr>
        <w:t xml:space="preserve"> </w:t>
      </w:r>
      <w:r w:rsidR="00B73A97" w:rsidRPr="002037F0">
        <w:rPr>
          <w:rFonts w:ascii="Arial Narrow" w:hAnsi="Arial Narrow" w:cs="Arial"/>
          <w:iCs/>
          <w:lang w:val="es-SV"/>
        </w:rPr>
        <w:t xml:space="preserve"> </w:t>
      </w:r>
      <w:r w:rsidR="00804E33" w:rsidRPr="002037F0">
        <w:rPr>
          <w:rFonts w:ascii="Arial Narrow" w:hAnsi="Arial Narrow" w:cs="Arial"/>
          <w:b/>
          <w:bCs/>
          <w:color w:val="000000"/>
          <w:u w:val="single"/>
        </w:rPr>
        <w:t>SEGUNDA. CARACTERÍSTICAS DEL SUMINISTRO:</w:t>
      </w:r>
      <w:r w:rsidR="00546A85" w:rsidRPr="002037F0">
        <w:rPr>
          <w:rFonts w:ascii="Arial Narrow" w:hAnsi="Arial Narrow" w:cs="Arial"/>
          <w:b/>
          <w:bCs/>
          <w:color w:val="000000"/>
        </w:rPr>
        <w:t xml:space="preserve"> </w:t>
      </w:r>
      <w:r w:rsidR="00546A85" w:rsidRPr="002037F0">
        <w:rPr>
          <w:rFonts w:ascii="Arial Narrow" w:hAnsi="Arial Narrow" w:cs="Arial"/>
          <w:b/>
          <w:bCs/>
          <w:iCs/>
        </w:rPr>
        <w:t>“LA CONTRATISTA</w:t>
      </w:r>
      <w:r w:rsidR="00546A85" w:rsidRPr="002037F0">
        <w:rPr>
          <w:rFonts w:ascii="Arial Narrow" w:hAnsi="Arial Narrow" w:cs="Arial"/>
          <w:iCs/>
        </w:rPr>
        <w:t xml:space="preserve">”, se obliga a entregar a </w:t>
      </w:r>
      <w:r w:rsidR="00546A85" w:rsidRPr="002037F0">
        <w:rPr>
          <w:rFonts w:ascii="Arial Narrow" w:hAnsi="Arial Narrow" w:cs="Arial"/>
          <w:b/>
          <w:bCs/>
          <w:iCs/>
        </w:rPr>
        <w:t xml:space="preserve">“EL CONTRATANTE” </w:t>
      </w:r>
      <w:r w:rsidR="00546A85" w:rsidRPr="002037F0">
        <w:rPr>
          <w:rFonts w:ascii="Arial Narrow" w:hAnsi="Arial Narrow" w:cs="Arial"/>
          <w:iCs/>
        </w:rPr>
        <w:t>el suministro referido en la cláusula que antecede, conforme la oferta de la Contratista y resolución final de adjudicación, según el detalle siguiente</w:t>
      </w:r>
      <w:r w:rsidR="00546A85" w:rsidRPr="002037F0">
        <w:rPr>
          <w:rFonts w:ascii="Arial" w:hAnsi="Arial" w:cs="Arial"/>
          <w:iCs/>
          <w:lang w:val="es-SV"/>
        </w:rPr>
        <w:t>:</w:t>
      </w: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794A77" w:rsidRPr="002037F0" w14:paraId="1C31FDB2" w14:textId="77777777" w:rsidTr="00794A77">
        <w:tc>
          <w:tcPr>
            <w:tcW w:w="539" w:type="dxa"/>
            <w:vAlign w:val="center"/>
          </w:tcPr>
          <w:p w14:paraId="68017B45" w14:textId="77777777" w:rsidR="00794A77" w:rsidRPr="002037F0" w:rsidRDefault="00794A77" w:rsidP="00632703">
            <w:pPr>
              <w:rPr>
                <w:rFonts w:ascii="Arial Narrow" w:hAnsi="Arial Narrow"/>
                <w:b/>
                <w:bCs/>
                <w:color w:val="000000"/>
                <w:sz w:val="16"/>
                <w:szCs w:val="16"/>
                <w:lang w:val="es-419" w:eastAsia="es-419"/>
              </w:rPr>
            </w:pPr>
            <w:r w:rsidRPr="002037F0">
              <w:rPr>
                <w:rFonts w:ascii="Arial Narrow" w:hAnsi="Arial Narrow"/>
                <w:b/>
                <w:bCs/>
                <w:color w:val="000000"/>
                <w:sz w:val="16"/>
                <w:szCs w:val="16"/>
                <w:lang w:val="es-419" w:eastAsia="es-419"/>
              </w:rPr>
              <w:lastRenderedPageBreak/>
              <w:t>No/R</w:t>
            </w:r>
          </w:p>
          <w:p w14:paraId="1BE2F2DD" w14:textId="77777777" w:rsidR="00794A77" w:rsidRPr="002037F0" w:rsidRDefault="00794A77" w:rsidP="00632703">
            <w:pPr>
              <w:rPr>
                <w:rFonts w:ascii="Arial Narrow" w:hAnsi="Arial Narrow"/>
                <w:sz w:val="16"/>
                <w:szCs w:val="16"/>
              </w:rPr>
            </w:pPr>
            <w:r w:rsidRPr="002037F0">
              <w:rPr>
                <w:rFonts w:ascii="Arial Narrow" w:hAnsi="Arial Narrow"/>
                <w:b/>
                <w:bCs/>
                <w:color w:val="000000"/>
                <w:sz w:val="16"/>
                <w:szCs w:val="16"/>
                <w:lang w:val="es-419" w:eastAsia="es-419"/>
              </w:rPr>
              <w:t>EN.</w:t>
            </w:r>
          </w:p>
        </w:tc>
        <w:tc>
          <w:tcPr>
            <w:tcW w:w="1016" w:type="dxa"/>
            <w:vAlign w:val="center"/>
          </w:tcPr>
          <w:p w14:paraId="6C8BD83B" w14:textId="77777777" w:rsidR="00794A77" w:rsidRPr="002037F0" w:rsidRDefault="00794A77" w:rsidP="00632703">
            <w:pPr>
              <w:rPr>
                <w:rFonts w:ascii="Arial Narrow" w:hAnsi="Arial Narrow"/>
                <w:sz w:val="16"/>
                <w:szCs w:val="16"/>
              </w:rPr>
            </w:pPr>
            <w:r w:rsidRPr="002037F0">
              <w:rPr>
                <w:rFonts w:ascii="Arial Narrow" w:hAnsi="Arial Narrow"/>
                <w:b/>
                <w:bCs/>
                <w:color w:val="000000"/>
                <w:sz w:val="16"/>
                <w:szCs w:val="16"/>
                <w:lang w:val="es-419" w:eastAsia="es-419"/>
              </w:rPr>
              <w:t>CODIGO</w:t>
            </w:r>
          </w:p>
        </w:tc>
        <w:tc>
          <w:tcPr>
            <w:tcW w:w="1275" w:type="dxa"/>
            <w:vAlign w:val="center"/>
          </w:tcPr>
          <w:p w14:paraId="4BF3485E" w14:textId="77777777" w:rsidR="00794A77" w:rsidRPr="002037F0" w:rsidRDefault="00794A77" w:rsidP="00632703">
            <w:pPr>
              <w:rPr>
                <w:rFonts w:ascii="Arial Narrow" w:hAnsi="Arial Narrow"/>
                <w:b/>
                <w:bCs/>
                <w:color w:val="000000"/>
                <w:sz w:val="16"/>
                <w:szCs w:val="16"/>
                <w:lang w:val="es-419" w:eastAsia="es-419"/>
              </w:rPr>
            </w:pPr>
            <w:r w:rsidRPr="002037F0">
              <w:rPr>
                <w:rFonts w:ascii="Arial Narrow" w:hAnsi="Arial Narrow"/>
                <w:b/>
                <w:bCs/>
                <w:color w:val="000000"/>
                <w:sz w:val="16"/>
                <w:szCs w:val="16"/>
                <w:lang w:val="es-419" w:eastAsia="es-419"/>
              </w:rPr>
              <w:t xml:space="preserve">NOMBRE DE </w:t>
            </w:r>
          </w:p>
          <w:p w14:paraId="4F2C1E95" w14:textId="77777777" w:rsidR="00794A77" w:rsidRPr="002037F0" w:rsidRDefault="00794A77" w:rsidP="00632703">
            <w:pPr>
              <w:rPr>
                <w:rFonts w:ascii="Arial Narrow" w:hAnsi="Arial Narrow"/>
                <w:sz w:val="16"/>
                <w:szCs w:val="16"/>
              </w:rPr>
            </w:pPr>
            <w:r w:rsidRPr="002037F0">
              <w:rPr>
                <w:rFonts w:ascii="Arial Narrow" w:hAnsi="Arial Narrow"/>
                <w:b/>
                <w:bCs/>
                <w:color w:val="000000"/>
                <w:sz w:val="16"/>
                <w:szCs w:val="16"/>
                <w:lang w:val="es-419" w:eastAsia="es-419"/>
              </w:rPr>
              <w:t>LA EMPRESA</w:t>
            </w:r>
          </w:p>
        </w:tc>
        <w:tc>
          <w:tcPr>
            <w:tcW w:w="3544" w:type="dxa"/>
            <w:vAlign w:val="center"/>
          </w:tcPr>
          <w:p w14:paraId="6A9E0B33" w14:textId="77777777" w:rsidR="00794A77" w:rsidRPr="002037F0" w:rsidRDefault="00794A77" w:rsidP="00632703">
            <w:pPr>
              <w:rPr>
                <w:rFonts w:ascii="Arial Narrow" w:hAnsi="Arial Narrow"/>
                <w:sz w:val="16"/>
                <w:szCs w:val="16"/>
              </w:rPr>
            </w:pPr>
            <w:r w:rsidRPr="002037F0">
              <w:rPr>
                <w:rFonts w:ascii="Arial Narrow" w:hAnsi="Arial Narrow"/>
                <w:b/>
                <w:bCs/>
                <w:color w:val="000000"/>
                <w:sz w:val="16"/>
                <w:szCs w:val="16"/>
                <w:lang w:val="es-419" w:eastAsia="es-419"/>
              </w:rPr>
              <w:t>DESCRIPCION DEL PRODUCTO</w:t>
            </w:r>
          </w:p>
        </w:tc>
        <w:tc>
          <w:tcPr>
            <w:tcW w:w="567" w:type="dxa"/>
            <w:vAlign w:val="center"/>
          </w:tcPr>
          <w:p w14:paraId="4C2091E5" w14:textId="77777777" w:rsidR="00794A77" w:rsidRPr="002037F0" w:rsidRDefault="00794A77" w:rsidP="00632703">
            <w:pPr>
              <w:rPr>
                <w:rFonts w:ascii="Arial Narrow" w:hAnsi="Arial Narrow"/>
                <w:sz w:val="16"/>
                <w:szCs w:val="16"/>
              </w:rPr>
            </w:pPr>
            <w:r w:rsidRPr="002037F0">
              <w:rPr>
                <w:rFonts w:ascii="Arial Narrow" w:hAnsi="Arial Narrow"/>
                <w:b/>
                <w:bCs/>
                <w:color w:val="000000"/>
                <w:sz w:val="16"/>
                <w:szCs w:val="16"/>
                <w:lang w:val="es-419" w:eastAsia="es-419"/>
              </w:rPr>
              <w:t>U/M</w:t>
            </w:r>
          </w:p>
        </w:tc>
        <w:tc>
          <w:tcPr>
            <w:tcW w:w="992" w:type="dxa"/>
            <w:vAlign w:val="center"/>
          </w:tcPr>
          <w:p w14:paraId="1889ED63" w14:textId="77777777" w:rsidR="00794A77" w:rsidRPr="002037F0" w:rsidRDefault="00794A77" w:rsidP="00632703">
            <w:pPr>
              <w:rPr>
                <w:rFonts w:ascii="Arial Narrow" w:hAnsi="Arial Narrow"/>
                <w:sz w:val="16"/>
                <w:szCs w:val="16"/>
              </w:rPr>
            </w:pPr>
            <w:r w:rsidRPr="002037F0">
              <w:rPr>
                <w:rFonts w:ascii="Arial Narrow" w:hAnsi="Arial Narrow"/>
                <w:b/>
                <w:bCs/>
                <w:color w:val="000000"/>
                <w:sz w:val="16"/>
                <w:szCs w:val="16"/>
                <w:lang w:val="es-419" w:eastAsia="es-419"/>
              </w:rPr>
              <w:t>CANTIDAD</w:t>
            </w:r>
          </w:p>
        </w:tc>
        <w:tc>
          <w:tcPr>
            <w:tcW w:w="993" w:type="dxa"/>
            <w:vAlign w:val="bottom"/>
          </w:tcPr>
          <w:p w14:paraId="7E64B7B7" w14:textId="77777777" w:rsidR="00794A77" w:rsidRPr="002037F0" w:rsidRDefault="00794A77" w:rsidP="00632703">
            <w:pPr>
              <w:rPr>
                <w:rFonts w:ascii="Arial Narrow" w:hAnsi="Arial Narrow"/>
                <w:sz w:val="16"/>
                <w:szCs w:val="16"/>
              </w:rPr>
            </w:pPr>
            <w:r w:rsidRPr="002037F0">
              <w:rPr>
                <w:rFonts w:ascii="Arial Narrow" w:hAnsi="Arial Narrow"/>
                <w:b/>
                <w:bCs/>
                <w:color w:val="000000"/>
                <w:sz w:val="16"/>
                <w:szCs w:val="16"/>
                <w:lang w:val="es-419" w:eastAsia="es-419"/>
              </w:rPr>
              <w:t>PRECIO UNITARIO</w:t>
            </w:r>
          </w:p>
        </w:tc>
        <w:tc>
          <w:tcPr>
            <w:tcW w:w="992" w:type="dxa"/>
            <w:vAlign w:val="bottom"/>
          </w:tcPr>
          <w:p w14:paraId="78E8F5FE" w14:textId="77777777" w:rsidR="00794A77" w:rsidRPr="002037F0" w:rsidRDefault="00794A77" w:rsidP="00632703">
            <w:pPr>
              <w:rPr>
                <w:rFonts w:ascii="Arial Narrow" w:hAnsi="Arial Narrow"/>
                <w:sz w:val="16"/>
                <w:szCs w:val="16"/>
              </w:rPr>
            </w:pPr>
            <w:r w:rsidRPr="002037F0">
              <w:rPr>
                <w:rFonts w:ascii="Arial Narrow" w:hAnsi="Arial Narrow"/>
                <w:b/>
                <w:bCs/>
                <w:color w:val="000000"/>
                <w:sz w:val="16"/>
                <w:szCs w:val="16"/>
                <w:lang w:val="es-419" w:eastAsia="es-419"/>
              </w:rPr>
              <w:t>MONTO TOTAL</w:t>
            </w:r>
          </w:p>
        </w:tc>
      </w:tr>
      <w:tr w:rsidR="00794A77" w:rsidRPr="002037F0" w14:paraId="2CEE2978" w14:textId="77777777" w:rsidTr="00794A77">
        <w:tc>
          <w:tcPr>
            <w:tcW w:w="539" w:type="dxa"/>
            <w:vAlign w:val="center"/>
          </w:tcPr>
          <w:p w14:paraId="44DE6936" w14:textId="77777777" w:rsidR="00794A77" w:rsidRPr="002037F0" w:rsidRDefault="00794A77" w:rsidP="00632703">
            <w:r w:rsidRPr="002037F0">
              <w:rPr>
                <w:color w:val="000000"/>
                <w:sz w:val="16"/>
                <w:szCs w:val="16"/>
                <w:lang w:val="es-419" w:eastAsia="es-419"/>
              </w:rPr>
              <w:t>37</w:t>
            </w:r>
          </w:p>
        </w:tc>
        <w:tc>
          <w:tcPr>
            <w:tcW w:w="1016" w:type="dxa"/>
            <w:vAlign w:val="center"/>
          </w:tcPr>
          <w:p w14:paraId="23770467"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1-06-00050</w:t>
            </w:r>
          </w:p>
        </w:tc>
        <w:tc>
          <w:tcPr>
            <w:tcW w:w="1275" w:type="dxa"/>
            <w:vAlign w:val="center"/>
          </w:tcPr>
          <w:p w14:paraId="27F09758" w14:textId="77777777" w:rsidR="00794A77" w:rsidRPr="002037F0" w:rsidRDefault="00794A77" w:rsidP="00632703">
            <w:r w:rsidRPr="002037F0">
              <w:rPr>
                <w:color w:val="000000"/>
                <w:sz w:val="16"/>
                <w:szCs w:val="16"/>
                <w:lang w:val="es-419" w:eastAsia="es-419"/>
              </w:rPr>
              <w:t>DIPROMEQUI, S.A. DE C.V.</w:t>
            </w:r>
          </w:p>
        </w:tc>
        <w:tc>
          <w:tcPr>
            <w:tcW w:w="3544" w:type="dxa"/>
            <w:vAlign w:val="center"/>
          </w:tcPr>
          <w:p w14:paraId="53EAE016" w14:textId="09E76A59"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CEPILLO PARA TOMA DE CITOLOGIA ENDOCERVICAL, DESCARTABLE OFRECEMOS: CEPILLO PARA TOMA DE CITOLOGIA ENDOCERVICAL, EMPAQUE INDIVIDUAL </w:t>
            </w:r>
            <w:proofErr w:type="gramStart"/>
            <w:r w:rsidRPr="002037F0">
              <w:rPr>
                <w:rFonts w:ascii="Arial Narrow" w:hAnsi="Arial Narrow"/>
                <w:color w:val="000000"/>
                <w:sz w:val="16"/>
                <w:szCs w:val="16"/>
                <w:lang w:val="es-419" w:eastAsia="es-419"/>
              </w:rPr>
              <w:t>DESCARTABLE .</w:t>
            </w:r>
            <w:proofErr w:type="gramEnd"/>
            <w:r w:rsidRPr="002037F0">
              <w:rPr>
                <w:rFonts w:ascii="Arial Narrow" w:hAnsi="Arial Narrow"/>
                <w:color w:val="000000"/>
                <w:sz w:val="16"/>
                <w:szCs w:val="16"/>
                <w:lang w:val="es-419" w:eastAsia="es-419"/>
              </w:rPr>
              <w:t xml:space="preserve"> MARCA: MEDSTAR   ORIGEN: </w:t>
            </w:r>
            <w:proofErr w:type="gramStart"/>
            <w:r w:rsidRPr="002037F0">
              <w:rPr>
                <w:rFonts w:ascii="Arial Narrow" w:hAnsi="Arial Narrow"/>
                <w:color w:val="000000"/>
                <w:sz w:val="16"/>
                <w:szCs w:val="16"/>
                <w:lang w:val="es-419" w:eastAsia="es-419"/>
              </w:rPr>
              <w:t>CHINA  VENCIMIENTO</w:t>
            </w:r>
            <w:proofErr w:type="gramEnd"/>
            <w:r w:rsidRPr="002037F0">
              <w:rPr>
                <w:rFonts w:ascii="Arial Narrow" w:hAnsi="Arial Narrow"/>
                <w:color w:val="000000"/>
                <w:sz w:val="16"/>
                <w:szCs w:val="16"/>
                <w:lang w:val="es-419" w:eastAsia="es-419"/>
              </w:rPr>
              <w:t>: NO MENOR A 18 MESES DNM-IM054704052023, PLAZO DE ENTREGAS-SEGÚN LO ESTABLECIDO EN EL DOCUMENTO DE LICITACION</w:t>
            </w:r>
          </w:p>
        </w:tc>
        <w:tc>
          <w:tcPr>
            <w:tcW w:w="567" w:type="dxa"/>
            <w:vAlign w:val="center"/>
          </w:tcPr>
          <w:p w14:paraId="74A39304" w14:textId="77777777" w:rsidR="00794A77" w:rsidRPr="002037F0" w:rsidRDefault="00794A77" w:rsidP="00632703">
            <w:pPr>
              <w:jc w:val="center"/>
            </w:pPr>
            <w:r w:rsidRPr="002037F0">
              <w:rPr>
                <w:color w:val="000000"/>
                <w:sz w:val="16"/>
                <w:szCs w:val="16"/>
                <w:lang w:val="es-419" w:eastAsia="es-419"/>
              </w:rPr>
              <w:t>C/U</w:t>
            </w:r>
          </w:p>
        </w:tc>
        <w:tc>
          <w:tcPr>
            <w:tcW w:w="992" w:type="dxa"/>
            <w:vAlign w:val="center"/>
          </w:tcPr>
          <w:p w14:paraId="424BF74A" w14:textId="77777777" w:rsidR="00794A77" w:rsidRPr="002037F0" w:rsidRDefault="00794A77" w:rsidP="00632703">
            <w:pPr>
              <w:jc w:val="center"/>
            </w:pPr>
            <w:r w:rsidRPr="002037F0">
              <w:rPr>
                <w:color w:val="000000"/>
                <w:sz w:val="16"/>
                <w:szCs w:val="16"/>
                <w:lang w:val="es-419" w:eastAsia="es-419"/>
              </w:rPr>
              <w:t>200</w:t>
            </w:r>
          </w:p>
        </w:tc>
        <w:tc>
          <w:tcPr>
            <w:tcW w:w="993" w:type="dxa"/>
            <w:vAlign w:val="center"/>
          </w:tcPr>
          <w:p w14:paraId="775AAF04" w14:textId="77777777" w:rsidR="00794A77" w:rsidRPr="002037F0" w:rsidRDefault="00794A77" w:rsidP="00632703">
            <w:pPr>
              <w:jc w:val="center"/>
            </w:pPr>
            <w:r w:rsidRPr="002037F0">
              <w:rPr>
                <w:color w:val="000000"/>
                <w:sz w:val="16"/>
                <w:szCs w:val="16"/>
                <w:lang w:val="es-419" w:eastAsia="es-419"/>
              </w:rPr>
              <w:t>$     0.08</w:t>
            </w:r>
          </w:p>
        </w:tc>
        <w:tc>
          <w:tcPr>
            <w:tcW w:w="992" w:type="dxa"/>
            <w:vAlign w:val="center"/>
          </w:tcPr>
          <w:p w14:paraId="6CF92430" w14:textId="77777777" w:rsidR="00794A77" w:rsidRPr="002037F0" w:rsidRDefault="00794A77" w:rsidP="00632703">
            <w:pPr>
              <w:jc w:val="center"/>
            </w:pPr>
            <w:r w:rsidRPr="002037F0">
              <w:rPr>
                <w:color w:val="000000"/>
                <w:sz w:val="16"/>
                <w:szCs w:val="16"/>
                <w:lang w:val="es-419" w:eastAsia="es-419"/>
              </w:rPr>
              <w:t>$     16.00</w:t>
            </w:r>
          </w:p>
        </w:tc>
      </w:tr>
      <w:tr w:rsidR="00794A77" w:rsidRPr="002037F0" w14:paraId="426448CC" w14:textId="77777777" w:rsidTr="00794A77">
        <w:tc>
          <w:tcPr>
            <w:tcW w:w="539" w:type="dxa"/>
            <w:vAlign w:val="center"/>
          </w:tcPr>
          <w:p w14:paraId="47B9A6F4" w14:textId="77777777" w:rsidR="00794A77" w:rsidRPr="002037F0" w:rsidRDefault="00794A77" w:rsidP="00632703">
            <w:r w:rsidRPr="002037F0">
              <w:rPr>
                <w:color w:val="000000"/>
                <w:sz w:val="16"/>
                <w:szCs w:val="16"/>
                <w:lang w:val="es-419" w:eastAsia="es-419"/>
              </w:rPr>
              <w:t>90</w:t>
            </w:r>
          </w:p>
        </w:tc>
        <w:tc>
          <w:tcPr>
            <w:tcW w:w="1016" w:type="dxa"/>
            <w:vAlign w:val="center"/>
          </w:tcPr>
          <w:p w14:paraId="3846A79F"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1-06-05290</w:t>
            </w:r>
          </w:p>
        </w:tc>
        <w:tc>
          <w:tcPr>
            <w:tcW w:w="1275" w:type="dxa"/>
            <w:vAlign w:val="center"/>
          </w:tcPr>
          <w:p w14:paraId="09995575" w14:textId="77777777" w:rsidR="00794A77" w:rsidRPr="002037F0" w:rsidRDefault="00794A77" w:rsidP="00632703">
            <w:r w:rsidRPr="002037F0">
              <w:rPr>
                <w:color w:val="000000"/>
                <w:sz w:val="16"/>
                <w:szCs w:val="16"/>
                <w:lang w:val="es-419" w:eastAsia="es-419"/>
              </w:rPr>
              <w:t>DIPROMEQUI, S.A. DE C.V.</w:t>
            </w:r>
          </w:p>
        </w:tc>
        <w:tc>
          <w:tcPr>
            <w:tcW w:w="3544" w:type="dxa"/>
            <w:vAlign w:val="center"/>
          </w:tcPr>
          <w:p w14:paraId="5A70230C" w14:textId="0DE792EE"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CATETER DE SUCCION INTERMITENTE </w:t>
            </w:r>
            <w:proofErr w:type="gramStart"/>
            <w:r w:rsidRPr="002037F0">
              <w:rPr>
                <w:rFonts w:ascii="Arial Narrow" w:hAnsi="Arial Narrow"/>
                <w:color w:val="000000"/>
                <w:sz w:val="16"/>
                <w:szCs w:val="16"/>
                <w:lang w:val="es-419" w:eastAsia="es-419"/>
              </w:rPr>
              <w:t>FLEXIBLE ,</w:t>
            </w:r>
            <w:proofErr w:type="gramEnd"/>
            <w:r w:rsidRPr="002037F0">
              <w:rPr>
                <w:rFonts w:ascii="Arial Narrow" w:hAnsi="Arial Narrow"/>
                <w:color w:val="000000"/>
                <w:sz w:val="16"/>
                <w:szCs w:val="16"/>
                <w:lang w:val="es-419" w:eastAsia="es-419"/>
              </w:rPr>
              <w:t xml:space="preserve"> CON INTERRUPTOR CON PUNTA REDONDA, 5FR EMPAQUE INDIVIDUAL ESTERIL DESCARTABLE             </w:t>
            </w:r>
            <w:r w:rsidRPr="002037F0">
              <w:rPr>
                <w:rFonts w:ascii="Arial Narrow" w:hAnsi="Arial Narrow"/>
                <w:b/>
                <w:bCs/>
                <w:color w:val="000000"/>
                <w:sz w:val="16"/>
                <w:szCs w:val="16"/>
                <w:lang w:val="es-419" w:eastAsia="es-419"/>
              </w:rPr>
              <w:t xml:space="preserve"> OFRECEMOS: </w:t>
            </w:r>
            <w:r w:rsidRPr="002037F0">
              <w:rPr>
                <w:rFonts w:ascii="Arial Narrow" w:hAnsi="Arial Narrow"/>
                <w:color w:val="000000"/>
                <w:sz w:val="16"/>
                <w:szCs w:val="16"/>
                <w:lang w:val="es-419" w:eastAsia="es-419"/>
              </w:rPr>
              <w:t>CATETER DE SUCCION INTERMITENTE FLEXIBLE , CON INTERRUPTOR CON PUNTA REDONDA, 5FR EMPAQUE INDIVIDUAL ESTERIL DESCARTABLE    MARCA: MEDSTAR   ORIGEN: CHINA  VENCIMIENTO: NO MENOR A 18 MESES  DNM-IM166008122016  PLAZO DE ENTREGAS-SEGÚN LO ESTABLECIDO EN EL DOCUMENTO DE LICITACION</w:t>
            </w:r>
          </w:p>
        </w:tc>
        <w:tc>
          <w:tcPr>
            <w:tcW w:w="567" w:type="dxa"/>
            <w:vAlign w:val="center"/>
          </w:tcPr>
          <w:p w14:paraId="1AFD7062" w14:textId="77777777" w:rsidR="00794A77" w:rsidRPr="002037F0" w:rsidRDefault="00794A77" w:rsidP="00632703">
            <w:pPr>
              <w:jc w:val="center"/>
            </w:pPr>
            <w:r w:rsidRPr="002037F0">
              <w:rPr>
                <w:color w:val="000000"/>
                <w:sz w:val="16"/>
                <w:szCs w:val="16"/>
                <w:lang w:val="es-419" w:eastAsia="es-419"/>
              </w:rPr>
              <w:t>C/U</w:t>
            </w:r>
          </w:p>
        </w:tc>
        <w:tc>
          <w:tcPr>
            <w:tcW w:w="992" w:type="dxa"/>
            <w:vAlign w:val="center"/>
          </w:tcPr>
          <w:p w14:paraId="07CD1E18" w14:textId="77777777" w:rsidR="00794A77" w:rsidRPr="002037F0" w:rsidRDefault="00794A77" w:rsidP="00632703">
            <w:pPr>
              <w:jc w:val="center"/>
            </w:pPr>
            <w:r w:rsidRPr="002037F0">
              <w:rPr>
                <w:color w:val="000000"/>
                <w:sz w:val="16"/>
                <w:szCs w:val="16"/>
                <w:lang w:val="es-419" w:eastAsia="es-419"/>
              </w:rPr>
              <w:t>18</w:t>
            </w:r>
          </w:p>
        </w:tc>
        <w:tc>
          <w:tcPr>
            <w:tcW w:w="993" w:type="dxa"/>
            <w:vAlign w:val="center"/>
          </w:tcPr>
          <w:p w14:paraId="630844ED" w14:textId="77777777" w:rsidR="00794A77" w:rsidRPr="002037F0" w:rsidRDefault="00794A77" w:rsidP="00632703">
            <w:pPr>
              <w:jc w:val="center"/>
            </w:pPr>
            <w:r w:rsidRPr="002037F0">
              <w:rPr>
                <w:color w:val="000000"/>
                <w:sz w:val="16"/>
                <w:szCs w:val="16"/>
                <w:lang w:val="es-419" w:eastAsia="es-419"/>
              </w:rPr>
              <w:t>$     0.50</w:t>
            </w:r>
          </w:p>
        </w:tc>
        <w:tc>
          <w:tcPr>
            <w:tcW w:w="992" w:type="dxa"/>
            <w:vAlign w:val="center"/>
          </w:tcPr>
          <w:p w14:paraId="4F491981" w14:textId="77777777" w:rsidR="00794A77" w:rsidRPr="002037F0" w:rsidRDefault="00794A77" w:rsidP="00632703">
            <w:pPr>
              <w:jc w:val="center"/>
            </w:pPr>
            <w:r w:rsidRPr="002037F0">
              <w:rPr>
                <w:color w:val="000000"/>
                <w:sz w:val="16"/>
                <w:szCs w:val="16"/>
                <w:lang w:val="es-419" w:eastAsia="es-419"/>
              </w:rPr>
              <w:t>$       9.00</w:t>
            </w:r>
          </w:p>
        </w:tc>
      </w:tr>
      <w:tr w:rsidR="00794A77" w:rsidRPr="002037F0" w14:paraId="6B6493E4" w14:textId="77777777" w:rsidTr="00794A77">
        <w:tc>
          <w:tcPr>
            <w:tcW w:w="539" w:type="dxa"/>
            <w:vAlign w:val="center"/>
          </w:tcPr>
          <w:p w14:paraId="1C499945" w14:textId="77777777" w:rsidR="00794A77" w:rsidRPr="002037F0" w:rsidRDefault="00794A77" w:rsidP="00632703">
            <w:r w:rsidRPr="002037F0">
              <w:rPr>
                <w:color w:val="000000"/>
                <w:sz w:val="16"/>
                <w:szCs w:val="16"/>
                <w:lang w:val="es-419" w:eastAsia="es-419"/>
              </w:rPr>
              <w:t>95</w:t>
            </w:r>
          </w:p>
        </w:tc>
        <w:tc>
          <w:tcPr>
            <w:tcW w:w="1016" w:type="dxa"/>
            <w:vAlign w:val="center"/>
          </w:tcPr>
          <w:p w14:paraId="4E89B9C4"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1-06-05530</w:t>
            </w:r>
          </w:p>
        </w:tc>
        <w:tc>
          <w:tcPr>
            <w:tcW w:w="1275" w:type="dxa"/>
            <w:vAlign w:val="center"/>
          </w:tcPr>
          <w:p w14:paraId="14A87BE8" w14:textId="77777777" w:rsidR="00794A77" w:rsidRPr="002037F0" w:rsidRDefault="00794A77" w:rsidP="00632703">
            <w:r w:rsidRPr="002037F0">
              <w:rPr>
                <w:color w:val="000000"/>
                <w:sz w:val="16"/>
                <w:szCs w:val="16"/>
                <w:lang w:val="es-419" w:eastAsia="es-419"/>
              </w:rPr>
              <w:t>DIPROMEQUI, S.A. DE C.V.</w:t>
            </w:r>
          </w:p>
        </w:tc>
        <w:tc>
          <w:tcPr>
            <w:tcW w:w="3544" w:type="dxa"/>
            <w:vAlign w:val="center"/>
          </w:tcPr>
          <w:p w14:paraId="1EA635BF" w14:textId="07FC6997"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CATETER TORACICO RECTO 32 Fr x (45 - </w:t>
            </w:r>
            <w:proofErr w:type="gramStart"/>
            <w:r w:rsidRPr="002037F0">
              <w:rPr>
                <w:rFonts w:ascii="Arial Narrow" w:hAnsi="Arial Narrow"/>
                <w:color w:val="000000"/>
                <w:sz w:val="16"/>
                <w:szCs w:val="16"/>
                <w:lang w:val="es-419" w:eastAsia="es-419"/>
              </w:rPr>
              <w:t>55)cm</w:t>
            </w:r>
            <w:proofErr w:type="gramEnd"/>
            <w:r w:rsidRPr="002037F0">
              <w:rPr>
                <w:rFonts w:ascii="Arial Narrow" w:hAnsi="Arial Narrow"/>
                <w:color w:val="000000"/>
                <w:sz w:val="16"/>
                <w:szCs w:val="16"/>
                <w:lang w:val="es-419" w:eastAsia="es-419"/>
              </w:rPr>
              <w:t>, CON LINEA RADIOPACA Y AGUJERO CENTINELA, EMPAQUE INDIVIDUAL ESTERIL, DESCARTABLE   OFRECEMOS:   CATETER TORACICO RECTO 32 Fr x (45-55cm), CON LINEA RADIOPACA Y AGUJERO CENTINELA, EMPAQUE INDIVIDUAL ESTERIL, DESCARTABLE,  MARCA: MEDEX  ORIGEN: COLOMBIA,  VENCIMIENTO: NO MENOR A 18MESES-DNM-IM079130042015-PLAZO DE ENTREGA-SEGÚN LO ESTABLECIDO EN LA  BASE DE LICITACION</w:t>
            </w:r>
          </w:p>
        </w:tc>
        <w:tc>
          <w:tcPr>
            <w:tcW w:w="567" w:type="dxa"/>
            <w:vAlign w:val="center"/>
          </w:tcPr>
          <w:p w14:paraId="69689848" w14:textId="77777777" w:rsidR="00794A77" w:rsidRPr="002037F0" w:rsidRDefault="00794A77" w:rsidP="00632703">
            <w:pPr>
              <w:jc w:val="center"/>
            </w:pPr>
            <w:r w:rsidRPr="002037F0">
              <w:rPr>
                <w:color w:val="000000"/>
                <w:sz w:val="16"/>
                <w:szCs w:val="16"/>
                <w:lang w:val="es-419" w:eastAsia="es-419"/>
              </w:rPr>
              <w:t>C/U</w:t>
            </w:r>
          </w:p>
        </w:tc>
        <w:tc>
          <w:tcPr>
            <w:tcW w:w="992" w:type="dxa"/>
            <w:vAlign w:val="center"/>
          </w:tcPr>
          <w:p w14:paraId="6CA6EF53" w14:textId="77777777" w:rsidR="00794A77" w:rsidRPr="002037F0" w:rsidRDefault="00794A77" w:rsidP="00632703">
            <w:pPr>
              <w:jc w:val="center"/>
            </w:pPr>
            <w:r w:rsidRPr="002037F0">
              <w:rPr>
                <w:color w:val="000000"/>
                <w:sz w:val="16"/>
                <w:szCs w:val="16"/>
                <w:lang w:val="es-419" w:eastAsia="es-419"/>
              </w:rPr>
              <w:t>27</w:t>
            </w:r>
          </w:p>
        </w:tc>
        <w:tc>
          <w:tcPr>
            <w:tcW w:w="993" w:type="dxa"/>
            <w:vAlign w:val="center"/>
          </w:tcPr>
          <w:p w14:paraId="5B3835F1" w14:textId="77777777" w:rsidR="00794A77" w:rsidRPr="002037F0" w:rsidRDefault="00794A77" w:rsidP="00632703">
            <w:pPr>
              <w:jc w:val="center"/>
            </w:pPr>
            <w:r w:rsidRPr="002037F0">
              <w:rPr>
                <w:color w:val="000000"/>
                <w:sz w:val="16"/>
                <w:szCs w:val="16"/>
                <w:lang w:val="es-419" w:eastAsia="es-419"/>
              </w:rPr>
              <w:t>$     3.25</w:t>
            </w:r>
          </w:p>
        </w:tc>
        <w:tc>
          <w:tcPr>
            <w:tcW w:w="992" w:type="dxa"/>
            <w:vAlign w:val="center"/>
          </w:tcPr>
          <w:p w14:paraId="167A42E2" w14:textId="77777777" w:rsidR="00794A77" w:rsidRPr="002037F0" w:rsidRDefault="00794A77" w:rsidP="00632703">
            <w:pPr>
              <w:jc w:val="center"/>
            </w:pPr>
            <w:r w:rsidRPr="002037F0">
              <w:rPr>
                <w:color w:val="000000"/>
                <w:sz w:val="16"/>
                <w:szCs w:val="16"/>
                <w:lang w:val="es-419" w:eastAsia="es-419"/>
              </w:rPr>
              <w:t>$     87.75</w:t>
            </w:r>
          </w:p>
        </w:tc>
      </w:tr>
      <w:tr w:rsidR="00794A77" w:rsidRPr="002037F0" w14:paraId="39161B87" w14:textId="77777777" w:rsidTr="00794A77">
        <w:tc>
          <w:tcPr>
            <w:tcW w:w="539" w:type="dxa"/>
            <w:vAlign w:val="center"/>
          </w:tcPr>
          <w:p w14:paraId="0C8A9016" w14:textId="77777777" w:rsidR="00794A77" w:rsidRPr="002037F0" w:rsidRDefault="00794A77" w:rsidP="00632703">
            <w:r w:rsidRPr="002037F0">
              <w:rPr>
                <w:color w:val="000000"/>
                <w:sz w:val="16"/>
                <w:szCs w:val="16"/>
                <w:lang w:val="es-419" w:eastAsia="es-419"/>
              </w:rPr>
              <w:t>96</w:t>
            </w:r>
          </w:p>
        </w:tc>
        <w:tc>
          <w:tcPr>
            <w:tcW w:w="1016" w:type="dxa"/>
            <w:vAlign w:val="center"/>
          </w:tcPr>
          <w:p w14:paraId="3AC65204"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1-06-05550</w:t>
            </w:r>
          </w:p>
        </w:tc>
        <w:tc>
          <w:tcPr>
            <w:tcW w:w="1275" w:type="dxa"/>
            <w:vAlign w:val="center"/>
          </w:tcPr>
          <w:p w14:paraId="65453BDE" w14:textId="77777777" w:rsidR="00794A77" w:rsidRPr="002037F0" w:rsidRDefault="00794A77" w:rsidP="00632703">
            <w:r w:rsidRPr="002037F0">
              <w:rPr>
                <w:color w:val="000000"/>
                <w:sz w:val="16"/>
                <w:szCs w:val="16"/>
                <w:lang w:val="es-419" w:eastAsia="es-419"/>
              </w:rPr>
              <w:t>DIPROMEQUI, S.A. DE C.V.</w:t>
            </w:r>
          </w:p>
        </w:tc>
        <w:tc>
          <w:tcPr>
            <w:tcW w:w="3544" w:type="dxa"/>
            <w:vAlign w:val="center"/>
          </w:tcPr>
          <w:p w14:paraId="2C169A60" w14:textId="796B7103"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CATETER TORACICO RECTO 36 Fr x (45 - </w:t>
            </w:r>
            <w:proofErr w:type="gramStart"/>
            <w:r w:rsidRPr="002037F0">
              <w:rPr>
                <w:rFonts w:ascii="Arial Narrow" w:hAnsi="Arial Narrow"/>
                <w:color w:val="000000"/>
                <w:sz w:val="16"/>
                <w:szCs w:val="16"/>
                <w:lang w:val="es-419" w:eastAsia="es-419"/>
              </w:rPr>
              <w:t>55)cm</w:t>
            </w:r>
            <w:proofErr w:type="gramEnd"/>
            <w:r w:rsidRPr="002037F0">
              <w:rPr>
                <w:rFonts w:ascii="Arial Narrow" w:hAnsi="Arial Narrow"/>
                <w:color w:val="000000"/>
                <w:sz w:val="16"/>
                <w:szCs w:val="16"/>
                <w:lang w:val="es-419" w:eastAsia="es-419"/>
              </w:rPr>
              <w:t xml:space="preserve">, CON LINEA RADIOPACA Y AGUJERO CENTINELA, EMPAQUE INDIVIDUAL ESTERIL, DESCARTABLE.   OFRECEMOS: CATETER TORACICO RECTO 36 Fr x (45 - </w:t>
            </w:r>
            <w:proofErr w:type="gramStart"/>
            <w:r w:rsidRPr="002037F0">
              <w:rPr>
                <w:rFonts w:ascii="Arial Narrow" w:hAnsi="Arial Narrow"/>
                <w:color w:val="000000"/>
                <w:sz w:val="16"/>
                <w:szCs w:val="16"/>
                <w:lang w:val="es-419" w:eastAsia="es-419"/>
              </w:rPr>
              <w:t>55)cm</w:t>
            </w:r>
            <w:proofErr w:type="gramEnd"/>
            <w:r w:rsidRPr="002037F0">
              <w:rPr>
                <w:rFonts w:ascii="Arial Narrow" w:hAnsi="Arial Narrow"/>
                <w:color w:val="000000"/>
                <w:sz w:val="16"/>
                <w:szCs w:val="16"/>
                <w:lang w:val="es-419" w:eastAsia="es-419"/>
              </w:rPr>
              <w:t>, CON LINEA RADIOPACA Y AGUJERO CENTINELA, EMPAQUE INDIVIDUAL ESTERIL, DESCARTABLE   MARCA: MEDEX  ORIGEN: COLOMBIA,  VENCIMIENTO: NO MENOR A 18MESES-IM079130042015-PLAZO DE ENTREGA-SEGÚN LO ESTABLECIDO EN LA  BASE DE LICITACION</w:t>
            </w:r>
          </w:p>
        </w:tc>
        <w:tc>
          <w:tcPr>
            <w:tcW w:w="567" w:type="dxa"/>
            <w:vAlign w:val="center"/>
          </w:tcPr>
          <w:p w14:paraId="7A2D2FD6" w14:textId="77777777" w:rsidR="00794A77" w:rsidRPr="002037F0" w:rsidRDefault="00794A77" w:rsidP="00632703">
            <w:pPr>
              <w:jc w:val="center"/>
            </w:pPr>
            <w:r w:rsidRPr="002037F0">
              <w:rPr>
                <w:color w:val="000000"/>
                <w:sz w:val="16"/>
                <w:szCs w:val="16"/>
                <w:lang w:val="es-419" w:eastAsia="es-419"/>
              </w:rPr>
              <w:t>C/U</w:t>
            </w:r>
          </w:p>
        </w:tc>
        <w:tc>
          <w:tcPr>
            <w:tcW w:w="992" w:type="dxa"/>
            <w:vAlign w:val="center"/>
          </w:tcPr>
          <w:p w14:paraId="32911237" w14:textId="77777777" w:rsidR="00794A77" w:rsidRPr="002037F0" w:rsidRDefault="00794A77" w:rsidP="00632703">
            <w:pPr>
              <w:jc w:val="center"/>
            </w:pPr>
            <w:r w:rsidRPr="002037F0">
              <w:rPr>
                <w:color w:val="000000"/>
                <w:sz w:val="16"/>
                <w:szCs w:val="16"/>
                <w:lang w:val="es-419" w:eastAsia="es-419"/>
              </w:rPr>
              <w:t>10</w:t>
            </w:r>
          </w:p>
        </w:tc>
        <w:tc>
          <w:tcPr>
            <w:tcW w:w="993" w:type="dxa"/>
            <w:vAlign w:val="center"/>
          </w:tcPr>
          <w:p w14:paraId="027489FF" w14:textId="77777777" w:rsidR="00794A77" w:rsidRPr="002037F0" w:rsidRDefault="00794A77" w:rsidP="00632703">
            <w:pPr>
              <w:jc w:val="center"/>
            </w:pPr>
            <w:r w:rsidRPr="002037F0">
              <w:rPr>
                <w:color w:val="000000"/>
                <w:sz w:val="16"/>
                <w:szCs w:val="16"/>
                <w:lang w:val="es-419" w:eastAsia="es-419"/>
              </w:rPr>
              <w:t>$     3.25</w:t>
            </w:r>
          </w:p>
        </w:tc>
        <w:tc>
          <w:tcPr>
            <w:tcW w:w="992" w:type="dxa"/>
            <w:vAlign w:val="center"/>
          </w:tcPr>
          <w:p w14:paraId="4BDEB016" w14:textId="77777777" w:rsidR="00794A77" w:rsidRPr="002037F0" w:rsidRDefault="00794A77" w:rsidP="00632703">
            <w:pPr>
              <w:jc w:val="center"/>
            </w:pPr>
            <w:r w:rsidRPr="002037F0">
              <w:rPr>
                <w:color w:val="000000"/>
                <w:sz w:val="16"/>
                <w:szCs w:val="16"/>
                <w:lang w:val="es-419" w:eastAsia="es-419"/>
              </w:rPr>
              <w:t>$     32.50</w:t>
            </w:r>
          </w:p>
        </w:tc>
      </w:tr>
      <w:tr w:rsidR="00794A77" w:rsidRPr="002037F0" w14:paraId="446CBDBF" w14:textId="77777777" w:rsidTr="00794A77">
        <w:tc>
          <w:tcPr>
            <w:tcW w:w="539" w:type="dxa"/>
            <w:vAlign w:val="center"/>
          </w:tcPr>
          <w:p w14:paraId="202AEB3A" w14:textId="77777777" w:rsidR="00794A77" w:rsidRPr="002037F0" w:rsidRDefault="00794A77" w:rsidP="00632703">
            <w:r w:rsidRPr="002037F0">
              <w:rPr>
                <w:color w:val="000000"/>
                <w:sz w:val="16"/>
                <w:szCs w:val="16"/>
                <w:lang w:val="es-419" w:eastAsia="es-419"/>
              </w:rPr>
              <w:t>114</w:t>
            </w:r>
          </w:p>
        </w:tc>
        <w:tc>
          <w:tcPr>
            <w:tcW w:w="1016" w:type="dxa"/>
            <w:vAlign w:val="center"/>
          </w:tcPr>
          <w:p w14:paraId="298EDA1A"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1-06-10105</w:t>
            </w:r>
          </w:p>
        </w:tc>
        <w:tc>
          <w:tcPr>
            <w:tcW w:w="1275" w:type="dxa"/>
            <w:vAlign w:val="center"/>
          </w:tcPr>
          <w:p w14:paraId="6851DC9A" w14:textId="77777777" w:rsidR="00794A77" w:rsidRPr="002037F0" w:rsidRDefault="00794A77" w:rsidP="00632703">
            <w:r w:rsidRPr="002037F0">
              <w:rPr>
                <w:color w:val="000000"/>
                <w:sz w:val="16"/>
                <w:szCs w:val="16"/>
                <w:lang w:val="es-419" w:eastAsia="es-419"/>
              </w:rPr>
              <w:t>DIPROMEQUI, S.A. DE C.V.</w:t>
            </w:r>
          </w:p>
        </w:tc>
        <w:tc>
          <w:tcPr>
            <w:tcW w:w="3544" w:type="dxa"/>
            <w:vAlign w:val="center"/>
          </w:tcPr>
          <w:p w14:paraId="2788F2E3" w14:textId="29DB71E8" w:rsidR="00E32E4E"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SONDA NASOGASTRICA, RADIOPACA, CALIBRE 12Fr, TIPO LEVIN, (100 - </w:t>
            </w:r>
            <w:proofErr w:type="gramStart"/>
            <w:r w:rsidRPr="002037F0">
              <w:rPr>
                <w:rFonts w:ascii="Arial Narrow" w:hAnsi="Arial Narrow"/>
                <w:color w:val="000000"/>
                <w:sz w:val="16"/>
                <w:szCs w:val="16"/>
                <w:lang w:val="es-419" w:eastAsia="es-419"/>
              </w:rPr>
              <w:t>125)cm</w:t>
            </w:r>
            <w:proofErr w:type="gramEnd"/>
            <w:r w:rsidRPr="002037F0">
              <w:rPr>
                <w:rFonts w:ascii="Arial Narrow" w:hAnsi="Arial Narrow"/>
                <w:color w:val="000000"/>
                <w:sz w:val="16"/>
                <w:szCs w:val="16"/>
                <w:lang w:val="es-419" w:eastAsia="es-419"/>
              </w:rPr>
              <w:t xml:space="preserve"> LARGO, CON ESCALA, EMPAQUE INDIVIDUAL ESTERIL, DESCARTABLE    OFRECEMOS: SONDA NASOGASTRICA, RADIOPACA, CALIBRE 12Fr, TIPO LEVIN, 120m LARGO, CON ESCALA, EMPAQUE INDIVIDUAL ESTERIL, DESCARTABLE. MARCA: </w:t>
            </w:r>
            <w:proofErr w:type="gramStart"/>
            <w:r w:rsidRPr="002037F0">
              <w:rPr>
                <w:rFonts w:ascii="Arial Narrow" w:hAnsi="Arial Narrow"/>
                <w:color w:val="000000"/>
                <w:sz w:val="16"/>
                <w:szCs w:val="16"/>
                <w:lang w:val="es-419" w:eastAsia="es-419"/>
              </w:rPr>
              <w:t>MEDEX  ORIGEN</w:t>
            </w:r>
            <w:proofErr w:type="gramEnd"/>
            <w:r w:rsidRPr="002037F0">
              <w:rPr>
                <w:rFonts w:ascii="Arial Narrow" w:hAnsi="Arial Narrow"/>
                <w:color w:val="000000"/>
                <w:sz w:val="16"/>
                <w:szCs w:val="16"/>
                <w:lang w:val="es-419" w:eastAsia="es-419"/>
              </w:rPr>
              <w:t>: COLOMBIA,  VENCIMIENTO: NO MENOR A 18MESES-DNM-IM143930102014-PLAZO DE ENTREGA-SEGÚN LO ESTABLECIDO EN LA  BASE DE LICITACION</w:t>
            </w:r>
          </w:p>
        </w:tc>
        <w:tc>
          <w:tcPr>
            <w:tcW w:w="567" w:type="dxa"/>
            <w:vAlign w:val="center"/>
          </w:tcPr>
          <w:p w14:paraId="4BDABA5E" w14:textId="77777777" w:rsidR="00794A77" w:rsidRPr="002037F0" w:rsidRDefault="00794A77" w:rsidP="00632703">
            <w:pPr>
              <w:jc w:val="center"/>
            </w:pPr>
            <w:r w:rsidRPr="002037F0">
              <w:rPr>
                <w:color w:val="000000"/>
                <w:sz w:val="16"/>
                <w:szCs w:val="16"/>
                <w:lang w:val="es-419" w:eastAsia="es-419"/>
              </w:rPr>
              <w:t>C/U</w:t>
            </w:r>
          </w:p>
        </w:tc>
        <w:tc>
          <w:tcPr>
            <w:tcW w:w="992" w:type="dxa"/>
            <w:vAlign w:val="center"/>
          </w:tcPr>
          <w:p w14:paraId="212C8211" w14:textId="77777777" w:rsidR="00794A77" w:rsidRPr="002037F0" w:rsidRDefault="00794A77" w:rsidP="00632703">
            <w:pPr>
              <w:jc w:val="center"/>
            </w:pPr>
            <w:r w:rsidRPr="002037F0">
              <w:rPr>
                <w:color w:val="000000"/>
                <w:sz w:val="16"/>
                <w:szCs w:val="16"/>
                <w:lang w:val="es-419" w:eastAsia="es-419"/>
              </w:rPr>
              <w:t>12</w:t>
            </w:r>
          </w:p>
        </w:tc>
        <w:tc>
          <w:tcPr>
            <w:tcW w:w="993" w:type="dxa"/>
            <w:vAlign w:val="center"/>
          </w:tcPr>
          <w:p w14:paraId="43867874" w14:textId="77777777" w:rsidR="00794A77" w:rsidRPr="002037F0" w:rsidRDefault="00794A77" w:rsidP="00632703">
            <w:pPr>
              <w:jc w:val="center"/>
            </w:pPr>
            <w:r w:rsidRPr="002037F0">
              <w:rPr>
                <w:color w:val="000000"/>
                <w:sz w:val="16"/>
                <w:szCs w:val="16"/>
                <w:lang w:val="es-419" w:eastAsia="es-419"/>
              </w:rPr>
              <w:t>$     0.70</w:t>
            </w:r>
          </w:p>
        </w:tc>
        <w:tc>
          <w:tcPr>
            <w:tcW w:w="992" w:type="dxa"/>
            <w:vAlign w:val="center"/>
          </w:tcPr>
          <w:p w14:paraId="18C7CF69" w14:textId="77777777" w:rsidR="00794A77" w:rsidRPr="002037F0" w:rsidRDefault="00794A77" w:rsidP="00632703">
            <w:pPr>
              <w:jc w:val="center"/>
            </w:pPr>
            <w:r w:rsidRPr="002037F0">
              <w:rPr>
                <w:color w:val="000000"/>
                <w:sz w:val="16"/>
                <w:szCs w:val="16"/>
                <w:lang w:val="es-419" w:eastAsia="es-419"/>
              </w:rPr>
              <w:t>$       8.40</w:t>
            </w:r>
          </w:p>
        </w:tc>
      </w:tr>
      <w:tr w:rsidR="00794A77" w:rsidRPr="002037F0" w14:paraId="279C486A" w14:textId="77777777" w:rsidTr="00794A77">
        <w:tc>
          <w:tcPr>
            <w:tcW w:w="539" w:type="dxa"/>
            <w:vAlign w:val="center"/>
          </w:tcPr>
          <w:p w14:paraId="1AB8109F" w14:textId="77777777" w:rsidR="00794A77" w:rsidRPr="002037F0" w:rsidRDefault="00794A77" w:rsidP="00632703">
            <w:r w:rsidRPr="002037F0">
              <w:rPr>
                <w:color w:val="000000"/>
                <w:sz w:val="16"/>
                <w:szCs w:val="16"/>
                <w:lang w:val="es-419" w:eastAsia="es-419"/>
              </w:rPr>
              <w:t>128</w:t>
            </w:r>
          </w:p>
        </w:tc>
        <w:tc>
          <w:tcPr>
            <w:tcW w:w="1016" w:type="dxa"/>
            <w:vAlign w:val="center"/>
          </w:tcPr>
          <w:p w14:paraId="22625B23"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1-06-10350</w:t>
            </w:r>
          </w:p>
        </w:tc>
        <w:tc>
          <w:tcPr>
            <w:tcW w:w="1275" w:type="dxa"/>
            <w:vAlign w:val="center"/>
          </w:tcPr>
          <w:p w14:paraId="324F0A1C"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1D439716" w14:textId="74F94CC9"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SONDA RECTAL NO. 24, EMPAQUE INDIVIDUAL ESTERIL, </w:t>
            </w:r>
            <w:proofErr w:type="gramStart"/>
            <w:r w:rsidRPr="002037F0">
              <w:rPr>
                <w:rFonts w:ascii="Arial Narrow" w:hAnsi="Arial Narrow"/>
                <w:color w:val="000000"/>
                <w:sz w:val="16"/>
                <w:szCs w:val="16"/>
                <w:lang w:val="es-419" w:eastAsia="es-419"/>
              </w:rPr>
              <w:t>DESCARTABLE .</w:t>
            </w:r>
            <w:proofErr w:type="gramEnd"/>
            <w:r w:rsidRPr="002037F0">
              <w:rPr>
                <w:rFonts w:ascii="Arial Narrow" w:hAnsi="Arial Narrow"/>
                <w:color w:val="000000"/>
                <w:sz w:val="16"/>
                <w:szCs w:val="16"/>
                <w:lang w:val="es-419" w:eastAsia="es-419"/>
              </w:rPr>
              <w:t xml:space="preserve">  OFRECEMOS: SONDA RECTAL NO. 24, EMPAQUE INDIVIDUAL ESTERIL, DESCARTABLE MARCA: </w:t>
            </w:r>
            <w:proofErr w:type="gramStart"/>
            <w:r w:rsidRPr="002037F0">
              <w:rPr>
                <w:rFonts w:ascii="Arial Narrow" w:hAnsi="Arial Narrow"/>
                <w:color w:val="000000"/>
                <w:sz w:val="16"/>
                <w:szCs w:val="16"/>
                <w:lang w:val="es-419" w:eastAsia="es-419"/>
              </w:rPr>
              <w:t>MEDEX  ORIGEN</w:t>
            </w:r>
            <w:proofErr w:type="gramEnd"/>
            <w:r w:rsidRPr="002037F0">
              <w:rPr>
                <w:rFonts w:ascii="Arial Narrow" w:hAnsi="Arial Narrow"/>
                <w:color w:val="000000"/>
                <w:sz w:val="16"/>
                <w:szCs w:val="16"/>
                <w:lang w:val="es-419" w:eastAsia="es-419"/>
              </w:rPr>
              <w:t>: COLOMBIA,  VENCIMIENTO: NO MENOR A 18MESES-DNM-IM116125082016-PLAZO DE ENTREGA-SEGÚN LO ESTABLECIDO EN LA  BASE DE LICITACION</w:t>
            </w:r>
          </w:p>
        </w:tc>
        <w:tc>
          <w:tcPr>
            <w:tcW w:w="567" w:type="dxa"/>
            <w:vAlign w:val="center"/>
          </w:tcPr>
          <w:p w14:paraId="4507E256" w14:textId="77777777" w:rsidR="00794A77" w:rsidRPr="002037F0" w:rsidRDefault="00794A77" w:rsidP="00632703">
            <w:pPr>
              <w:jc w:val="center"/>
            </w:pPr>
            <w:r w:rsidRPr="002037F0">
              <w:rPr>
                <w:color w:val="000000"/>
                <w:sz w:val="16"/>
                <w:szCs w:val="16"/>
                <w:lang w:val="es-419" w:eastAsia="es-419"/>
              </w:rPr>
              <w:t>C/U</w:t>
            </w:r>
          </w:p>
        </w:tc>
        <w:tc>
          <w:tcPr>
            <w:tcW w:w="992" w:type="dxa"/>
            <w:vAlign w:val="center"/>
          </w:tcPr>
          <w:p w14:paraId="5A82D1AF" w14:textId="77777777" w:rsidR="00794A77" w:rsidRPr="002037F0" w:rsidRDefault="00794A77" w:rsidP="00632703">
            <w:pPr>
              <w:jc w:val="center"/>
            </w:pPr>
            <w:r w:rsidRPr="002037F0">
              <w:rPr>
                <w:color w:val="000000"/>
                <w:sz w:val="16"/>
                <w:szCs w:val="16"/>
                <w:lang w:val="es-419" w:eastAsia="es-419"/>
              </w:rPr>
              <w:t>450</w:t>
            </w:r>
          </w:p>
        </w:tc>
        <w:tc>
          <w:tcPr>
            <w:tcW w:w="993" w:type="dxa"/>
            <w:vAlign w:val="center"/>
          </w:tcPr>
          <w:p w14:paraId="67B31B9C" w14:textId="77777777" w:rsidR="00794A77" w:rsidRPr="002037F0" w:rsidRDefault="00794A77" w:rsidP="00632703">
            <w:pPr>
              <w:jc w:val="center"/>
            </w:pPr>
            <w:r w:rsidRPr="002037F0">
              <w:rPr>
                <w:color w:val="000000"/>
                <w:sz w:val="16"/>
                <w:szCs w:val="16"/>
                <w:lang w:val="es-419" w:eastAsia="es-419"/>
              </w:rPr>
              <w:t>$     0.69</w:t>
            </w:r>
          </w:p>
        </w:tc>
        <w:tc>
          <w:tcPr>
            <w:tcW w:w="992" w:type="dxa"/>
            <w:vAlign w:val="center"/>
          </w:tcPr>
          <w:p w14:paraId="5D37253C" w14:textId="77777777" w:rsidR="00794A77" w:rsidRPr="002037F0" w:rsidRDefault="00794A77" w:rsidP="00632703">
            <w:pPr>
              <w:jc w:val="center"/>
            </w:pPr>
            <w:r w:rsidRPr="002037F0">
              <w:rPr>
                <w:color w:val="000000"/>
                <w:sz w:val="16"/>
                <w:szCs w:val="16"/>
                <w:lang w:val="es-419" w:eastAsia="es-419"/>
              </w:rPr>
              <w:t>$ 310.50</w:t>
            </w:r>
          </w:p>
        </w:tc>
      </w:tr>
      <w:tr w:rsidR="00794A77" w:rsidRPr="002037F0" w14:paraId="4C887F0B" w14:textId="77777777" w:rsidTr="00794A77">
        <w:tc>
          <w:tcPr>
            <w:tcW w:w="539" w:type="dxa"/>
            <w:vAlign w:val="center"/>
          </w:tcPr>
          <w:p w14:paraId="3192C747" w14:textId="77777777" w:rsidR="00794A77" w:rsidRPr="002037F0" w:rsidRDefault="00794A77" w:rsidP="00632703">
            <w:r w:rsidRPr="002037F0">
              <w:rPr>
                <w:color w:val="000000"/>
                <w:sz w:val="16"/>
                <w:szCs w:val="16"/>
                <w:lang w:val="es-419" w:eastAsia="es-419"/>
              </w:rPr>
              <w:t>162</w:t>
            </w:r>
          </w:p>
        </w:tc>
        <w:tc>
          <w:tcPr>
            <w:tcW w:w="1016" w:type="dxa"/>
            <w:vAlign w:val="center"/>
          </w:tcPr>
          <w:p w14:paraId="66F3AE2E"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1-07-04025</w:t>
            </w:r>
          </w:p>
        </w:tc>
        <w:tc>
          <w:tcPr>
            <w:tcW w:w="1275" w:type="dxa"/>
            <w:vAlign w:val="center"/>
          </w:tcPr>
          <w:p w14:paraId="2D6E0E2D" w14:textId="77777777" w:rsidR="00794A77" w:rsidRPr="002037F0" w:rsidRDefault="00794A77" w:rsidP="00632703">
            <w:r w:rsidRPr="002037F0">
              <w:rPr>
                <w:color w:val="000000"/>
                <w:sz w:val="16"/>
                <w:szCs w:val="16"/>
                <w:lang w:val="es-419" w:eastAsia="es-419"/>
              </w:rPr>
              <w:t>DIPROMEQUI, S.A. DE C.V.</w:t>
            </w:r>
          </w:p>
        </w:tc>
        <w:tc>
          <w:tcPr>
            <w:tcW w:w="3544" w:type="dxa"/>
            <w:vAlign w:val="center"/>
          </w:tcPr>
          <w:p w14:paraId="7222AAAA" w14:textId="62ADA7D2" w:rsidR="007D0362" w:rsidRPr="002037F0" w:rsidRDefault="00794A77" w:rsidP="00632703">
            <w:pPr>
              <w:rPr>
                <w:rFonts w:ascii="Arial Narrow" w:hAnsi="Arial Narrow"/>
                <w:b/>
                <w:bCs/>
                <w:color w:val="000000"/>
                <w:sz w:val="16"/>
                <w:szCs w:val="16"/>
                <w:lang w:val="es-419" w:eastAsia="es-419"/>
              </w:rPr>
            </w:pPr>
            <w:r w:rsidRPr="002037F0">
              <w:rPr>
                <w:rFonts w:ascii="Arial Narrow" w:hAnsi="Arial Narrow"/>
                <w:color w:val="000000"/>
                <w:sz w:val="16"/>
                <w:szCs w:val="16"/>
                <w:lang w:val="es-419" w:eastAsia="es-419"/>
              </w:rPr>
              <w:t>10704025-HUATA QUIRÚRGICA, DE TELA NO TEJIDA, DE ALGODÓN, ROLLO 36"DE ANCHO, TEXTURA SUAVE.</w:t>
            </w:r>
            <w:r w:rsidRPr="002037F0">
              <w:rPr>
                <w:rFonts w:ascii="Arial Narrow" w:hAnsi="Arial Narrow"/>
                <w:b/>
                <w:bCs/>
                <w:color w:val="000000"/>
                <w:sz w:val="16"/>
                <w:szCs w:val="16"/>
                <w:lang w:val="es-419" w:eastAsia="es-419"/>
              </w:rPr>
              <w:t xml:space="preserve"> OFRECEMOS: HUATA QUIRÚRGICA, DE TELA NO TEJIDA, DE ALGODÓN, ROLLO 36"DE ANCHO X 6 YARDAS DE LARGO, TEXTURA SUAVE.   MARCA: PROTEC     ORIGEN: MEXICO, VENCIMIENTO: NO MENOR A 18 </w:t>
            </w:r>
            <w:proofErr w:type="gramStart"/>
            <w:r w:rsidRPr="002037F0">
              <w:rPr>
                <w:rFonts w:ascii="Arial Narrow" w:hAnsi="Arial Narrow"/>
                <w:b/>
                <w:bCs/>
                <w:color w:val="000000"/>
                <w:sz w:val="16"/>
                <w:szCs w:val="16"/>
                <w:lang w:val="es-419" w:eastAsia="es-419"/>
              </w:rPr>
              <w:t>MESES  DNM</w:t>
            </w:r>
            <w:proofErr w:type="gramEnd"/>
            <w:r w:rsidRPr="002037F0">
              <w:rPr>
                <w:rFonts w:ascii="Arial Narrow" w:hAnsi="Arial Narrow"/>
                <w:b/>
                <w:bCs/>
                <w:color w:val="000000"/>
                <w:sz w:val="16"/>
                <w:szCs w:val="16"/>
                <w:lang w:val="es-419" w:eastAsia="es-419"/>
              </w:rPr>
              <w:t>-IM122511062015  PLAZO DE ENTREGA-SEGÚN LO ESTABLECIDO EN LA  BASE DE LICITACION</w:t>
            </w:r>
          </w:p>
        </w:tc>
        <w:tc>
          <w:tcPr>
            <w:tcW w:w="567" w:type="dxa"/>
            <w:vAlign w:val="center"/>
          </w:tcPr>
          <w:p w14:paraId="36FA1F30"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348B4FC7" w14:textId="77777777" w:rsidR="00794A77" w:rsidRPr="002037F0" w:rsidRDefault="00794A77" w:rsidP="00632703">
            <w:pPr>
              <w:jc w:val="center"/>
            </w:pPr>
            <w:r w:rsidRPr="002037F0">
              <w:rPr>
                <w:color w:val="000000"/>
                <w:sz w:val="16"/>
                <w:szCs w:val="16"/>
                <w:lang w:val="es-419" w:eastAsia="es-419"/>
              </w:rPr>
              <w:t>1300</w:t>
            </w:r>
          </w:p>
        </w:tc>
        <w:tc>
          <w:tcPr>
            <w:tcW w:w="993" w:type="dxa"/>
            <w:vAlign w:val="center"/>
          </w:tcPr>
          <w:p w14:paraId="5F8048E0" w14:textId="77777777" w:rsidR="00794A77" w:rsidRPr="002037F0" w:rsidRDefault="00794A77" w:rsidP="00632703">
            <w:pPr>
              <w:jc w:val="center"/>
            </w:pPr>
            <w:r w:rsidRPr="002037F0">
              <w:rPr>
                <w:sz w:val="16"/>
                <w:szCs w:val="16"/>
                <w:lang w:val="es-419" w:eastAsia="es-419"/>
              </w:rPr>
              <w:t>$     4.95</w:t>
            </w:r>
          </w:p>
        </w:tc>
        <w:tc>
          <w:tcPr>
            <w:tcW w:w="992" w:type="dxa"/>
            <w:vAlign w:val="center"/>
          </w:tcPr>
          <w:p w14:paraId="5778B36F" w14:textId="77777777" w:rsidR="00794A77" w:rsidRPr="002037F0" w:rsidRDefault="00794A77" w:rsidP="00632703">
            <w:pPr>
              <w:jc w:val="center"/>
            </w:pPr>
            <w:r w:rsidRPr="002037F0">
              <w:rPr>
                <w:sz w:val="16"/>
                <w:szCs w:val="16"/>
                <w:lang w:val="es-419" w:eastAsia="es-419"/>
              </w:rPr>
              <w:t>$ 6,435.00</w:t>
            </w:r>
          </w:p>
        </w:tc>
      </w:tr>
      <w:tr w:rsidR="00794A77" w:rsidRPr="002037F0" w14:paraId="42BC6209" w14:textId="77777777" w:rsidTr="00794A77">
        <w:tc>
          <w:tcPr>
            <w:tcW w:w="539" w:type="dxa"/>
            <w:vAlign w:val="center"/>
          </w:tcPr>
          <w:p w14:paraId="2B7E9B0B" w14:textId="77777777" w:rsidR="00794A77" w:rsidRPr="002037F0" w:rsidRDefault="00794A77" w:rsidP="00632703">
            <w:r w:rsidRPr="002037F0">
              <w:rPr>
                <w:color w:val="000000"/>
                <w:sz w:val="16"/>
                <w:szCs w:val="16"/>
                <w:lang w:val="es-419" w:eastAsia="es-419"/>
              </w:rPr>
              <w:lastRenderedPageBreak/>
              <w:t>166</w:t>
            </w:r>
          </w:p>
        </w:tc>
        <w:tc>
          <w:tcPr>
            <w:tcW w:w="1016" w:type="dxa"/>
            <w:vAlign w:val="center"/>
          </w:tcPr>
          <w:p w14:paraId="330ECADD"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1-07-05065</w:t>
            </w:r>
          </w:p>
        </w:tc>
        <w:tc>
          <w:tcPr>
            <w:tcW w:w="1275" w:type="dxa"/>
            <w:vAlign w:val="center"/>
          </w:tcPr>
          <w:p w14:paraId="59896044" w14:textId="77777777" w:rsidR="00794A77" w:rsidRPr="002037F0" w:rsidRDefault="00794A77" w:rsidP="00632703">
            <w:proofErr w:type="gramStart"/>
            <w:r w:rsidRPr="002037F0">
              <w:rPr>
                <w:color w:val="000000"/>
                <w:sz w:val="16"/>
                <w:szCs w:val="16"/>
                <w:lang w:val="es-419" w:eastAsia="es-419"/>
              </w:rPr>
              <w:t>DIPROMEQUI,S</w:t>
            </w:r>
            <w:proofErr w:type="gramEnd"/>
            <w:r w:rsidRPr="002037F0">
              <w:rPr>
                <w:color w:val="000000"/>
                <w:sz w:val="16"/>
                <w:szCs w:val="16"/>
                <w:lang w:val="es-419" w:eastAsia="es-419"/>
              </w:rPr>
              <w:t>.A DE C.V.</w:t>
            </w:r>
          </w:p>
        </w:tc>
        <w:tc>
          <w:tcPr>
            <w:tcW w:w="3544" w:type="dxa"/>
            <w:vAlign w:val="center"/>
          </w:tcPr>
          <w:p w14:paraId="063F04B2" w14:textId="3B0C1BA0"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10705065-Venda elástica 10.16cm (4") </w:t>
            </w:r>
            <w:proofErr w:type="gramStart"/>
            <w:r w:rsidRPr="002037F0">
              <w:rPr>
                <w:rFonts w:ascii="Arial Narrow" w:hAnsi="Arial Narrow"/>
                <w:color w:val="000000"/>
                <w:sz w:val="16"/>
                <w:szCs w:val="16"/>
                <w:lang w:val="es-419" w:eastAsia="es-419"/>
              </w:rPr>
              <w:t>x  4.57m</w:t>
            </w:r>
            <w:proofErr w:type="gramEnd"/>
            <w:r w:rsidRPr="002037F0">
              <w:rPr>
                <w:rFonts w:ascii="Arial Narrow" w:hAnsi="Arial Narrow"/>
                <w:color w:val="000000"/>
                <w:sz w:val="16"/>
                <w:szCs w:val="16"/>
                <w:lang w:val="es-419" w:eastAsia="es-419"/>
              </w:rPr>
              <w:t xml:space="preserve"> (5 yardas) , empaque individual, rollo,  OFRECEMOS: Venda elástica 4" x 5 yardas estirada, empaque individual, rollo  MARCA: NINATEX,  ORIGEN: CHINA,  VENCIMIENTO: NO MENOR A 18MESES  DNM-IM180315122016    PLAZO DE ENTREGA-SEGÚN LO ESTABLECIDO EN LA  BASE DE LICITACION</w:t>
            </w:r>
          </w:p>
        </w:tc>
        <w:tc>
          <w:tcPr>
            <w:tcW w:w="567" w:type="dxa"/>
            <w:vAlign w:val="center"/>
          </w:tcPr>
          <w:p w14:paraId="3AA3DB09"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3B16AEDA" w14:textId="77777777" w:rsidR="00794A77" w:rsidRPr="002037F0" w:rsidRDefault="00794A77" w:rsidP="00632703">
            <w:pPr>
              <w:jc w:val="center"/>
            </w:pPr>
            <w:r w:rsidRPr="002037F0">
              <w:rPr>
                <w:color w:val="000000"/>
                <w:sz w:val="16"/>
                <w:szCs w:val="16"/>
                <w:lang w:val="es-419" w:eastAsia="es-419"/>
              </w:rPr>
              <w:t>241</w:t>
            </w:r>
          </w:p>
        </w:tc>
        <w:tc>
          <w:tcPr>
            <w:tcW w:w="993" w:type="dxa"/>
            <w:vAlign w:val="center"/>
          </w:tcPr>
          <w:p w14:paraId="703EBF14" w14:textId="77777777" w:rsidR="00794A77" w:rsidRPr="002037F0" w:rsidRDefault="00794A77" w:rsidP="00632703">
            <w:pPr>
              <w:jc w:val="center"/>
            </w:pPr>
            <w:r w:rsidRPr="002037F0">
              <w:rPr>
                <w:sz w:val="16"/>
                <w:szCs w:val="16"/>
                <w:lang w:val="es-419" w:eastAsia="es-419"/>
              </w:rPr>
              <w:t>$     0.39</w:t>
            </w:r>
          </w:p>
        </w:tc>
        <w:tc>
          <w:tcPr>
            <w:tcW w:w="992" w:type="dxa"/>
            <w:vAlign w:val="center"/>
          </w:tcPr>
          <w:p w14:paraId="323552F5" w14:textId="77777777" w:rsidR="00794A77" w:rsidRPr="002037F0" w:rsidRDefault="00794A77" w:rsidP="00632703">
            <w:pPr>
              <w:jc w:val="center"/>
            </w:pPr>
            <w:r w:rsidRPr="002037F0">
              <w:rPr>
                <w:sz w:val="16"/>
                <w:szCs w:val="16"/>
                <w:lang w:val="es-419" w:eastAsia="es-419"/>
              </w:rPr>
              <w:t>$      93.99</w:t>
            </w:r>
          </w:p>
        </w:tc>
      </w:tr>
      <w:tr w:rsidR="00794A77" w:rsidRPr="002037F0" w14:paraId="2DBB9DC9" w14:textId="77777777" w:rsidTr="00794A77">
        <w:tc>
          <w:tcPr>
            <w:tcW w:w="539" w:type="dxa"/>
            <w:vAlign w:val="center"/>
          </w:tcPr>
          <w:p w14:paraId="5009D5BA" w14:textId="77777777" w:rsidR="00794A77" w:rsidRPr="002037F0" w:rsidRDefault="00794A77" w:rsidP="00632703">
            <w:r w:rsidRPr="002037F0">
              <w:rPr>
                <w:color w:val="000000"/>
                <w:sz w:val="16"/>
                <w:szCs w:val="16"/>
                <w:lang w:val="es-419" w:eastAsia="es-419"/>
              </w:rPr>
              <w:t>168</w:t>
            </w:r>
          </w:p>
        </w:tc>
        <w:tc>
          <w:tcPr>
            <w:tcW w:w="1016" w:type="dxa"/>
            <w:vAlign w:val="center"/>
          </w:tcPr>
          <w:p w14:paraId="24590DF9"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1-07-05085</w:t>
            </w:r>
          </w:p>
        </w:tc>
        <w:tc>
          <w:tcPr>
            <w:tcW w:w="1275" w:type="dxa"/>
            <w:vAlign w:val="center"/>
          </w:tcPr>
          <w:p w14:paraId="0779D54A" w14:textId="77777777" w:rsidR="00794A77" w:rsidRPr="002037F0" w:rsidRDefault="00794A77" w:rsidP="00632703">
            <w:proofErr w:type="gramStart"/>
            <w:r w:rsidRPr="002037F0">
              <w:rPr>
                <w:color w:val="000000"/>
                <w:sz w:val="16"/>
                <w:szCs w:val="16"/>
                <w:lang w:val="es-419" w:eastAsia="es-419"/>
              </w:rPr>
              <w:t>DIPROMEQUI,S</w:t>
            </w:r>
            <w:proofErr w:type="gramEnd"/>
            <w:r w:rsidRPr="002037F0">
              <w:rPr>
                <w:color w:val="000000"/>
                <w:sz w:val="16"/>
                <w:szCs w:val="16"/>
                <w:lang w:val="es-419" w:eastAsia="es-419"/>
              </w:rPr>
              <w:t>.A DE C.V.</w:t>
            </w:r>
          </w:p>
        </w:tc>
        <w:tc>
          <w:tcPr>
            <w:tcW w:w="3544" w:type="dxa"/>
            <w:vAlign w:val="center"/>
          </w:tcPr>
          <w:p w14:paraId="67F82477" w14:textId="5A8C9806"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10705085-Venda enyesada secamiento rápido 10.16</w:t>
            </w:r>
            <w:proofErr w:type="gramStart"/>
            <w:r w:rsidRPr="002037F0">
              <w:rPr>
                <w:rFonts w:ascii="Arial Narrow" w:hAnsi="Arial Narrow"/>
                <w:color w:val="000000"/>
                <w:sz w:val="16"/>
                <w:szCs w:val="16"/>
                <w:lang w:val="es-419" w:eastAsia="es-419"/>
              </w:rPr>
              <w:t>cm  (</w:t>
            </w:r>
            <w:proofErr w:type="gramEnd"/>
            <w:r w:rsidRPr="002037F0">
              <w:rPr>
                <w:rFonts w:ascii="Arial Narrow" w:hAnsi="Arial Narrow"/>
                <w:color w:val="000000"/>
                <w:sz w:val="16"/>
                <w:szCs w:val="16"/>
                <w:lang w:val="es-419" w:eastAsia="es-419"/>
              </w:rPr>
              <w:t xml:space="preserve">4") x 4.57m (5 yardas), empaque individual, rollo. OFRECEMOS: Venda enyesada secamiento rápido 4" x 5 yardas, empaque individual, </w:t>
            </w:r>
            <w:proofErr w:type="gramStart"/>
            <w:r w:rsidRPr="002037F0">
              <w:rPr>
                <w:rFonts w:ascii="Arial Narrow" w:hAnsi="Arial Narrow"/>
                <w:color w:val="000000"/>
                <w:sz w:val="16"/>
                <w:szCs w:val="16"/>
                <w:lang w:val="es-419" w:eastAsia="es-419"/>
              </w:rPr>
              <w:t>rollo,  MARCA</w:t>
            </w:r>
            <w:proofErr w:type="gramEnd"/>
            <w:r w:rsidRPr="002037F0">
              <w:rPr>
                <w:rFonts w:ascii="Arial Narrow" w:hAnsi="Arial Narrow"/>
                <w:color w:val="000000"/>
                <w:sz w:val="16"/>
                <w:szCs w:val="16"/>
                <w:lang w:val="es-419" w:eastAsia="es-419"/>
              </w:rPr>
              <w:t>: GYPSONA, ORIGEN: MEXICO, VENCIMIENTO: NO MENOR A 18MESES  DNM-IM116225082016  PLAZO DE ENTREGA-SEGÚN LO ESTABLECIDO EN LA  BASE DE LICITACION</w:t>
            </w:r>
          </w:p>
        </w:tc>
        <w:tc>
          <w:tcPr>
            <w:tcW w:w="567" w:type="dxa"/>
            <w:vAlign w:val="center"/>
          </w:tcPr>
          <w:p w14:paraId="359BC5FE"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3407762B" w14:textId="77777777" w:rsidR="00794A77" w:rsidRPr="002037F0" w:rsidRDefault="00794A77" w:rsidP="00632703">
            <w:pPr>
              <w:jc w:val="center"/>
            </w:pPr>
            <w:r w:rsidRPr="002037F0">
              <w:rPr>
                <w:color w:val="000000"/>
                <w:sz w:val="16"/>
                <w:szCs w:val="16"/>
                <w:lang w:val="es-419" w:eastAsia="es-419"/>
              </w:rPr>
              <w:t>300</w:t>
            </w:r>
          </w:p>
        </w:tc>
        <w:tc>
          <w:tcPr>
            <w:tcW w:w="993" w:type="dxa"/>
            <w:vAlign w:val="center"/>
          </w:tcPr>
          <w:p w14:paraId="1D4D21BF" w14:textId="77777777" w:rsidR="00794A77" w:rsidRPr="002037F0" w:rsidRDefault="00794A77" w:rsidP="00632703">
            <w:pPr>
              <w:jc w:val="center"/>
            </w:pPr>
            <w:r w:rsidRPr="002037F0">
              <w:rPr>
                <w:sz w:val="16"/>
                <w:szCs w:val="16"/>
                <w:lang w:val="es-419" w:eastAsia="es-419"/>
              </w:rPr>
              <w:t>$     2.60</w:t>
            </w:r>
          </w:p>
        </w:tc>
        <w:tc>
          <w:tcPr>
            <w:tcW w:w="992" w:type="dxa"/>
            <w:vAlign w:val="center"/>
          </w:tcPr>
          <w:p w14:paraId="331452DC" w14:textId="77777777" w:rsidR="00794A77" w:rsidRPr="002037F0" w:rsidRDefault="00794A77" w:rsidP="00632703">
            <w:pPr>
              <w:jc w:val="center"/>
            </w:pPr>
            <w:r w:rsidRPr="002037F0">
              <w:rPr>
                <w:sz w:val="16"/>
                <w:szCs w:val="16"/>
                <w:lang w:val="es-419" w:eastAsia="es-419"/>
              </w:rPr>
              <w:t>$   780.00</w:t>
            </w:r>
          </w:p>
        </w:tc>
      </w:tr>
      <w:tr w:rsidR="00794A77" w:rsidRPr="002037F0" w14:paraId="1E04BBBB" w14:textId="77777777" w:rsidTr="00794A77">
        <w:tc>
          <w:tcPr>
            <w:tcW w:w="539" w:type="dxa"/>
            <w:vAlign w:val="center"/>
          </w:tcPr>
          <w:p w14:paraId="11A0F606" w14:textId="77777777" w:rsidR="00794A77" w:rsidRPr="002037F0" w:rsidRDefault="00794A77" w:rsidP="00632703">
            <w:r w:rsidRPr="002037F0">
              <w:rPr>
                <w:color w:val="000000"/>
                <w:sz w:val="16"/>
                <w:szCs w:val="16"/>
                <w:lang w:val="es-419" w:eastAsia="es-419"/>
              </w:rPr>
              <w:t>170</w:t>
            </w:r>
          </w:p>
        </w:tc>
        <w:tc>
          <w:tcPr>
            <w:tcW w:w="1016" w:type="dxa"/>
            <w:vAlign w:val="center"/>
          </w:tcPr>
          <w:p w14:paraId="670AFB06"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1-07-05095</w:t>
            </w:r>
          </w:p>
        </w:tc>
        <w:tc>
          <w:tcPr>
            <w:tcW w:w="1275" w:type="dxa"/>
            <w:vAlign w:val="center"/>
          </w:tcPr>
          <w:p w14:paraId="2B4D13E3" w14:textId="77777777" w:rsidR="00794A77" w:rsidRPr="002037F0" w:rsidRDefault="00794A77" w:rsidP="00632703">
            <w:proofErr w:type="gramStart"/>
            <w:r w:rsidRPr="002037F0">
              <w:rPr>
                <w:color w:val="000000"/>
                <w:sz w:val="16"/>
                <w:szCs w:val="16"/>
                <w:lang w:val="es-419" w:eastAsia="es-419"/>
              </w:rPr>
              <w:t>DIPROMEQUI,S</w:t>
            </w:r>
            <w:proofErr w:type="gramEnd"/>
            <w:r w:rsidRPr="002037F0">
              <w:rPr>
                <w:color w:val="000000"/>
                <w:sz w:val="16"/>
                <w:szCs w:val="16"/>
                <w:lang w:val="es-419" w:eastAsia="es-419"/>
              </w:rPr>
              <w:t>.A DE C.V.</w:t>
            </w:r>
          </w:p>
        </w:tc>
        <w:tc>
          <w:tcPr>
            <w:tcW w:w="3544" w:type="dxa"/>
            <w:vAlign w:val="center"/>
          </w:tcPr>
          <w:p w14:paraId="4700A4DC" w14:textId="5EB10248"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10705095-Venda enyesada secamiento rápido, 20.32cm (8") </w:t>
            </w:r>
            <w:proofErr w:type="gramStart"/>
            <w:r w:rsidRPr="002037F0">
              <w:rPr>
                <w:rFonts w:ascii="Arial Narrow" w:hAnsi="Arial Narrow"/>
                <w:color w:val="000000"/>
                <w:sz w:val="16"/>
                <w:szCs w:val="16"/>
                <w:lang w:val="es-419" w:eastAsia="es-419"/>
              </w:rPr>
              <w:t>x  4.57m</w:t>
            </w:r>
            <w:proofErr w:type="gramEnd"/>
            <w:r w:rsidRPr="002037F0">
              <w:rPr>
                <w:rFonts w:ascii="Arial Narrow" w:hAnsi="Arial Narrow"/>
                <w:color w:val="000000"/>
                <w:sz w:val="16"/>
                <w:szCs w:val="16"/>
                <w:lang w:val="es-419" w:eastAsia="es-419"/>
              </w:rPr>
              <w:t xml:space="preserve"> (5 yardas), empaque individual, rollo.  OFRECEMOS: Venda enyesada secamiento rápido, 8"x5 yardas, empaque individual, rollo      MARCA: GYPSONA, ORIGEN: MEXICO, VENCIMIENTO: NO MENOR A 18MESES DNM-IM</w:t>
            </w:r>
            <w:proofErr w:type="gramStart"/>
            <w:r w:rsidRPr="002037F0">
              <w:rPr>
                <w:rFonts w:ascii="Arial Narrow" w:hAnsi="Arial Narrow"/>
                <w:color w:val="000000"/>
                <w:sz w:val="16"/>
                <w:szCs w:val="16"/>
                <w:lang w:val="es-419" w:eastAsia="es-419"/>
              </w:rPr>
              <w:t>116225082016  PLAZO</w:t>
            </w:r>
            <w:proofErr w:type="gramEnd"/>
            <w:r w:rsidRPr="002037F0">
              <w:rPr>
                <w:rFonts w:ascii="Arial Narrow" w:hAnsi="Arial Narrow"/>
                <w:color w:val="000000"/>
                <w:sz w:val="16"/>
                <w:szCs w:val="16"/>
                <w:lang w:val="es-419" w:eastAsia="es-419"/>
              </w:rPr>
              <w:t xml:space="preserve"> DE ENTREGA-SEGÚN LO ESTABLECIDO EN LA  BASE DE LICITACION</w:t>
            </w:r>
          </w:p>
        </w:tc>
        <w:tc>
          <w:tcPr>
            <w:tcW w:w="567" w:type="dxa"/>
            <w:vAlign w:val="center"/>
          </w:tcPr>
          <w:p w14:paraId="7EC16B01"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5D32F275" w14:textId="77777777" w:rsidR="00794A77" w:rsidRPr="002037F0" w:rsidRDefault="00794A77" w:rsidP="00632703">
            <w:pPr>
              <w:jc w:val="center"/>
            </w:pPr>
            <w:r w:rsidRPr="002037F0">
              <w:rPr>
                <w:color w:val="000000"/>
                <w:sz w:val="16"/>
                <w:szCs w:val="16"/>
                <w:lang w:val="es-419" w:eastAsia="es-419"/>
              </w:rPr>
              <w:t>2500</w:t>
            </w:r>
          </w:p>
        </w:tc>
        <w:tc>
          <w:tcPr>
            <w:tcW w:w="993" w:type="dxa"/>
            <w:vAlign w:val="center"/>
          </w:tcPr>
          <w:p w14:paraId="068C5E54" w14:textId="77777777" w:rsidR="00794A77" w:rsidRPr="002037F0" w:rsidRDefault="00794A77" w:rsidP="00632703">
            <w:pPr>
              <w:jc w:val="center"/>
            </w:pPr>
            <w:r w:rsidRPr="002037F0">
              <w:rPr>
                <w:sz w:val="16"/>
                <w:szCs w:val="16"/>
                <w:lang w:val="es-419" w:eastAsia="es-419"/>
              </w:rPr>
              <w:t>$     4.70</w:t>
            </w:r>
          </w:p>
        </w:tc>
        <w:tc>
          <w:tcPr>
            <w:tcW w:w="992" w:type="dxa"/>
            <w:vAlign w:val="center"/>
          </w:tcPr>
          <w:p w14:paraId="520B7E9A" w14:textId="77777777" w:rsidR="00794A77" w:rsidRPr="002037F0" w:rsidRDefault="00794A77" w:rsidP="00632703">
            <w:pPr>
              <w:jc w:val="center"/>
            </w:pPr>
            <w:r w:rsidRPr="002037F0">
              <w:rPr>
                <w:sz w:val="16"/>
                <w:szCs w:val="16"/>
                <w:lang w:val="es-419" w:eastAsia="es-419"/>
              </w:rPr>
              <w:t>$11,750.00</w:t>
            </w:r>
          </w:p>
        </w:tc>
      </w:tr>
      <w:tr w:rsidR="00794A77" w:rsidRPr="002037F0" w14:paraId="4B94E008" w14:textId="77777777" w:rsidTr="00794A77">
        <w:tc>
          <w:tcPr>
            <w:tcW w:w="539" w:type="dxa"/>
            <w:vAlign w:val="center"/>
          </w:tcPr>
          <w:p w14:paraId="36A2A9FC" w14:textId="77777777" w:rsidR="00794A77" w:rsidRPr="002037F0" w:rsidRDefault="00794A77" w:rsidP="00632703">
            <w:r w:rsidRPr="002037F0">
              <w:rPr>
                <w:color w:val="000000"/>
                <w:sz w:val="16"/>
                <w:szCs w:val="16"/>
                <w:lang w:val="es-419" w:eastAsia="es-419"/>
              </w:rPr>
              <w:t>171</w:t>
            </w:r>
          </w:p>
        </w:tc>
        <w:tc>
          <w:tcPr>
            <w:tcW w:w="1016" w:type="dxa"/>
            <w:vAlign w:val="center"/>
          </w:tcPr>
          <w:p w14:paraId="195FF31A"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1-07-05135</w:t>
            </w:r>
          </w:p>
        </w:tc>
        <w:tc>
          <w:tcPr>
            <w:tcW w:w="1275" w:type="dxa"/>
            <w:vAlign w:val="center"/>
          </w:tcPr>
          <w:p w14:paraId="10FDFC06" w14:textId="77777777" w:rsidR="00794A77" w:rsidRPr="002037F0" w:rsidRDefault="00794A77" w:rsidP="00632703">
            <w:proofErr w:type="gramStart"/>
            <w:r w:rsidRPr="002037F0">
              <w:rPr>
                <w:color w:val="000000"/>
                <w:sz w:val="16"/>
                <w:szCs w:val="16"/>
                <w:lang w:val="es-419" w:eastAsia="es-419"/>
              </w:rPr>
              <w:t>DIPROMEQUI,S</w:t>
            </w:r>
            <w:proofErr w:type="gramEnd"/>
            <w:r w:rsidRPr="002037F0">
              <w:rPr>
                <w:color w:val="000000"/>
                <w:sz w:val="16"/>
                <w:szCs w:val="16"/>
                <w:lang w:val="es-419" w:eastAsia="es-419"/>
              </w:rPr>
              <w:t>.A DE C.V.</w:t>
            </w:r>
          </w:p>
        </w:tc>
        <w:tc>
          <w:tcPr>
            <w:tcW w:w="3544" w:type="dxa"/>
            <w:vAlign w:val="center"/>
          </w:tcPr>
          <w:p w14:paraId="7ABA21E8" w14:textId="77777777" w:rsidR="00794A77" w:rsidRPr="002037F0" w:rsidRDefault="00794A77" w:rsidP="00632703">
            <w:pPr>
              <w:rPr>
                <w:rFonts w:ascii="Arial Narrow" w:hAnsi="Arial Narrow"/>
              </w:rPr>
            </w:pPr>
            <w:r w:rsidRPr="002037F0">
              <w:rPr>
                <w:rFonts w:ascii="Arial Narrow" w:hAnsi="Arial Narrow"/>
                <w:color w:val="000000"/>
                <w:sz w:val="16"/>
                <w:szCs w:val="16"/>
                <w:lang w:val="es-419" w:eastAsia="es-419"/>
              </w:rPr>
              <w:t>10705135-VENDA ORTOPÉDICA TIPO ESTOQUINETE 5.1</w:t>
            </w:r>
            <w:proofErr w:type="gramStart"/>
            <w:r w:rsidRPr="002037F0">
              <w:rPr>
                <w:rFonts w:ascii="Arial Narrow" w:hAnsi="Arial Narrow"/>
                <w:color w:val="000000"/>
                <w:sz w:val="16"/>
                <w:szCs w:val="16"/>
                <w:lang w:val="es-419" w:eastAsia="es-419"/>
              </w:rPr>
              <w:t>CM  (</w:t>
            </w:r>
            <w:proofErr w:type="gramEnd"/>
            <w:r w:rsidRPr="002037F0">
              <w:rPr>
                <w:rFonts w:ascii="Arial Narrow" w:hAnsi="Arial Narrow"/>
                <w:color w:val="000000"/>
                <w:sz w:val="16"/>
                <w:szCs w:val="16"/>
                <w:lang w:val="es-419" w:eastAsia="es-419"/>
              </w:rPr>
              <w:t xml:space="preserve">2") X 22.86M (25 YARDAS) ROLLO.  OFRECEMOS:  VENDA ORTOPÉDICA TIPO ESTOQUINETE 2" X 25 YARDAS ROLLO. MARCA: NINATEX, ORIGEN: EL </w:t>
            </w:r>
            <w:proofErr w:type="gramStart"/>
            <w:r w:rsidRPr="002037F0">
              <w:rPr>
                <w:rFonts w:ascii="Arial Narrow" w:hAnsi="Arial Narrow"/>
                <w:color w:val="000000"/>
                <w:sz w:val="16"/>
                <w:szCs w:val="16"/>
                <w:lang w:val="es-419" w:eastAsia="es-419"/>
              </w:rPr>
              <w:t>SALVADOR,  VENCIMIENTO</w:t>
            </w:r>
            <w:proofErr w:type="gramEnd"/>
            <w:r w:rsidRPr="002037F0">
              <w:rPr>
                <w:rFonts w:ascii="Arial Narrow" w:hAnsi="Arial Narrow"/>
                <w:color w:val="000000"/>
                <w:sz w:val="16"/>
                <w:szCs w:val="16"/>
                <w:lang w:val="es-419" w:eastAsia="es-419"/>
              </w:rPr>
              <w:t>: NO MENOR A 18MESES  DNM-IM149128092017  PLAZO DE ENTREGA-SEGÚN LO ESTABLECIDO EN LA  BASE DE LICITACION</w:t>
            </w:r>
          </w:p>
        </w:tc>
        <w:tc>
          <w:tcPr>
            <w:tcW w:w="567" w:type="dxa"/>
            <w:vAlign w:val="center"/>
          </w:tcPr>
          <w:p w14:paraId="51B3B62B"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7660773E" w14:textId="77777777" w:rsidR="00794A77" w:rsidRPr="002037F0" w:rsidRDefault="00794A77" w:rsidP="00632703">
            <w:pPr>
              <w:jc w:val="center"/>
            </w:pPr>
            <w:r w:rsidRPr="002037F0">
              <w:rPr>
                <w:color w:val="000000"/>
                <w:sz w:val="16"/>
                <w:szCs w:val="16"/>
                <w:lang w:val="es-419" w:eastAsia="es-419"/>
              </w:rPr>
              <w:t>155</w:t>
            </w:r>
          </w:p>
        </w:tc>
        <w:tc>
          <w:tcPr>
            <w:tcW w:w="993" w:type="dxa"/>
            <w:vAlign w:val="center"/>
          </w:tcPr>
          <w:p w14:paraId="6DCB8DBE" w14:textId="77777777" w:rsidR="00794A77" w:rsidRPr="002037F0" w:rsidRDefault="00794A77" w:rsidP="00632703">
            <w:pPr>
              <w:jc w:val="center"/>
            </w:pPr>
            <w:r w:rsidRPr="002037F0">
              <w:rPr>
                <w:sz w:val="16"/>
                <w:szCs w:val="16"/>
                <w:lang w:val="es-419" w:eastAsia="es-419"/>
              </w:rPr>
              <w:t>$     8.50</w:t>
            </w:r>
          </w:p>
        </w:tc>
        <w:tc>
          <w:tcPr>
            <w:tcW w:w="992" w:type="dxa"/>
            <w:vAlign w:val="center"/>
          </w:tcPr>
          <w:p w14:paraId="3509948E" w14:textId="77777777" w:rsidR="00794A77" w:rsidRPr="002037F0" w:rsidRDefault="00794A77" w:rsidP="00632703">
            <w:pPr>
              <w:jc w:val="center"/>
            </w:pPr>
            <w:proofErr w:type="gramStart"/>
            <w:r w:rsidRPr="002037F0">
              <w:rPr>
                <w:sz w:val="16"/>
                <w:szCs w:val="16"/>
                <w:lang w:val="es-419" w:eastAsia="es-419"/>
              </w:rPr>
              <w:t>$  1,317.50</w:t>
            </w:r>
            <w:proofErr w:type="gramEnd"/>
          </w:p>
        </w:tc>
      </w:tr>
      <w:tr w:rsidR="00794A77" w:rsidRPr="002037F0" w14:paraId="0F8A7AD7" w14:textId="77777777" w:rsidTr="00794A77">
        <w:tc>
          <w:tcPr>
            <w:tcW w:w="539" w:type="dxa"/>
            <w:vAlign w:val="center"/>
          </w:tcPr>
          <w:p w14:paraId="29636195" w14:textId="77777777" w:rsidR="00794A77" w:rsidRPr="002037F0" w:rsidRDefault="00794A77" w:rsidP="00632703">
            <w:r w:rsidRPr="002037F0">
              <w:rPr>
                <w:color w:val="000000"/>
                <w:sz w:val="16"/>
                <w:szCs w:val="16"/>
                <w:lang w:val="es-419" w:eastAsia="es-419"/>
              </w:rPr>
              <w:t>172</w:t>
            </w:r>
          </w:p>
        </w:tc>
        <w:tc>
          <w:tcPr>
            <w:tcW w:w="1016" w:type="dxa"/>
            <w:vAlign w:val="center"/>
          </w:tcPr>
          <w:p w14:paraId="64A36054"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1-07-05145</w:t>
            </w:r>
          </w:p>
        </w:tc>
        <w:tc>
          <w:tcPr>
            <w:tcW w:w="1275" w:type="dxa"/>
            <w:vAlign w:val="center"/>
          </w:tcPr>
          <w:p w14:paraId="6AB35021" w14:textId="77777777" w:rsidR="00794A77" w:rsidRPr="002037F0" w:rsidRDefault="00794A77" w:rsidP="00632703">
            <w:proofErr w:type="gramStart"/>
            <w:r w:rsidRPr="002037F0">
              <w:rPr>
                <w:color w:val="000000"/>
                <w:sz w:val="16"/>
                <w:szCs w:val="16"/>
                <w:lang w:val="es-419" w:eastAsia="es-419"/>
              </w:rPr>
              <w:t>DIPROMEQUI,S</w:t>
            </w:r>
            <w:proofErr w:type="gramEnd"/>
            <w:r w:rsidRPr="002037F0">
              <w:rPr>
                <w:color w:val="000000"/>
                <w:sz w:val="16"/>
                <w:szCs w:val="16"/>
                <w:lang w:val="es-419" w:eastAsia="es-419"/>
              </w:rPr>
              <w:t>.A DE C.V.</w:t>
            </w:r>
          </w:p>
        </w:tc>
        <w:tc>
          <w:tcPr>
            <w:tcW w:w="3544" w:type="dxa"/>
            <w:vAlign w:val="center"/>
          </w:tcPr>
          <w:p w14:paraId="7C15E51D" w14:textId="47B177C5"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10705145-VENDA ORTOPÉDICA TIPO ESTOQUINETE 10.16CM (4") X 22.86M (25 YARDAS), ROLLO. OFRECEMOS: VENDA ORTOPÉDICA TIPO ESTOQUINETE 4" X 25 YARDAS, ROLLO.  MARCA: NINATEX, ORIGEN: EL </w:t>
            </w:r>
            <w:proofErr w:type="gramStart"/>
            <w:r w:rsidRPr="002037F0">
              <w:rPr>
                <w:rFonts w:ascii="Arial Narrow" w:hAnsi="Arial Narrow"/>
                <w:color w:val="000000"/>
                <w:sz w:val="16"/>
                <w:szCs w:val="16"/>
                <w:lang w:val="es-419" w:eastAsia="es-419"/>
              </w:rPr>
              <w:t>SALVADOR,  VENCIMIENTO</w:t>
            </w:r>
            <w:proofErr w:type="gramEnd"/>
            <w:r w:rsidRPr="002037F0">
              <w:rPr>
                <w:rFonts w:ascii="Arial Narrow" w:hAnsi="Arial Narrow"/>
                <w:color w:val="000000"/>
                <w:sz w:val="16"/>
                <w:szCs w:val="16"/>
                <w:lang w:val="es-419" w:eastAsia="es-419"/>
              </w:rPr>
              <w:t>:  NO MENOR A 18  MESES  DNM-IM149128092017   PLAZO DE ENTREGA-SEGÚN LO ESTABLECIDO EN LA  BASE DE LICITACION</w:t>
            </w:r>
          </w:p>
        </w:tc>
        <w:tc>
          <w:tcPr>
            <w:tcW w:w="567" w:type="dxa"/>
            <w:vAlign w:val="center"/>
          </w:tcPr>
          <w:p w14:paraId="6F0395A6"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7790F4EA" w14:textId="77777777" w:rsidR="00794A77" w:rsidRPr="002037F0" w:rsidRDefault="00794A77" w:rsidP="00632703">
            <w:pPr>
              <w:jc w:val="center"/>
            </w:pPr>
            <w:r w:rsidRPr="002037F0">
              <w:rPr>
                <w:color w:val="000000"/>
                <w:sz w:val="16"/>
                <w:szCs w:val="16"/>
                <w:lang w:val="es-419" w:eastAsia="es-419"/>
              </w:rPr>
              <w:t>166</w:t>
            </w:r>
          </w:p>
        </w:tc>
        <w:tc>
          <w:tcPr>
            <w:tcW w:w="993" w:type="dxa"/>
            <w:vAlign w:val="center"/>
          </w:tcPr>
          <w:p w14:paraId="0F10BFB4" w14:textId="77777777" w:rsidR="00794A77" w:rsidRPr="002037F0" w:rsidRDefault="00794A77" w:rsidP="00632703">
            <w:pPr>
              <w:jc w:val="center"/>
            </w:pPr>
            <w:r w:rsidRPr="002037F0">
              <w:rPr>
                <w:sz w:val="16"/>
                <w:szCs w:val="16"/>
                <w:lang w:val="es-419" w:eastAsia="es-419"/>
              </w:rPr>
              <w:t>$   11.50</w:t>
            </w:r>
          </w:p>
        </w:tc>
        <w:tc>
          <w:tcPr>
            <w:tcW w:w="992" w:type="dxa"/>
            <w:vAlign w:val="center"/>
          </w:tcPr>
          <w:p w14:paraId="10971843" w14:textId="77777777" w:rsidR="00794A77" w:rsidRPr="002037F0" w:rsidRDefault="00794A77" w:rsidP="00632703">
            <w:pPr>
              <w:jc w:val="center"/>
            </w:pPr>
            <w:r w:rsidRPr="002037F0">
              <w:rPr>
                <w:sz w:val="16"/>
                <w:szCs w:val="16"/>
                <w:lang w:val="es-419" w:eastAsia="es-419"/>
              </w:rPr>
              <w:t>$ 1,909.00</w:t>
            </w:r>
          </w:p>
        </w:tc>
      </w:tr>
      <w:tr w:rsidR="00794A77" w:rsidRPr="002037F0" w14:paraId="563BC7C8" w14:textId="77777777" w:rsidTr="00794A77">
        <w:tc>
          <w:tcPr>
            <w:tcW w:w="539" w:type="dxa"/>
            <w:vAlign w:val="center"/>
          </w:tcPr>
          <w:p w14:paraId="4E973BEF" w14:textId="77777777" w:rsidR="00794A77" w:rsidRPr="002037F0" w:rsidRDefault="00794A77" w:rsidP="00632703">
            <w:r w:rsidRPr="002037F0">
              <w:rPr>
                <w:color w:val="000000"/>
                <w:sz w:val="16"/>
                <w:szCs w:val="16"/>
                <w:lang w:val="es-419" w:eastAsia="es-419"/>
              </w:rPr>
              <w:t>174</w:t>
            </w:r>
          </w:p>
        </w:tc>
        <w:tc>
          <w:tcPr>
            <w:tcW w:w="1016" w:type="dxa"/>
            <w:vAlign w:val="center"/>
          </w:tcPr>
          <w:p w14:paraId="1AE311A6"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1-08-01015</w:t>
            </w:r>
          </w:p>
        </w:tc>
        <w:tc>
          <w:tcPr>
            <w:tcW w:w="1275" w:type="dxa"/>
            <w:vAlign w:val="center"/>
          </w:tcPr>
          <w:p w14:paraId="1428CE45" w14:textId="77777777" w:rsidR="00794A77" w:rsidRPr="002037F0" w:rsidRDefault="00794A77" w:rsidP="00632703">
            <w:r w:rsidRPr="002037F0">
              <w:rPr>
                <w:color w:val="000000"/>
                <w:sz w:val="16"/>
                <w:szCs w:val="16"/>
                <w:lang w:val="es-419" w:eastAsia="es-419"/>
              </w:rPr>
              <w:t>DIPROMEQUI, S.A. DE C.V.</w:t>
            </w:r>
          </w:p>
        </w:tc>
        <w:tc>
          <w:tcPr>
            <w:tcW w:w="3544" w:type="dxa"/>
            <w:vAlign w:val="center"/>
          </w:tcPr>
          <w:p w14:paraId="7C7DF30C" w14:textId="7E4CA4D1"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HOJA PARA BISTURI No. 10, ACERO INOXIDABLE, EMPAQUE INDIVIDUAL ESTERIL, DESCARTABLE. OFRECEMOS: HOJA PARA BISTURI No. 10, ACERO INOXIDABLE, EMPAQUE INDIVIDUAL ESTERIL, DESCARTABLE. MARCA: </w:t>
            </w:r>
            <w:proofErr w:type="gramStart"/>
            <w:r w:rsidRPr="002037F0">
              <w:rPr>
                <w:rFonts w:ascii="Arial Narrow" w:hAnsi="Arial Narrow"/>
                <w:color w:val="000000"/>
                <w:sz w:val="16"/>
                <w:szCs w:val="16"/>
                <w:lang w:val="es-419" w:eastAsia="es-419"/>
              </w:rPr>
              <w:t>MEDSTAR,  ORIGEN</w:t>
            </w:r>
            <w:proofErr w:type="gramEnd"/>
            <w:r w:rsidRPr="002037F0">
              <w:rPr>
                <w:rFonts w:ascii="Arial Narrow" w:hAnsi="Arial Narrow"/>
                <w:color w:val="000000"/>
                <w:sz w:val="16"/>
                <w:szCs w:val="16"/>
                <w:lang w:val="es-419" w:eastAsia="es-419"/>
              </w:rPr>
              <w:t>: CHINA,  VENCIMIENTO: NO MENOR A 18MESES  DNM-IM143530102014  PLAZO DE ENTREGA-SEGÚN LO ESTABLECIDO EN LA  BASE DE LICITACION</w:t>
            </w:r>
          </w:p>
        </w:tc>
        <w:tc>
          <w:tcPr>
            <w:tcW w:w="567" w:type="dxa"/>
            <w:vAlign w:val="center"/>
          </w:tcPr>
          <w:p w14:paraId="06E2063A"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2815A415" w14:textId="77777777" w:rsidR="00794A77" w:rsidRPr="002037F0" w:rsidRDefault="00794A77" w:rsidP="00632703">
            <w:pPr>
              <w:jc w:val="center"/>
            </w:pPr>
            <w:r w:rsidRPr="002037F0">
              <w:rPr>
                <w:color w:val="000000"/>
                <w:sz w:val="16"/>
                <w:szCs w:val="16"/>
                <w:lang w:val="es-419" w:eastAsia="es-419"/>
              </w:rPr>
              <w:t>400</w:t>
            </w:r>
          </w:p>
        </w:tc>
        <w:tc>
          <w:tcPr>
            <w:tcW w:w="993" w:type="dxa"/>
            <w:vAlign w:val="center"/>
          </w:tcPr>
          <w:p w14:paraId="61447844" w14:textId="77777777" w:rsidR="00794A77" w:rsidRPr="002037F0" w:rsidRDefault="00794A77" w:rsidP="00632703">
            <w:pPr>
              <w:jc w:val="center"/>
            </w:pPr>
            <w:r w:rsidRPr="002037F0">
              <w:rPr>
                <w:sz w:val="16"/>
                <w:szCs w:val="16"/>
                <w:lang w:val="es-419" w:eastAsia="es-419"/>
              </w:rPr>
              <w:t>$     0.07</w:t>
            </w:r>
          </w:p>
        </w:tc>
        <w:tc>
          <w:tcPr>
            <w:tcW w:w="992" w:type="dxa"/>
            <w:vAlign w:val="center"/>
          </w:tcPr>
          <w:p w14:paraId="1AC6C337" w14:textId="77777777" w:rsidR="00794A77" w:rsidRPr="002037F0" w:rsidRDefault="00794A77" w:rsidP="00632703">
            <w:pPr>
              <w:jc w:val="center"/>
            </w:pPr>
            <w:r w:rsidRPr="002037F0">
              <w:rPr>
                <w:sz w:val="16"/>
                <w:szCs w:val="16"/>
                <w:lang w:val="es-419" w:eastAsia="es-419"/>
              </w:rPr>
              <w:t>$     28.00</w:t>
            </w:r>
          </w:p>
        </w:tc>
      </w:tr>
      <w:tr w:rsidR="00794A77" w:rsidRPr="002037F0" w14:paraId="0AD3F5D4" w14:textId="77777777" w:rsidTr="00794A77">
        <w:tc>
          <w:tcPr>
            <w:tcW w:w="539" w:type="dxa"/>
            <w:vAlign w:val="center"/>
          </w:tcPr>
          <w:p w14:paraId="4E6C2357" w14:textId="77777777" w:rsidR="00794A77" w:rsidRPr="002037F0" w:rsidRDefault="00794A77" w:rsidP="00632703">
            <w:r w:rsidRPr="002037F0">
              <w:rPr>
                <w:color w:val="000000"/>
                <w:sz w:val="16"/>
                <w:szCs w:val="16"/>
                <w:lang w:val="es-419" w:eastAsia="es-419"/>
              </w:rPr>
              <w:t>176</w:t>
            </w:r>
          </w:p>
        </w:tc>
        <w:tc>
          <w:tcPr>
            <w:tcW w:w="1016" w:type="dxa"/>
            <w:vAlign w:val="center"/>
          </w:tcPr>
          <w:p w14:paraId="259498B9"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1-08-01030</w:t>
            </w:r>
          </w:p>
        </w:tc>
        <w:tc>
          <w:tcPr>
            <w:tcW w:w="1275" w:type="dxa"/>
            <w:vAlign w:val="center"/>
          </w:tcPr>
          <w:p w14:paraId="50B3BC0F" w14:textId="77777777" w:rsidR="00794A77" w:rsidRPr="002037F0" w:rsidRDefault="00794A77" w:rsidP="00632703">
            <w:r w:rsidRPr="002037F0">
              <w:rPr>
                <w:color w:val="000000"/>
                <w:sz w:val="16"/>
                <w:szCs w:val="16"/>
                <w:lang w:val="es-419" w:eastAsia="es-419"/>
              </w:rPr>
              <w:t>DIPROMEQUI, S.A. DE C.V.</w:t>
            </w:r>
          </w:p>
        </w:tc>
        <w:tc>
          <w:tcPr>
            <w:tcW w:w="3544" w:type="dxa"/>
            <w:vAlign w:val="center"/>
          </w:tcPr>
          <w:p w14:paraId="1A4276E6" w14:textId="5D5BE77A"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HOJA PARA BISTURÍ NO 15, ACERO INOXIDABLE, EMPAQUE INDIVIDUAL, ESTÉRIL, DESCARTABLE. OFRECEMOS: HOJA PARA BISTURÍ NO 15, ACERO INOXIDABLE, EMPAQUE INDIVIDUAL, ESTÉRIL, DESCARTABLE. MARCA: </w:t>
            </w:r>
            <w:proofErr w:type="gramStart"/>
            <w:r w:rsidRPr="002037F0">
              <w:rPr>
                <w:rFonts w:ascii="Arial Narrow" w:hAnsi="Arial Narrow"/>
                <w:color w:val="000000"/>
                <w:sz w:val="16"/>
                <w:szCs w:val="16"/>
                <w:lang w:val="es-419" w:eastAsia="es-419"/>
              </w:rPr>
              <w:t>MEDSTAR,  ORIGEN</w:t>
            </w:r>
            <w:proofErr w:type="gramEnd"/>
            <w:r w:rsidRPr="002037F0">
              <w:rPr>
                <w:rFonts w:ascii="Arial Narrow" w:hAnsi="Arial Narrow"/>
                <w:color w:val="000000"/>
                <w:sz w:val="16"/>
                <w:szCs w:val="16"/>
                <w:lang w:val="es-419" w:eastAsia="es-419"/>
              </w:rPr>
              <w:t>: CHINA,  VENCIMIENTO: NO MENOR A 18MESES  DNM-IM143530102014  PLAZO DE ENTREGA-SEGÚN LO ESTABLECIDO EN LA  BASE DE LICITACION</w:t>
            </w:r>
          </w:p>
        </w:tc>
        <w:tc>
          <w:tcPr>
            <w:tcW w:w="567" w:type="dxa"/>
            <w:vAlign w:val="center"/>
          </w:tcPr>
          <w:p w14:paraId="02D81B2B"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3796EA48" w14:textId="77777777" w:rsidR="00794A77" w:rsidRPr="002037F0" w:rsidRDefault="00794A77" w:rsidP="00632703">
            <w:pPr>
              <w:jc w:val="center"/>
            </w:pPr>
            <w:r w:rsidRPr="002037F0">
              <w:rPr>
                <w:color w:val="000000"/>
                <w:sz w:val="16"/>
                <w:szCs w:val="16"/>
                <w:lang w:val="es-419" w:eastAsia="es-419"/>
              </w:rPr>
              <w:t>100</w:t>
            </w:r>
          </w:p>
        </w:tc>
        <w:tc>
          <w:tcPr>
            <w:tcW w:w="993" w:type="dxa"/>
            <w:vAlign w:val="center"/>
          </w:tcPr>
          <w:p w14:paraId="33A6A5B3" w14:textId="77777777" w:rsidR="00794A77" w:rsidRPr="002037F0" w:rsidRDefault="00794A77" w:rsidP="00632703">
            <w:pPr>
              <w:jc w:val="center"/>
            </w:pPr>
            <w:r w:rsidRPr="002037F0">
              <w:rPr>
                <w:sz w:val="16"/>
                <w:szCs w:val="16"/>
                <w:lang w:val="es-419" w:eastAsia="es-419"/>
              </w:rPr>
              <w:t>$     0.09</w:t>
            </w:r>
          </w:p>
        </w:tc>
        <w:tc>
          <w:tcPr>
            <w:tcW w:w="992" w:type="dxa"/>
            <w:vAlign w:val="center"/>
          </w:tcPr>
          <w:p w14:paraId="1B2F90D5" w14:textId="77777777" w:rsidR="00794A77" w:rsidRPr="002037F0" w:rsidRDefault="00794A77" w:rsidP="00632703">
            <w:pPr>
              <w:jc w:val="center"/>
            </w:pPr>
            <w:r w:rsidRPr="002037F0">
              <w:rPr>
                <w:sz w:val="16"/>
                <w:szCs w:val="16"/>
                <w:lang w:val="es-419" w:eastAsia="es-419"/>
              </w:rPr>
              <w:t>$       9.00</w:t>
            </w:r>
          </w:p>
        </w:tc>
      </w:tr>
      <w:tr w:rsidR="00794A77" w:rsidRPr="002037F0" w14:paraId="4DF96A14" w14:textId="77777777" w:rsidTr="00794A77">
        <w:tc>
          <w:tcPr>
            <w:tcW w:w="539" w:type="dxa"/>
            <w:vAlign w:val="center"/>
          </w:tcPr>
          <w:p w14:paraId="008A6D35" w14:textId="77777777" w:rsidR="00794A77" w:rsidRPr="002037F0" w:rsidRDefault="00794A77" w:rsidP="00632703">
            <w:r w:rsidRPr="002037F0">
              <w:rPr>
                <w:color w:val="000000"/>
                <w:sz w:val="16"/>
                <w:szCs w:val="16"/>
                <w:lang w:val="es-419" w:eastAsia="es-419"/>
              </w:rPr>
              <w:t>184</w:t>
            </w:r>
          </w:p>
        </w:tc>
        <w:tc>
          <w:tcPr>
            <w:tcW w:w="1016" w:type="dxa"/>
            <w:vAlign w:val="center"/>
          </w:tcPr>
          <w:p w14:paraId="598C3DA7"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1-11-02025</w:t>
            </w:r>
          </w:p>
        </w:tc>
        <w:tc>
          <w:tcPr>
            <w:tcW w:w="1275" w:type="dxa"/>
            <w:vAlign w:val="center"/>
          </w:tcPr>
          <w:p w14:paraId="742620BC"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1B471FD3"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CATGUT CROMICO </w:t>
            </w:r>
            <w:proofErr w:type="spellStart"/>
            <w:r w:rsidRPr="002037F0">
              <w:rPr>
                <w:rFonts w:ascii="Arial Narrow" w:hAnsi="Arial Narrow"/>
                <w:color w:val="000000"/>
                <w:sz w:val="16"/>
                <w:szCs w:val="16"/>
                <w:lang w:val="es-419" w:eastAsia="es-419"/>
              </w:rPr>
              <w:t>N°</w:t>
            </w:r>
            <w:proofErr w:type="spellEnd"/>
            <w:r w:rsidRPr="002037F0">
              <w:rPr>
                <w:rFonts w:ascii="Arial Narrow" w:hAnsi="Arial Narrow"/>
                <w:color w:val="000000"/>
                <w:sz w:val="16"/>
                <w:szCs w:val="16"/>
                <w:lang w:val="es-419" w:eastAsia="es-419"/>
              </w:rPr>
              <w:t xml:space="preserve"> 2/0, LONGITUD (70 - </w:t>
            </w:r>
            <w:proofErr w:type="gramStart"/>
            <w:r w:rsidRPr="002037F0">
              <w:rPr>
                <w:rFonts w:ascii="Arial Narrow" w:hAnsi="Arial Narrow"/>
                <w:color w:val="000000"/>
                <w:sz w:val="16"/>
                <w:szCs w:val="16"/>
                <w:lang w:val="es-419" w:eastAsia="es-419"/>
              </w:rPr>
              <w:t>90)cm</w:t>
            </w:r>
            <w:proofErr w:type="gramEnd"/>
            <w:r w:rsidRPr="002037F0">
              <w:rPr>
                <w:rFonts w:ascii="Arial Narrow" w:hAnsi="Arial Narrow"/>
                <w:color w:val="000000"/>
                <w:sz w:val="16"/>
                <w:szCs w:val="16"/>
                <w:lang w:val="es-419" w:eastAsia="es-419"/>
              </w:rPr>
              <w:t xml:space="preserve">, AGUJA 1/2 CIRCULO REDONDA (35 - 37)mm, EMPAQUE INDIVIDUAL ESTERIL.  OFRECEMOS: CATGUT CROMICO </w:t>
            </w:r>
            <w:proofErr w:type="spellStart"/>
            <w:r w:rsidRPr="002037F0">
              <w:rPr>
                <w:rFonts w:ascii="Arial Narrow" w:hAnsi="Arial Narrow"/>
                <w:color w:val="000000"/>
                <w:sz w:val="16"/>
                <w:szCs w:val="16"/>
                <w:lang w:val="es-419" w:eastAsia="es-419"/>
              </w:rPr>
              <w:t>N°</w:t>
            </w:r>
            <w:proofErr w:type="spellEnd"/>
            <w:r w:rsidRPr="002037F0">
              <w:rPr>
                <w:rFonts w:ascii="Arial Narrow" w:hAnsi="Arial Narrow"/>
                <w:color w:val="000000"/>
                <w:sz w:val="16"/>
                <w:szCs w:val="16"/>
                <w:lang w:val="es-419" w:eastAsia="es-419"/>
              </w:rPr>
              <w:t xml:space="preserve"> 2/0, LONGITUD 70-90cm, AGUJA 1/2 CIRCULO REDONDA 35mm, EMPAQUE INDIVIDUAL ESTERIL     MARCA: </w:t>
            </w:r>
            <w:proofErr w:type="gramStart"/>
            <w:r w:rsidRPr="002037F0">
              <w:rPr>
                <w:rFonts w:ascii="Arial Narrow" w:hAnsi="Arial Narrow"/>
                <w:color w:val="000000"/>
                <w:sz w:val="16"/>
                <w:szCs w:val="16"/>
                <w:lang w:val="es-419" w:eastAsia="es-419"/>
              </w:rPr>
              <w:t>TAGUM,  ORIGEN</w:t>
            </w:r>
            <w:proofErr w:type="gramEnd"/>
            <w:r w:rsidRPr="002037F0">
              <w:rPr>
                <w:rFonts w:ascii="Arial Narrow" w:hAnsi="Arial Narrow"/>
                <w:color w:val="000000"/>
                <w:sz w:val="16"/>
                <w:szCs w:val="16"/>
                <w:lang w:val="es-419" w:eastAsia="es-419"/>
              </w:rPr>
              <w:t xml:space="preserve">: PERU,  VENCIMIENTO: NO MENOR A 18MESES DNM-IM087707072016 -  PLAZO DE ENTREGA-SEGÚN LO ESTABLECIDO EN LA  BASE DE LICITACION </w:t>
            </w:r>
          </w:p>
          <w:p w14:paraId="75C2B545" w14:textId="03457932" w:rsidR="007D0362" w:rsidRPr="002037F0" w:rsidRDefault="007D0362" w:rsidP="00632703">
            <w:pPr>
              <w:rPr>
                <w:rFonts w:ascii="Arial Narrow" w:hAnsi="Arial Narrow"/>
              </w:rPr>
            </w:pPr>
          </w:p>
        </w:tc>
        <w:tc>
          <w:tcPr>
            <w:tcW w:w="567" w:type="dxa"/>
            <w:vAlign w:val="center"/>
          </w:tcPr>
          <w:p w14:paraId="49B10456"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27004337" w14:textId="77777777" w:rsidR="00794A77" w:rsidRPr="002037F0" w:rsidRDefault="00794A77" w:rsidP="00632703">
            <w:pPr>
              <w:jc w:val="center"/>
            </w:pPr>
            <w:r w:rsidRPr="002037F0">
              <w:rPr>
                <w:color w:val="000000"/>
                <w:sz w:val="16"/>
                <w:szCs w:val="16"/>
                <w:lang w:val="es-419" w:eastAsia="es-419"/>
              </w:rPr>
              <w:t>2961</w:t>
            </w:r>
          </w:p>
        </w:tc>
        <w:tc>
          <w:tcPr>
            <w:tcW w:w="993" w:type="dxa"/>
            <w:vAlign w:val="center"/>
          </w:tcPr>
          <w:p w14:paraId="501F6501" w14:textId="77777777" w:rsidR="00794A77" w:rsidRPr="002037F0" w:rsidRDefault="00794A77" w:rsidP="00632703">
            <w:pPr>
              <w:jc w:val="center"/>
            </w:pPr>
            <w:r w:rsidRPr="002037F0">
              <w:rPr>
                <w:sz w:val="16"/>
                <w:szCs w:val="16"/>
                <w:lang w:val="es-419" w:eastAsia="es-419"/>
              </w:rPr>
              <w:t>$     1.12</w:t>
            </w:r>
          </w:p>
        </w:tc>
        <w:tc>
          <w:tcPr>
            <w:tcW w:w="992" w:type="dxa"/>
            <w:vAlign w:val="center"/>
          </w:tcPr>
          <w:p w14:paraId="5F72B0E7" w14:textId="77777777" w:rsidR="00794A77" w:rsidRPr="002037F0" w:rsidRDefault="00794A77" w:rsidP="00632703">
            <w:pPr>
              <w:jc w:val="center"/>
            </w:pPr>
            <w:r w:rsidRPr="002037F0">
              <w:rPr>
                <w:sz w:val="16"/>
                <w:szCs w:val="16"/>
                <w:lang w:val="es-419" w:eastAsia="es-419"/>
              </w:rPr>
              <w:t>$ 3,316.32</w:t>
            </w:r>
          </w:p>
        </w:tc>
      </w:tr>
      <w:tr w:rsidR="00794A77" w:rsidRPr="002037F0" w14:paraId="2A414158" w14:textId="77777777" w:rsidTr="00794A77">
        <w:tc>
          <w:tcPr>
            <w:tcW w:w="539" w:type="dxa"/>
            <w:vAlign w:val="center"/>
          </w:tcPr>
          <w:p w14:paraId="74676B23" w14:textId="77777777" w:rsidR="00794A77" w:rsidRPr="002037F0" w:rsidRDefault="00794A77" w:rsidP="00632703">
            <w:r w:rsidRPr="002037F0">
              <w:rPr>
                <w:color w:val="000000"/>
                <w:sz w:val="16"/>
                <w:szCs w:val="16"/>
                <w:lang w:val="es-419" w:eastAsia="es-419"/>
              </w:rPr>
              <w:t>187</w:t>
            </w:r>
          </w:p>
        </w:tc>
        <w:tc>
          <w:tcPr>
            <w:tcW w:w="1016" w:type="dxa"/>
            <w:vAlign w:val="center"/>
          </w:tcPr>
          <w:p w14:paraId="3E8610CE"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1-11-02050</w:t>
            </w:r>
          </w:p>
        </w:tc>
        <w:tc>
          <w:tcPr>
            <w:tcW w:w="1275" w:type="dxa"/>
            <w:vAlign w:val="center"/>
          </w:tcPr>
          <w:p w14:paraId="383F88AD"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1D8D6A98"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CATGUT CROMICO Nº 1, LONGITUD (70 - </w:t>
            </w:r>
            <w:proofErr w:type="gramStart"/>
            <w:r w:rsidRPr="002037F0">
              <w:rPr>
                <w:rFonts w:ascii="Arial Narrow" w:hAnsi="Arial Narrow"/>
                <w:color w:val="000000"/>
                <w:sz w:val="16"/>
                <w:szCs w:val="16"/>
                <w:lang w:val="es-419" w:eastAsia="es-419"/>
              </w:rPr>
              <w:t>90)cm</w:t>
            </w:r>
            <w:proofErr w:type="gramEnd"/>
            <w:r w:rsidRPr="002037F0">
              <w:rPr>
                <w:rFonts w:ascii="Arial Narrow" w:hAnsi="Arial Narrow"/>
                <w:color w:val="000000"/>
                <w:sz w:val="16"/>
                <w:szCs w:val="16"/>
                <w:lang w:val="es-419" w:eastAsia="es-419"/>
              </w:rPr>
              <w:t xml:space="preserve">, AGUJA 1/2 CIRCULO REDONDA (35 - 37)mm, EMPAQUE INDIVIDUALESTERIL. OFRECEMOS: CATGUT CROMICO Nº 1, LONGITUD 70-90cm, AGUJA </w:t>
            </w:r>
            <w:r w:rsidRPr="002037F0">
              <w:rPr>
                <w:rFonts w:ascii="Arial Narrow" w:hAnsi="Arial Narrow"/>
                <w:color w:val="000000"/>
                <w:sz w:val="16"/>
                <w:szCs w:val="16"/>
                <w:lang w:val="es-419" w:eastAsia="es-419"/>
              </w:rPr>
              <w:lastRenderedPageBreak/>
              <w:t xml:space="preserve">1/2 CIRCULO REDONDA 35mm, EMPAQUE INDIVIDUALESTERIL    MARCA: </w:t>
            </w:r>
            <w:proofErr w:type="gramStart"/>
            <w:r w:rsidRPr="002037F0">
              <w:rPr>
                <w:rFonts w:ascii="Arial Narrow" w:hAnsi="Arial Narrow"/>
                <w:color w:val="000000"/>
                <w:sz w:val="16"/>
                <w:szCs w:val="16"/>
                <w:lang w:val="es-419" w:eastAsia="es-419"/>
              </w:rPr>
              <w:t>TAGUM,  ORIGEN</w:t>
            </w:r>
            <w:proofErr w:type="gramEnd"/>
            <w:r w:rsidRPr="002037F0">
              <w:rPr>
                <w:rFonts w:ascii="Arial Narrow" w:hAnsi="Arial Narrow"/>
                <w:color w:val="000000"/>
                <w:sz w:val="16"/>
                <w:szCs w:val="16"/>
                <w:lang w:val="es-419" w:eastAsia="es-419"/>
              </w:rPr>
              <w:t xml:space="preserve">: PERU,  VENCIMIENTO: NO MENOR A 18MESES  DNM-IM087707072016 -  PLAZO DE ENTREGA-SEGÚN LO ESTABLECIDO EN LA  BASE DE LICITACION </w:t>
            </w:r>
          </w:p>
          <w:p w14:paraId="786B2684" w14:textId="129C9F06" w:rsidR="007D0362" w:rsidRPr="002037F0" w:rsidRDefault="007D0362" w:rsidP="00632703">
            <w:pPr>
              <w:rPr>
                <w:rFonts w:ascii="Arial Narrow" w:hAnsi="Arial Narrow"/>
              </w:rPr>
            </w:pPr>
          </w:p>
        </w:tc>
        <w:tc>
          <w:tcPr>
            <w:tcW w:w="567" w:type="dxa"/>
            <w:vAlign w:val="center"/>
          </w:tcPr>
          <w:p w14:paraId="41B195B5" w14:textId="77777777" w:rsidR="00794A77" w:rsidRPr="002037F0" w:rsidRDefault="00794A77" w:rsidP="00632703">
            <w:pPr>
              <w:jc w:val="center"/>
            </w:pPr>
            <w:r w:rsidRPr="002037F0">
              <w:rPr>
                <w:sz w:val="16"/>
                <w:szCs w:val="16"/>
                <w:lang w:val="es-419" w:eastAsia="es-419"/>
              </w:rPr>
              <w:lastRenderedPageBreak/>
              <w:t>C/U</w:t>
            </w:r>
          </w:p>
        </w:tc>
        <w:tc>
          <w:tcPr>
            <w:tcW w:w="992" w:type="dxa"/>
            <w:vAlign w:val="center"/>
          </w:tcPr>
          <w:p w14:paraId="54C90F0E" w14:textId="77777777" w:rsidR="00794A77" w:rsidRPr="002037F0" w:rsidRDefault="00794A77" w:rsidP="00632703">
            <w:pPr>
              <w:jc w:val="center"/>
            </w:pPr>
            <w:r w:rsidRPr="002037F0">
              <w:rPr>
                <w:color w:val="000000"/>
                <w:sz w:val="16"/>
                <w:szCs w:val="16"/>
                <w:lang w:val="es-419" w:eastAsia="es-419"/>
              </w:rPr>
              <w:t>4734</w:t>
            </w:r>
          </w:p>
        </w:tc>
        <w:tc>
          <w:tcPr>
            <w:tcW w:w="993" w:type="dxa"/>
            <w:vAlign w:val="center"/>
          </w:tcPr>
          <w:p w14:paraId="40535ECF" w14:textId="77777777" w:rsidR="00794A77" w:rsidRPr="002037F0" w:rsidRDefault="00794A77" w:rsidP="00632703">
            <w:pPr>
              <w:jc w:val="center"/>
            </w:pPr>
            <w:r w:rsidRPr="002037F0">
              <w:rPr>
                <w:sz w:val="16"/>
                <w:szCs w:val="16"/>
                <w:lang w:val="es-419" w:eastAsia="es-419"/>
              </w:rPr>
              <w:t>$     1.20</w:t>
            </w:r>
          </w:p>
        </w:tc>
        <w:tc>
          <w:tcPr>
            <w:tcW w:w="992" w:type="dxa"/>
            <w:vAlign w:val="center"/>
          </w:tcPr>
          <w:p w14:paraId="5968F30E" w14:textId="77777777" w:rsidR="00794A77" w:rsidRPr="002037F0" w:rsidRDefault="00794A77" w:rsidP="00632703">
            <w:pPr>
              <w:jc w:val="center"/>
            </w:pPr>
            <w:proofErr w:type="gramStart"/>
            <w:r w:rsidRPr="002037F0">
              <w:rPr>
                <w:sz w:val="16"/>
                <w:szCs w:val="16"/>
                <w:lang w:val="es-419" w:eastAsia="es-419"/>
              </w:rPr>
              <w:t>$  5,680.80</w:t>
            </w:r>
            <w:proofErr w:type="gramEnd"/>
          </w:p>
        </w:tc>
      </w:tr>
      <w:tr w:rsidR="00794A77" w:rsidRPr="002037F0" w14:paraId="1C4B6877" w14:textId="77777777" w:rsidTr="00794A77">
        <w:tc>
          <w:tcPr>
            <w:tcW w:w="539" w:type="dxa"/>
            <w:vAlign w:val="center"/>
          </w:tcPr>
          <w:p w14:paraId="24749DF8" w14:textId="77777777" w:rsidR="00794A77" w:rsidRPr="002037F0" w:rsidRDefault="00794A77" w:rsidP="00632703">
            <w:r w:rsidRPr="002037F0">
              <w:rPr>
                <w:color w:val="000000"/>
                <w:sz w:val="16"/>
                <w:szCs w:val="16"/>
                <w:lang w:val="es-419" w:eastAsia="es-419"/>
              </w:rPr>
              <w:t>188</w:t>
            </w:r>
          </w:p>
        </w:tc>
        <w:tc>
          <w:tcPr>
            <w:tcW w:w="1016" w:type="dxa"/>
            <w:vAlign w:val="center"/>
          </w:tcPr>
          <w:p w14:paraId="28DCF422"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1-11-03010</w:t>
            </w:r>
          </w:p>
        </w:tc>
        <w:tc>
          <w:tcPr>
            <w:tcW w:w="1275" w:type="dxa"/>
            <w:vAlign w:val="center"/>
          </w:tcPr>
          <w:p w14:paraId="3F8E894E"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6FBB4471"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NYLON MONOFILAMENTO OFTALMICO 10/0 DOS </w:t>
            </w:r>
            <w:proofErr w:type="gramStart"/>
            <w:r w:rsidRPr="002037F0">
              <w:rPr>
                <w:rFonts w:ascii="Arial Narrow" w:hAnsi="Arial Narrow"/>
                <w:color w:val="000000"/>
                <w:sz w:val="16"/>
                <w:szCs w:val="16"/>
                <w:lang w:val="es-419" w:eastAsia="es-419"/>
              </w:rPr>
              <w:t>AGUJAS  CORTANTES</w:t>
            </w:r>
            <w:proofErr w:type="gramEnd"/>
            <w:r w:rsidRPr="002037F0">
              <w:rPr>
                <w:rFonts w:ascii="Arial Narrow" w:hAnsi="Arial Narrow"/>
                <w:color w:val="000000"/>
                <w:sz w:val="16"/>
                <w:szCs w:val="16"/>
                <w:lang w:val="es-419" w:eastAsia="es-419"/>
              </w:rPr>
              <w:t xml:space="preserve"> LATERAL EN ESPATULA 3/8 CIRCULO  DE (6-6.5)MM LONGITUD (30-40)CM, EMPAQUE INDIVIDUAL ESTERIL.  OFRECEMOS: NYLON MONOFILAMENTO OFTALMICO 10/0 DOS </w:t>
            </w:r>
            <w:proofErr w:type="gramStart"/>
            <w:r w:rsidRPr="002037F0">
              <w:rPr>
                <w:rFonts w:ascii="Arial Narrow" w:hAnsi="Arial Narrow"/>
                <w:color w:val="000000"/>
                <w:sz w:val="16"/>
                <w:szCs w:val="16"/>
                <w:lang w:val="es-419" w:eastAsia="es-419"/>
              </w:rPr>
              <w:t>AGUJAS  CORTANTES</w:t>
            </w:r>
            <w:proofErr w:type="gramEnd"/>
            <w:r w:rsidRPr="002037F0">
              <w:rPr>
                <w:rFonts w:ascii="Arial Narrow" w:hAnsi="Arial Narrow"/>
                <w:color w:val="000000"/>
                <w:sz w:val="16"/>
                <w:szCs w:val="16"/>
                <w:lang w:val="es-419" w:eastAsia="es-419"/>
              </w:rPr>
              <w:t xml:space="preserve"> LATERAL EN ESPATULA 3/8 CIRCULO  DE (6.2)MM LONGITUD (30)CM, EMPAQUE INDIVIDUAL ESTERIL  MARCA: TAGUM,  ORIGEN: PERU,  VENCIMIENTO: NO MENOR A 18MESES DNM-IM087607072016  -PLAZO DE ENTREGA-SEGÚN LO ESTABLECIDO EN LA  BASE DE LICITACION</w:t>
            </w:r>
          </w:p>
          <w:p w14:paraId="5A363DB7" w14:textId="553F12A6" w:rsidR="007D0362" w:rsidRPr="002037F0" w:rsidRDefault="007D0362" w:rsidP="00632703">
            <w:pPr>
              <w:rPr>
                <w:rFonts w:ascii="Arial Narrow" w:hAnsi="Arial Narrow"/>
              </w:rPr>
            </w:pPr>
          </w:p>
        </w:tc>
        <w:tc>
          <w:tcPr>
            <w:tcW w:w="567" w:type="dxa"/>
            <w:vAlign w:val="center"/>
          </w:tcPr>
          <w:p w14:paraId="6DEA8126"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58698FAE" w14:textId="77777777" w:rsidR="00794A77" w:rsidRPr="002037F0" w:rsidRDefault="00794A77" w:rsidP="00632703">
            <w:pPr>
              <w:jc w:val="center"/>
            </w:pPr>
            <w:r w:rsidRPr="002037F0">
              <w:rPr>
                <w:color w:val="000000"/>
                <w:sz w:val="16"/>
                <w:szCs w:val="16"/>
                <w:lang w:val="es-419" w:eastAsia="es-419"/>
              </w:rPr>
              <w:t>30</w:t>
            </w:r>
          </w:p>
        </w:tc>
        <w:tc>
          <w:tcPr>
            <w:tcW w:w="993" w:type="dxa"/>
            <w:vAlign w:val="center"/>
          </w:tcPr>
          <w:p w14:paraId="64B9F03C" w14:textId="77777777" w:rsidR="00794A77" w:rsidRPr="002037F0" w:rsidRDefault="00794A77" w:rsidP="00632703">
            <w:pPr>
              <w:jc w:val="center"/>
            </w:pPr>
            <w:r w:rsidRPr="002037F0">
              <w:rPr>
                <w:sz w:val="16"/>
                <w:szCs w:val="16"/>
                <w:lang w:val="es-419" w:eastAsia="es-419"/>
              </w:rPr>
              <w:t>$     7.34</w:t>
            </w:r>
          </w:p>
        </w:tc>
        <w:tc>
          <w:tcPr>
            <w:tcW w:w="992" w:type="dxa"/>
            <w:vAlign w:val="center"/>
          </w:tcPr>
          <w:p w14:paraId="4C420876" w14:textId="77777777" w:rsidR="00794A77" w:rsidRPr="002037F0" w:rsidRDefault="00794A77" w:rsidP="00632703">
            <w:pPr>
              <w:jc w:val="center"/>
            </w:pPr>
            <w:r w:rsidRPr="002037F0">
              <w:rPr>
                <w:sz w:val="16"/>
                <w:szCs w:val="16"/>
                <w:lang w:val="es-419" w:eastAsia="es-419"/>
              </w:rPr>
              <w:t>$     220.20</w:t>
            </w:r>
          </w:p>
        </w:tc>
      </w:tr>
      <w:tr w:rsidR="00794A77" w:rsidRPr="002037F0" w14:paraId="1EC17E93" w14:textId="77777777" w:rsidTr="00794A77">
        <w:tc>
          <w:tcPr>
            <w:tcW w:w="539" w:type="dxa"/>
            <w:vAlign w:val="center"/>
          </w:tcPr>
          <w:p w14:paraId="13F36FA8" w14:textId="77777777" w:rsidR="00794A77" w:rsidRPr="002037F0" w:rsidRDefault="00794A77" w:rsidP="00632703">
            <w:r w:rsidRPr="002037F0">
              <w:rPr>
                <w:color w:val="000000"/>
                <w:sz w:val="16"/>
                <w:szCs w:val="16"/>
                <w:lang w:val="es-419" w:eastAsia="es-419"/>
              </w:rPr>
              <w:t>191</w:t>
            </w:r>
          </w:p>
        </w:tc>
        <w:tc>
          <w:tcPr>
            <w:tcW w:w="1016" w:type="dxa"/>
            <w:vAlign w:val="center"/>
          </w:tcPr>
          <w:p w14:paraId="7D0F2C03"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1-11-03080</w:t>
            </w:r>
          </w:p>
        </w:tc>
        <w:tc>
          <w:tcPr>
            <w:tcW w:w="1275" w:type="dxa"/>
            <w:vAlign w:val="center"/>
          </w:tcPr>
          <w:p w14:paraId="4A1860D5"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1AE106A4"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NYLON MONOFILAMENTO 4/0 CON AGUJA CORTANTE, 3/8 CIRCULO (19 - </w:t>
            </w:r>
            <w:proofErr w:type="gramStart"/>
            <w:r w:rsidRPr="002037F0">
              <w:rPr>
                <w:rFonts w:ascii="Arial Narrow" w:hAnsi="Arial Narrow"/>
                <w:color w:val="000000"/>
                <w:sz w:val="16"/>
                <w:szCs w:val="16"/>
                <w:lang w:val="es-419" w:eastAsia="es-419"/>
              </w:rPr>
              <w:t>20)mm</w:t>
            </w:r>
            <w:proofErr w:type="gramEnd"/>
            <w:r w:rsidRPr="002037F0">
              <w:rPr>
                <w:rFonts w:ascii="Arial Narrow" w:hAnsi="Arial Narrow"/>
                <w:color w:val="000000"/>
                <w:sz w:val="16"/>
                <w:szCs w:val="16"/>
                <w:lang w:val="es-419" w:eastAsia="es-419"/>
              </w:rPr>
              <w:t xml:space="preserve">, LONGITUD (45 - 75)cm, EMPAQUE INDIVIDUAL ESTERIL.   OFRECEMOS: NYLON MONOFILAMENTO 4/0 CON AGUJA CORTANTE, 3/8 CIRCULO 20mm, LONGITUD 75cm, EMPAQUE INDIVIDUAL ESTERILMARCA: </w:t>
            </w:r>
            <w:proofErr w:type="gramStart"/>
            <w:r w:rsidRPr="002037F0">
              <w:rPr>
                <w:rFonts w:ascii="Arial Narrow" w:hAnsi="Arial Narrow"/>
                <w:color w:val="000000"/>
                <w:sz w:val="16"/>
                <w:szCs w:val="16"/>
                <w:lang w:val="es-419" w:eastAsia="es-419"/>
              </w:rPr>
              <w:t>TAGUM,  ORIGEN</w:t>
            </w:r>
            <w:proofErr w:type="gramEnd"/>
            <w:r w:rsidRPr="002037F0">
              <w:rPr>
                <w:rFonts w:ascii="Arial Narrow" w:hAnsi="Arial Narrow"/>
                <w:color w:val="000000"/>
                <w:sz w:val="16"/>
                <w:szCs w:val="16"/>
                <w:lang w:val="es-419" w:eastAsia="es-419"/>
              </w:rPr>
              <w:t>: PERU,  VENCIMIENTO: NO MENOR A 18MESES DNM-IM087607072016  PLAZO DE ENTREGA-SEGÚN LO ESTABLECIDO EN EL DOCUMENTO DE LICITACION</w:t>
            </w:r>
          </w:p>
          <w:p w14:paraId="24479B08" w14:textId="7E3D9098" w:rsidR="007D0362" w:rsidRPr="002037F0" w:rsidRDefault="007D0362" w:rsidP="00632703">
            <w:pPr>
              <w:rPr>
                <w:rFonts w:ascii="Arial Narrow" w:hAnsi="Arial Narrow"/>
              </w:rPr>
            </w:pPr>
          </w:p>
        </w:tc>
        <w:tc>
          <w:tcPr>
            <w:tcW w:w="567" w:type="dxa"/>
            <w:vAlign w:val="center"/>
          </w:tcPr>
          <w:p w14:paraId="6A13389A"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7E6F5CB5" w14:textId="77777777" w:rsidR="00794A77" w:rsidRPr="002037F0" w:rsidRDefault="00794A77" w:rsidP="00632703">
            <w:pPr>
              <w:jc w:val="center"/>
            </w:pPr>
            <w:r w:rsidRPr="002037F0">
              <w:rPr>
                <w:color w:val="000000"/>
                <w:sz w:val="16"/>
                <w:szCs w:val="16"/>
                <w:lang w:val="es-419" w:eastAsia="es-419"/>
              </w:rPr>
              <w:t>200</w:t>
            </w:r>
          </w:p>
        </w:tc>
        <w:tc>
          <w:tcPr>
            <w:tcW w:w="993" w:type="dxa"/>
            <w:vAlign w:val="center"/>
          </w:tcPr>
          <w:p w14:paraId="11449A1F" w14:textId="77777777" w:rsidR="00794A77" w:rsidRPr="002037F0" w:rsidRDefault="00794A77" w:rsidP="00632703">
            <w:pPr>
              <w:jc w:val="center"/>
            </w:pPr>
            <w:r w:rsidRPr="002037F0">
              <w:rPr>
                <w:sz w:val="16"/>
                <w:szCs w:val="16"/>
                <w:lang w:val="es-419" w:eastAsia="es-419"/>
              </w:rPr>
              <w:t>$     0.71</w:t>
            </w:r>
          </w:p>
        </w:tc>
        <w:tc>
          <w:tcPr>
            <w:tcW w:w="992" w:type="dxa"/>
            <w:vAlign w:val="center"/>
          </w:tcPr>
          <w:p w14:paraId="0FD94F3D" w14:textId="77777777" w:rsidR="00794A77" w:rsidRPr="002037F0" w:rsidRDefault="00794A77" w:rsidP="00632703">
            <w:pPr>
              <w:jc w:val="center"/>
            </w:pPr>
            <w:r w:rsidRPr="002037F0">
              <w:rPr>
                <w:sz w:val="16"/>
                <w:szCs w:val="16"/>
                <w:lang w:val="es-419" w:eastAsia="es-419"/>
              </w:rPr>
              <w:t>$     142.00</w:t>
            </w:r>
          </w:p>
        </w:tc>
      </w:tr>
      <w:tr w:rsidR="00794A77" w:rsidRPr="002037F0" w14:paraId="23E91280" w14:textId="77777777" w:rsidTr="00794A77">
        <w:tc>
          <w:tcPr>
            <w:tcW w:w="539" w:type="dxa"/>
            <w:vAlign w:val="center"/>
          </w:tcPr>
          <w:p w14:paraId="002195B6" w14:textId="77777777" w:rsidR="00794A77" w:rsidRPr="002037F0" w:rsidRDefault="00794A77" w:rsidP="00632703">
            <w:r w:rsidRPr="002037F0">
              <w:rPr>
                <w:color w:val="000000"/>
                <w:sz w:val="16"/>
                <w:szCs w:val="16"/>
                <w:lang w:val="es-419" w:eastAsia="es-419"/>
              </w:rPr>
              <w:t>192</w:t>
            </w:r>
          </w:p>
        </w:tc>
        <w:tc>
          <w:tcPr>
            <w:tcW w:w="1016" w:type="dxa"/>
            <w:vAlign w:val="center"/>
          </w:tcPr>
          <w:p w14:paraId="23792576"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1-11-03095</w:t>
            </w:r>
          </w:p>
        </w:tc>
        <w:tc>
          <w:tcPr>
            <w:tcW w:w="1275" w:type="dxa"/>
            <w:vAlign w:val="center"/>
          </w:tcPr>
          <w:p w14:paraId="799ED823"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36D4E509"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NYLON MONOFILAMENTO 3/0 CON AGUJA CORTANTE, 3/8 CIRCULO (24 - </w:t>
            </w:r>
            <w:proofErr w:type="gramStart"/>
            <w:r w:rsidRPr="002037F0">
              <w:rPr>
                <w:rFonts w:ascii="Arial Narrow" w:hAnsi="Arial Narrow"/>
                <w:color w:val="000000"/>
                <w:sz w:val="16"/>
                <w:szCs w:val="16"/>
                <w:lang w:val="es-419" w:eastAsia="es-419"/>
              </w:rPr>
              <w:t>26)mm</w:t>
            </w:r>
            <w:proofErr w:type="gramEnd"/>
            <w:r w:rsidRPr="002037F0">
              <w:rPr>
                <w:rFonts w:ascii="Arial Narrow" w:hAnsi="Arial Narrow"/>
                <w:color w:val="000000"/>
                <w:sz w:val="16"/>
                <w:szCs w:val="16"/>
                <w:lang w:val="es-419" w:eastAsia="es-419"/>
              </w:rPr>
              <w:t xml:space="preserve">, LONGITUD (45 - 75)cm, EMPAQUE INDIVIDUAL ESTERIL. OFRECEMOS: NYLON MONOFILAMENTO 3/0 CON AGUJA CORTANTE, 3/8 CIRCULO 25mm, LONGITUD 45-75cm, EMPAQUE INDIVIDUAL ESTERIL.   MARCA: </w:t>
            </w:r>
            <w:proofErr w:type="gramStart"/>
            <w:r w:rsidRPr="002037F0">
              <w:rPr>
                <w:rFonts w:ascii="Arial Narrow" w:hAnsi="Arial Narrow"/>
                <w:color w:val="000000"/>
                <w:sz w:val="16"/>
                <w:szCs w:val="16"/>
                <w:lang w:val="es-419" w:eastAsia="es-419"/>
              </w:rPr>
              <w:t>TAGUM,  ORIGEN</w:t>
            </w:r>
            <w:proofErr w:type="gramEnd"/>
            <w:r w:rsidRPr="002037F0">
              <w:rPr>
                <w:rFonts w:ascii="Arial Narrow" w:hAnsi="Arial Narrow"/>
                <w:color w:val="000000"/>
                <w:sz w:val="16"/>
                <w:szCs w:val="16"/>
                <w:lang w:val="es-419" w:eastAsia="es-419"/>
              </w:rPr>
              <w:t>: PERU,  VENCIMIENTO: NO MENOR A 18MESES DNM-IM087607072016  PLAZO DE ENTREGA-SEGÚN LO ESTABLECIDO EN EL DOCUMENTO DE LICITACION</w:t>
            </w:r>
          </w:p>
          <w:p w14:paraId="5DD6AEC0" w14:textId="45C878F3" w:rsidR="007D0362" w:rsidRPr="002037F0" w:rsidRDefault="007D0362" w:rsidP="00632703">
            <w:pPr>
              <w:rPr>
                <w:rFonts w:ascii="Arial Narrow" w:hAnsi="Arial Narrow"/>
              </w:rPr>
            </w:pPr>
          </w:p>
        </w:tc>
        <w:tc>
          <w:tcPr>
            <w:tcW w:w="567" w:type="dxa"/>
            <w:vAlign w:val="center"/>
          </w:tcPr>
          <w:p w14:paraId="0FFAD54B"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24D5540C" w14:textId="77777777" w:rsidR="00794A77" w:rsidRPr="002037F0" w:rsidRDefault="00794A77" w:rsidP="00632703">
            <w:pPr>
              <w:jc w:val="center"/>
            </w:pPr>
            <w:r w:rsidRPr="002037F0">
              <w:rPr>
                <w:color w:val="000000"/>
                <w:sz w:val="16"/>
                <w:szCs w:val="16"/>
                <w:lang w:val="es-419" w:eastAsia="es-419"/>
              </w:rPr>
              <w:t>580</w:t>
            </w:r>
          </w:p>
        </w:tc>
        <w:tc>
          <w:tcPr>
            <w:tcW w:w="993" w:type="dxa"/>
            <w:vAlign w:val="center"/>
          </w:tcPr>
          <w:p w14:paraId="270613DF" w14:textId="77777777" w:rsidR="00794A77" w:rsidRPr="002037F0" w:rsidRDefault="00794A77" w:rsidP="00632703">
            <w:pPr>
              <w:jc w:val="center"/>
            </w:pPr>
            <w:r w:rsidRPr="002037F0">
              <w:rPr>
                <w:sz w:val="16"/>
                <w:szCs w:val="16"/>
                <w:lang w:val="es-419" w:eastAsia="es-419"/>
              </w:rPr>
              <w:t>$     0.71</w:t>
            </w:r>
          </w:p>
        </w:tc>
        <w:tc>
          <w:tcPr>
            <w:tcW w:w="992" w:type="dxa"/>
            <w:vAlign w:val="center"/>
          </w:tcPr>
          <w:p w14:paraId="2F351EBD" w14:textId="77777777" w:rsidR="00794A77" w:rsidRPr="002037F0" w:rsidRDefault="00794A77" w:rsidP="00632703">
            <w:pPr>
              <w:jc w:val="center"/>
            </w:pPr>
            <w:r w:rsidRPr="002037F0">
              <w:rPr>
                <w:sz w:val="16"/>
                <w:szCs w:val="16"/>
                <w:lang w:val="es-419" w:eastAsia="es-419"/>
              </w:rPr>
              <w:t>$     411.80</w:t>
            </w:r>
          </w:p>
        </w:tc>
      </w:tr>
      <w:tr w:rsidR="00794A77" w:rsidRPr="002037F0" w14:paraId="45685D40" w14:textId="77777777" w:rsidTr="00794A77">
        <w:tc>
          <w:tcPr>
            <w:tcW w:w="539" w:type="dxa"/>
            <w:vAlign w:val="center"/>
          </w:tcPr>
          <w:p w14:paraId="3F778A2C" w14:textId="77777777" w:rsidR="00794A77" w:rsidRPr="002037F0" w:rsidRDefault="00794A77" w:rsidP="00632703">
            <w:r w:rsidRPr="002037F0">
              <w:rPr>
                <w:color w:val="000000"/>
                <w:sz w:val="16"/>
                <w:szCs w:val="16"/>
                <w:lang w:val="es-419" w:eastAsia="es-419"/>
              </w:rPr>
              <w:t>195</w:t>
            </w:r>
          </w:p>
        </w:tc>
        <w:tc>
          <w:tcPr>
            <w:tcW w:w="1016" w:type="dxa"/>
            <w:vAlign w:val="center"/>
          </w:tcPr>
          <w:p w14:paraId="67FC935F"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1-11-06055</w:t>
            </w:r>
          </w:p>
        </w:tc>
        <w:tc>
          <w:tcPr>
            <w:tcW w:w="1275" w:type="dxa"/>
            <w:vAlign w:val="center"/>
          </w:tcPr>
          <w:p w14:paraId="5FAE9819"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480DE933" w14:textId="77777777" w:rsidR="00794A77" w:rsidRPr="002037F0" w:rsidRDefault="00794A77" w:rsidP="00632703">
            <w:pPr>
              <w:rPr>
                <w:rFonts w:ascii="Arial Narrow" w:hAnsi="Arial Narrow"/>
              </w:rPr>
            </w:pPr>
            <w:r w:rsidRPr="002037F0">
              <w:rPr>
                <w:rFonts w:ascii="Arial Narrow" w:hAnsi="Arial Narrow"/>
                <w:color w:val="000000"/>
                <w:sz w:val="16"/>
                <w:szCs w:val="16"/>
                <w:lang w:val="es-419" w:eastAsia="es-419"/>
              </w:rPr>
              <w:t>SEDA NEGRA TRENZADA 3/0, CON AGUJA ½ CIRCULO REDONDA (25-</w:t>
            </w:r>
            <w:proofErr w:type="gramStart"/>
            <w:r w:rsidRPr="002037F0">
              <w:rPr>
                <w:rFonts w:ascii="Arial Narrow" w:hAnsi="Arial Narrow"/>
                <w:color w:val="000000"/>
                <w:sz w:val="16"/>
                <w:szCs w:val="16"/>
                <w:lang w:val="es-419" w:eastAsia="es-419"/>
              </w:rPr>
              <w:t>27)MM</w:t>
            </w:r>
            <w:proofErr w:type="gramEnd"/>
            <w:r w:rsidRPr="002037F0">
              <w:rPr>
                <w:rFonts w:ascii="Arial Narrow" w:hAnsi="Arial Narrow"/>
                <w:color w:val="000000"/>
                <w:sz w:val="16"/>
                <w:szCs w:val="16"/>
                <w:lang w:val="es-419" w:eastAsia="es-419"/>
              </w:rPr>
              <w:t xml:space="preserve">, LONGITUD (75- 90)CM, EMPAQUE INDIVIDUAL ESTERIL.   OFRECEMOS: SEDA NEGRA TRENZADA 3/0, CON AGUJA 1/2 CIRCULO REDONDA 25MM, LONGITUD 45-75CM, EMPAQUE INDIVIDUAL ESTERIL   MARCA: </w:t>
            </w:r>
            <w:proofErr w:type="gramStart"/>
            <w:r w:rsidRPr="002037F0">
              <w:rPr>
                <w:rFonts w:ascii="Arial Narrow" w:hAnsi="Arial Narrow"/>
                <w:color w:val="000000"/>
                <w:sz w:val="16"/>
                <w:szCs w:val="16"/>
                <w:lang w:val="es-419" w:eastAsia="es-419"/>
              </w:rPr>
              <w:t>TAGUM,  ORIGEN</w:t>
            </w:r>
            <w:proofErr w:type="gramEnd"/>
            <w:r w:rsidRPr="002037F0">
              <w:rPr>
                <w:rFonts w:ascii="Arial Narrow" w:hAnsi="Arial Narrow"/>
                <w:color w:val="000000"/>
                <w:sz w:val="16"/>
                <w:szCs w:val="16"/>
                <w:lang w:val="es-419" w:eastAsia="es-419"/>
              </w:rPr>
              <w:t>: PERU,  VENCIMIENTO: NO MENOR A 18MESES DNM-IM087807072016- PLAZO DE ENTREGA-SEGÚN LO ESTABLECIDO EN EL DOCUMENTO DE LICITACION</w:t>
            </w:r>
          </w:p>
        </w:tc>
        <w:tc>
          <w:tcPr>
            <w:tcW w:w="567" w:type="dxa"/>
            <w:vAlign w:val="center"/>
          </w:tcPr>
          <w:p w14:paraId="58B81581"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291DD6BF" w14:textId="77777777" w:rsidR="00794A77" w:rsidRPr="002037F0" w:rsidRDefault="00794A77" w:rsidP="00632703">
            <w:pPr>
              <w:jc w:val="center"/>
            </w:pPr>
            <w:r w:rsidRPr="002037F0">
              <w:rPr>
                <w:color w:val="000000"/>
                <w:sz w:val="16"/>
                <w:szCs w:val="16"/>
                <w:lang w:val="es-419" w:eastAsia="es-419"/>
              </w:rPr>
              <w:t>20</w:t>
            </w:r>
          </w:p>
        </w:tc>
        <w:tc>
          <w:tcPr>
            <w:tcW w:w="993" w:type="dxa"/>
            <w:vAlign w:val="center"/>
          </w:tcPr>
          <w:p w14:paraId="78C431E7" w14:textId="77777777" w:rsidR="00794A77" w:rsidRPr="002037F0" w:rsidRDefault="00794A77" w:rsidP="00632703">
            <w:pPr>
              <w:jc w:val="center"/>
            </w:pPr>
            <w:r w:rsidRPr="002037F0">
              <w:rPr>
                <w:sz w:val="16"/>
                <w:szCs w:val="16"/>
                <w:lang w:val="es-419" w:eastAsia="es-419"/>
              </w:rPr>
              <w:t>$     2.00</w:t>
            </w:r>
          </w:p>
        </w:tc>
        <w:tc>
          <w:tcPr>
            <w:tcW w:w="992" w:type="dxa"/>
            <w:vAlign w:val="center"/>
          </w:tcPr>
          <w:p w14:paraId="19BB66ED" w14:textId="77777777" w:rsidR="00794A77" w:rsidRPr="002037F0" w:rsidRDefault="00794A77" w:rsidP="00632703">
            <w:pPr>
              <w:jc w:val="center"/>
            </w:pPr>
            <w:r w:rsidRPr="002037F0">
              <w:rPr>
                <w:sz w:val="16"/>
                <w:szCs w:val="16"/>
                <w:lang w:val="es-419" w:eastAsia="es-419"/>
              </w:rPr>
              <w:t>$       40.00</w:t>
            </w:r>
          </w:p>
        </w:tc>
      </w:tr>
      <w:tr w:rsidR="00794A77" w:rsidRPr="002037F0" w14:paraId="2BD9D30E" w14:textId="77777777" w:rsidTr="00794A77">
        <w:tc>
          <w:tcPr>
            <w:tcW w:w="539" w:type="dxa"/>
            <w:vAlign w:val="center"/>
          </w:tcPr>
          <w:p w14:paraId="4FCE4135" w14:textId="77777777" w:rsidR="00794A77" w:rsidRPr="002037F0" w:rsidRDefault="00794A77" w:rsidP="00632703">
            <w:r w:rsidRPr="002037F0">
              <w:rPr>
                <w:color w:val="000000"/>
                <w:sz w:val="16"/>
                <w:szCs w:val="16"/>
                <w:lang w:val="es-419" w:eastAsia="es-419"/>
              </w:rPr>
              <w:t>197</w:t>
            </w:r>
          </w:p>
        </w:tc>
        <w:tc>
          <w:tcPr>
            <w:tcW w:w="1016" w:type="dxa"/>
            <w:vAlign w:val="center"/>
          </w:tcPr>
          <w:p w14:paraId="36A869BE"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1-11-06065</w:t>
            </w:r>
          </w:p>
        </w:tc>
        <w:tc>
          <w:tcPr>
            <w:tcW w:w="1275" w:type="dxa"/>
            <w:vAlign w:val="center"/>
          </w:tcPr>
          <w:p w14:paraId="75ED6F8B"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1C94BF6B"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SEDA NEGRA TRENZADA 2/0, CON AGUJA ½ CIRCULO REDONDA (25-</w:t>
            </w:r>
            <w:proofErr w:type="gramStart"/>
            <w:r w:rsidRPr="002037F0">
              <w:rPr>
                <w:rFonts w:ascii="Arial Narrow" w:hAnsi="Arial Narrow"/>
                <w:color w:val="000000"/>
                <w:sz w:val="16"/>
                <w:szCs w:val="16"/>
                <w:lang w:val="es-419" w:eastAsia="es-419"/>
              </w:rPr>
              <w:t>27)MM</w:t>
            </w:r>
            <w:proofErr w:type="gramEnd"/>
            <w:r w:rsidRPr="002037F0">
              <w:rPr>
                <w:rFonts w:ascii="Arial Narrow" w:hAnsi="Arial Narrow"/>
                <w:color w:val="000000"/>
                <w:sz w:val="16"/>
                <w:szCs w:val="16"/>
                <w:lang w:val="es-419" w:eastAsia="es-419"/>
              </w:rPr>
              <w:t xml:space="preserve">, LONGITUD (75- 90)CM, EMPAQUE INDIVIDUAL ESTERIL . OFRECEMOS: SEDA NEGRA TRENZADA 2/0, CON AGUJA 1/2 CIRCULO REDONDA 25MM, LONGITUD 75-90CM, EMPAQUE INDIVIDUAL ESTERIL   MARCA: </w:t>
            </w:r>
            <w:proofErr w:type="gramStart"/>
            <w:r w:rsidRPr="002037F0">
              <w:rPr>
                <w:rFonts w:ascii="Arial Narrow" w:hAnsi="Arial Narrow"/>
                <w:color w:val="000000"/>
                <w:sz w:val="16"/>
                <w:szCs w:val="16"/>
                <w:lang w:val="es-419" w:eastAsia="es-419"/>
              </w:rPr>
              <w:t>TAGUM,  ORIGEN</w:t>
            </w:r>
            <w:proofErr w:type="gramEnd"/>
            <w:r w:rsidRPr="002037F0">
              <w:rPr>
                <w:rFonts w:ascii="Arial Narrow" w:hAnsi="Arial Narrow"/>
                <w:color w:val="000000"/>
                <w:sz w:val="16"/>
                <w:szCs w:val="16"/>
                <w:lang w:val="es-419" w:eastAsia="es-419"/>
              </w:rPr>
              <w:t>: PERU,  VENCIMIENTO: NO MENOR A 18MESES DNM-IM087807072016- PLAZO DE ENTREGA-SEGÚN LO ESTABLECIDO EN EL DOCUMENTO DE LICITACION</w:t>
            </w:r>
          </w:p>
          <w:p w14:paraId="30DD1950" w14:textId="20634D2F" w:rsidR="007D0362" w:rsidRPr="002037F0" w:rsidRDefault="007D0362" w:rsidP="00632703">
            <w:pPr>
              <w:rPr>
                <w:rFonts w:ascii="Arial Narrow" w:hAnsi="Arial Narrow"/>
              </w:rPr>
            </w:pPr>
          </w:p>
        </w:tc>
        <w:tc>
          <w:tcPr>
            <w:tcW w:w="567" w:type="dxa"/>
            <w:vAlign w:val="center"/>
          </w:tcPr>
          <w:p w14:paraId="2D20E89B"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62885447" w14:textId="77777777" w:rsidR="00794A77" w:rsidRPr="002037F0" w:rsidRDefault="00794A77" w:rsidP="00632703">
            <w:pPr>
              <w:jc w:val="center"/>
            </w:pPr>
            <w:r w:rsidRPr="002037F0">
              <w:rPr>
                <w:color w:val="000000"/>
                <w:sz w:val="16"/>
                <w:szCs w:val="16"/>
                <w:lang w:val="es-419" w:eastAsia="es-419"/>
              </w:rPr>
              <w:t>140</w:t>
            </w:r>
          </w:p>
        </w:tc>
        <w:tc>
          <w:tcPr>
            <w:tcW w:w="993" w:type="dxa"/>
            <w:vAlign w:val="center"/>
          </w:tcPr>
          <w:p w14:paraId="23161D0F" w14:textId="77777777" w:rsidR="00794A77" w:rsidRPr="002037F0" w:rsidRDefault="00794A77" w:rsidP="00632703">
            <w:pPr>
              <w:jc w:val="center"/>
            </w:pPr>
            <w:r w:rsidRPr="002037F0">
              <w:rPr>
                <w:sz w:val="16"/>
                <w:szCs w:val="16"/>
                <w:lang w:val="es-419" w:eastAsia="es-419"/>
              </w:rPr>
              <w:t>$     0.76</w:t>
            </w:r>
          </w:p>
        </w:tc>
        <w:tc>
          <w:tcPr>
            <w:tcW w:w="992" w:type="dxa"/>
            <w:vAlign w:val="center"/>
          </w:tcPr>
          <w:p w14:paraId="22658631" w14:textId="77777777" w:rsidR="00794A77" w:rsidRPr="002037F0" w:rsidRDefault="00794A77" w:rsidP="00632703">
            <w:pPr>
              <w:jc w:val="center"/>
            </w:pPr>
            <w:r w:rsidRPr="002037F0">
              <w:rPr>
                <w:sz w:val="16"/>
                <w:szCs w:val="16"/>
                <w:lang w:val="es-419" w:eastAsia="es-419"/>
              </w:rPr>
              <w:t>$     106.40</w:t>
            </w:r>
          </w:p>
        </w:tc>
      </w:tr>
      <w:tr w:rsidR="00794A77" w:rsidRPr="002037F0" w14:paraId="4717B7E3" w14:textId="77777777" w:rsidTr="00794A77">
        <w:tc>
          <w:tcPr>
            <w:tcW w:w="539" w:type="dxa"/>
            <w:vAlign w:val="center"/>
          </w:tcPr>
          <w:p w14:paraId="5E827DFA" w14:textId="77777777" w:rsidR="00794A77" w:rsidRPr="002037F0" w:rsidRDefault="00794A77" w:rsidP="00632703">
            <w:r w:rsidRPr="002037F0">
              <w:rPr>
                <w:color w:val="000000"/>
                <w:sz w:val="16"/>
                <w:szCs w:val="16"/>
                <w:lang w:val="es-419" w:eastAsia="es-419"/>
              </w:rPr>
              <w:t>198</w:t>
            </w:r>
          </w:p>
        </w:tc>
        <w:tc>
          <w:tcPr>
            <w:tcW w:w="1016" w:type="dxa"/>
            <w:vAlign w:val="center"/>
          </w:tcPr>
          <w:p w14:paraId="4F27BB02"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1-11-06070</w:t>
            </w:r>
          </w:p>
        </w:tc>
        <w:tc>
          <w:tcPr>
            <w:tcW w:w="1275" w:type="dxa"/>
            <w:vAlign w:val="center"/>
          </w:tcPr>
          <w:p w14:paraId="423E17BD"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0030321B"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SEDA NEGRA TRENZADA 2/0, CON AGUJA 3/8 CIRCULO CORTANTE (25 - </w:t>
            </w:r>
            <w:proofErr w:type="gramStart"/>
            <w:r w:rsidRPr="002037F0">
              <w:rPr>
                <w:rFonts w:ascii="Arial Narrow" w:hAnsi="Arial Narrow"/>
                <w:color w:val="000000"/>
                <w:sz w:val="16"/>
                <w:szCs w:val="16"/>
                <w:lang w:val="es-419" w:eastAsia="es-419"/>
              </w:rPr>
              <w:t>27)mm</w:t>
            </w:r>
            <w:proofErr w:type="gramEnd"/>
            <w:r w:rsidRPr="002037F0">
              <w:rPr>
                <w:rFonts w:ascii="Arial Narrow" w:hAnsi="Arial Narrow"/>
                <w:color w:val="000000"/>
                <w:sz w:val="16"/>
                <w:szCs w:val="16"/>
                <w:lang w:val="es-419" w:eastAsia="es-419"/>
              </w:rPr>
              <w:t xml:space="preserve">, LONGITUD (75 - 90)cm, EMPAQUE INDIVIDUAL ESTERIL.    </w:t>
            </w:r>
            <w:r w:rsidRPr="002037F0">
              <w:rPr>
                <w:rFonts w:ascii="Arial Narrow" w:hAnsi="Arial Narrow"/>
                <w:b/>
                <w:bCs/>
                <w:color w:val="000000"/>
                <w:sz w:val="16"/>
                <w:szCs w:val="16"/>
                <w:lang w:val="es-419" w:eastAsia="es-419"/>
              </w:rPr>
              <w:t>OFRECEMOS:</w:t>
            </w:r>
            <w:r w:rsidRPr="002037F0">
              <w:rPr>
                <w:rFonts w:ascii="Arial Narrow" w:hAnsi="Arial Narrow"/>
                <w:color w:val="000000"/>
                <w:sz w:val="16"/>
                <w:szCs w:val="16"/>
                <w:lang w:val="es-419" w:eastAsia="es-419"/>
              </w:rPr>
              <w:t xml:space="preserve"> SEDA NEGRA TRENZADA 2/0, CON AGUJA 3/8 CIRCULO CORTANTE 25mm, LONGITUD </w:t>
            </w:r>
            <w:r w:rsidRPr="002037F0">
              <w:rPr>
                <w:rFonts w:ascii="Arial Narrow" w:hAnsi="Arial Narrow"/>
                <w:color w:val="000000"/>
                <w:sz w:val="16"/>
                <w:szCs w:val="16"/>
                <w:lang w:val="es-419" w:eastAsia="es-419"/>
              </w:rPr>
              <w:lastRenderedPageBreak/>
              <w:t xml:space="preserve">75-90cm, EMPAQUE INDIVIDUAL </w:t>
            </w:r>
            <w:proofErr w:type="gramStart"/>
            <w:r w:rsidRPr="002037F0">
              <w:rPr>
                <w:rFonts w:ascii="Arial Narrow" w:hAnsi="Arial Narrow"/>
                <w:color w:val="000000"/>
                <w:sz w:val="16"/>
                <w:szCs w:val="16"/>
                <w:lang w:val="es-419" w:eastAsia="es-419"/>
              </w:rPr>
              <w:t>ESTERIL  MARCA</w:t>
            </w:r>
            <w:proofErr w:type="gramEnd"/>
            <w:r w:rsidRPr="002037F0">
              <w:rPr>
                <w:rFonts w:ascii="Arial Narrow" w:hAnsi="Arial Narrow"/>
                <w:color w:val="000000"/>
                <w:sz w:val="16"/>
                <w:szCs w:val="16"/>
                <w:lang w:val="es-419" w:eastAsia="es-419"/>
              </w:rPr>
              <w:t>: TAGUM,  ORIGEN: PERU,  VENCIMIENTO: NO MENOR A 18MESES DNM-IM087807072016- PLAZO DE ENTREGA-SEGÚN LO ESTABLECIDO EN EL DOCUMENTO DE LICITACION</w:t>
            </w:r>
          </w:p>
          <w:p w14:paraId="63218998" w14:textId="11804052" w:rsidR="007D0362" w:rsidRPr="002037F0" w:rsidRDefault="007D0362" w:rsidP="00632703">
            <w:pPr>
              <w:rPr>
                <w:rFonts w:ascii="Arial Narrow" w:hAnsi="Arial Narrow"/>
              </w:rPr>
            </w:pPr>
          </w:p>
        </w:tc>
        <w:tc>
          <w:tcPr>
            <w:tcW w:w="567" w:type="dxa"/>
            <w:vAlign w:val="center"/>
          </w:tcPr>
          <w:p w14:paraId="18A8878E" w14:textId="77777777" w:rsidR="00794A77" w:rsidRPr="002037F0" w:rsidRDefault="00794A77" w:rsidP="00632703">
            <w:pPr>
              <w:jc w:val="center"/>
            </w:pPr>
            <w:r w:rsidRPr="002037F0">
              <w:rPr>
                <w:sz w:val="16"/>
                <w:szCs w:val="16"/>
                <w:lang w:val="es-419" w:eastAsia="es-419"/>
              </w:rPr>
              <w:lastRenderedPageBreak/>
              <w:t>C/U</w:t>
            </w:r>
          </w:p>
        </w:tc>
        <w:tc>
          <w:tcPr>
            <w:tcW w:w="992" w:type="dxa"/>
            <w:vAlign w:val="center"/>
          </w:tcPr>
          <w:p w14:paraId="14650551" w14:textId="77777777" w:rsidR="00794A77" w:rsidRPr="002037F0" w:rsidRDefault="00794A77" w:rsidP="00632703">
            <w:pPr>
              <w:jc w:val="center"/>
            </w:pPr>
            <w:r w:rsidRPr="002037F0">
              <w:rPr>
                <w:color w:val="000000"/>
                <w:sz w:val="16"/>
                <w:szCs w:val="16"/>
                <w:lang w:val="es-419" w:eastAsia="es-419"/>
              </w:rPr>
              <w:t>50</w:t>
            </w:r>
          </w:p>
        </w:tc>
        <w:tc>
          <w:tcPr>
            <w:tcW w:w="993" w:type="dxa"/>
            <w:vAlign w:val="center"/>
          </w:tcPr>
          <w:p w14:paraId="0289A6C8" w14:textId="77777777" w:rsidR="00794A77" w:rsidRPr="002037F0" w:rsidRDefault="00794A77" w:rsidP="00632703">
            <w:pPr>
              <w:jc w:val="center"/>
            </w:pPr>
            <w:r w:rsidRPr="002037F0">
              <w:rPr>
                <w:sz w:val="16"/>
                <w:szCs w:val="16"/>
                <w:lang w:val="es-419" w:eastAsia="es-419"/>
              </w:rPr>
              <w:t>$     0.83</w:t>
            </w:r>
          </w:p>
        </w:tc>
        <w:tc>
          <w:tcPr>
            <w:tcW w:w="992" w:type="dxa"/>
            <w:vAlign w:val="center"/>
          </w:tcPr>
          <w:p w14:paraId="75CFFC87" w14:textId="77777777" w:rsidR="00794A77" w:rsidRPr="002037F0" w:rsidRDefault="00794A77" w:rsidP="00632703">
            <w:pPr>
              <w:jc w:val="center"/>
            </w:pPr>
            <w:r w:rsidRPr="002037F0">
              <w:rPr>
                <w:sz w:val="16"/>
                <w:szCs w:val="16"/>
                <w:lang w:val="es-419" w:eastAsia="es-419"/>
              </w:rPr>
              <w:t>$       41.50</w:t>
            </w:r>
          </w:p>
        </w:tc>
      </w:tr>
      <w:tr w:rsidR="00794A77" w:rsidRPr="002037F0" w14:paraId="1642F0F6" w14:textId="77777777" w:rsidTr="00794A77">
        <w:tc>
          <w:tcPr>
            <w:tcW w:w="539" w:type="dxa"/>
            <w:vAlign w:val="center"/>
          </w:tcPr>
          <w:p w14:paraId="73F65F25" w14:textId="77777777" w:rsidR="00794A77" w:rsidRPr="002037F0" w:rsidRDefault="00794A77" w:rsidP="00632703">
            <w:r w:rsidRPr="002037F0">
              <w:rPr>
                <w:color w:val="000000"/>
                <w:sz w:val="16"/>
                <w:szCs w:val="16"/>
                <w:lang w:val="es-419" w:eastAsia="es-419"/>
              </w:rPr>
              <w:t>199</w:t>
            </w:r>
          </w:p>
        </w:tc>
        <w:tc>
          <w:tcPr>
            <w:tcW w:w="1016" w:type="dxa"/>
            <w:vAlign w:val="center"/>
          </w:tcPr>
          <w:p w14:paraId="4DAD0CEB"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1-11-06080</w:t>
            </w:r>
          </w:p>
        </w:tc>
        <w:tc>
          <w:tcPr>
            <w:tcW w:w="1275" w:type="dxa"/>
            <w:vAlign w:val="center"/>
          </w:tcPr>
          <w:p w14:paraId="02D58498"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73B0398E"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SEDA NEGRA TRENZADA </w:t>
            </w:r>
            <w:proofErr w:type="gramStart"/>
            <w:r w:rsidRPr="002037F0">
              <w:rPr>
                <w:rFonts w:ascii="Arial Narrow" w:hAnsi="Arial Narrow"/>
                <w:color w:val="000000"/>
                <w:sz w:val="16"/>
                <w:szCs w:val="16"/>
                <w:lang w:val="es-419" w:eastAsia="es-419"/>
              </w:rPr>
              <w:t>0,  AGUJA</w:t>
            </w:r>
            <w:proofErr w:type="gramEnd"/>
            <w:r w:rsidRPr="002037F0">
              <w:rPr>
                <w:rFonts w:ascii="Arial Narrow" w:hAnsi="Arial Narrow"/>
                <w:color w:val="000000"/>
                <w:sz w:val="16"/>
                <w:szCs w:val="16"/>
                <w:lang w:val="es-419" w:eastAsia="es-419"/>
              </w:rPr>
              <w:t xml:space="preserve"> 1/2 CIRCULO REDONDA (35 -37)MM, LONGITUD 75-90CM, EMPAQUE INDIVIDUAL ESTERIL. OFRECEMOS: SEDA NEGRA TRENZADA </w:t>
            </w:r>
            <w:proofErr w:type="gramStart"/>
            <w:r w:rsidRPr="002037F0">
              <w:rPr>
                <w:rFonts w:ascii="Arial Narrow" w:hAnsi="Arial Narrow"/>
                <w:color w:val="000000"/>
                <w:sz w:val="16"/>
                <w:szCs w:val="16"/>
                <w:lang w:val="es-419" w:eastAsia="es-419"/>
              </w:rPr>
              <w:t>0,  AGUJA</w:t>
            </w:r>
            <w:proofErr w:type="gramEnd"/>
            <w:r w:rsidRPr="002037F0">
              <w:rPr>
                <w:rFonts w:ascii="Arial Narrow" w:hAnsi="Arial Narrow"/>
                <w:color w:val="000000"/>
                <w:sz w:val="16"/>
                <w:szCs w:val="16"/>
                <w:lang w:val="es-419" w:eastAsia="es-419"/>
              </w:rPr>
              <w:t xml:space="preserve"> 1/2 CIRCULO REDONDA (35 )MM, LONGITUD 75-90CM, EMPAQUE INDIVIDUAL ESTERIL   MARCA: TAGUM,  ORIGEN: PERU,  VENCIMIENTO: NO MENOR A 18MESES DNM-IM087807072016 PLAZO DE ENTREGA-SEGÚN LO ESTABLECIDO EN EL DOCUMENTO DE LICITACION</w:t>
            </w:r>
          </w:p>
          <w:p w14:paraId="544C59F0" w14:textId="53FEDEA5" w:rsidR="007D0362" w:rsidRPr="002037F0" w:rsidRDefault="007D0362" w:rsidP="00632703">
            <w:pPr>
              <w:rPr>
                <w:rFonts w:ascii="Arial Narrow" w:hAnsi="Arial Narrow"/>
              </w:rPr>
            </w:pPr>
          </w:p>
        </w:tc>
        <w:tc>
          <w:tcPr>
            <w:tcW w:w="567" w:type="dxa"/>
            <w:vAlign w:val="center"/>
          </w:tcPr>
          <w:p w14:paraId="1023382A"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322E63EC" w14:textId="77777777" w:rsidR="00794A77" w:rsidRPr="002037F0" w:rsidRDefault="00794A77" w:rsidP="00632703">
            <w:pPr>
              <w:jc w:val="center"/>
            </w:pPr>
            <w:r w:rsidRPr="002037F0">
              <w:rPr>
                <w:color w:val="000000"/>
                <w:sz w:val="16"/>
                <w:szCs w:val="16"/>
                <w:lang w:val="es-419" w:eastAsia="es-419"/>
              </w:rPr>
              <w:t>48</w:t>
            </w:r>
          </w:p>
        </w:tc>
        <w:tc>
          <w:tcPr>
            <w:tcW w:w="993" w:type="dxa"/>
            <w:vAlign w:val="center"/>
          </w:tcPr>
          <w:p w14:paraId="38BC2535" w14:textId="77777777" w:rsidR="00794A77" w:rsidRPr="002037F0" w:rsidRDefault="00794A77" w:rsidP="00632703">
            <w:pPr>
              <w:jc w:val="center"/>
            </w:pPr>
            <w:r w:rsidRPr="002037F0">
              <w:rPr>
                <w:sz w:val="16"/>
                <w:szCs w:val="16"/>
                <w:lang w:val="es-419" w:eastAsia="es-419"/>
              </w:rPr>
              <w:t>$     0.83</w:t>
            </w:r>
          </w:p>
        </w:tc>
        <w:tc>
          <w:tcPr>
            <w:tcW w:w="992" w:type="dxa"/>
            <w:vAlign w:val="center"/>
          </w:tcPr>
          <w:p w14:paraId="24EC3F3E" w14:textId="77777777" w:rsidR="00794A77" w:rsidRPr="002037F0" w:rsidRDefault="00794A77" w:rsidP="00632703">
            <w:pPr>
              <w:jc w:val="center"/>
            </w:pPr>
            <w:r w:rsidRPr="002037F0">
              <w:rPr>
                <w:sz w:val="16"/>
                <w:szCs w:val="16"/>
                <w:lang w:val="es-419" w:eastAsia="es-419"/>
              </w:rPr>
              <w:t>$     39.84</w:t>
            </w:r>
          </w:p>
        </w:tc>
      </w:tr>
      <w:tr w:rsidR="00794A77" w:rsidRPr="002037F0" w14:paraId="034232D0" w14:textId="77777777" w:rsidTr="00794A77">
        <w:tc>
          <w:tcPr>
            <w:tcW w:w="539" w:type="dxa"/>
            <w:vAlign w:val="center"/>
          </w:tcPr>
          <w:p w14:paraId="2122D321" w14:textId="77777777" w:rsidR="00794A77" w:rsidRPr="002037F0" w:rsidRDefault="00794A77" w:rsidP="00632703">
            <w:r w:rsidRPr="002037F0">
              <w:rPr>
                <w:color w:val="000000"/>
                <w:sz w:val="16"/>
                <w:szCs w:val="16"/>
                <w:lang w:val="es-419" w:eastAsia="es-419"/>
              </w:rPr>
              <w:t>202</w:t>
            </w:r>
          </w:p>
        </w:tc>
        <w:tc>
          <w:tcPr>
            <w:tcW w:w="1016" w:type="dxa"/>
            <w:vAlign w:val="center"/>
          </w:tcPr>
          <w:p w14:paraId="500A5096"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1-11-08095</w:t>
            </w:r>
          </w:p>
        </w:tc>
        <w:tc>
          <w:tcPr>
            <w:tcW w:w="1275" w:type="dxa"/>
            <w:vAlign w:val="center"/>
          </w:tcPr>
          <w:p w14:paraId="36C25BCA"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01673C7B"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SUTURA SINTÉTICA ABSORBIBLE RECUBIERTA 2/0 POLIFILAMENTO CON AGUJA REDONDA 1/2 CIRCULO (25 - </w:t>
            </w:r>
            <w:proofErr w:type="gramStart"/>
            <w:r w:rsidRPr="002037F0">
              <w:rPr>
                <w:rFonts w:ascii="Arial Narrow" w:hAnsi="Arial Narrow"/>
                <w:color w:val="000000"/>
                <w:sz w:val="16"/>
                <w:szCs w:val="16"/>
                <w:lang w:val="es-419" w:eastAsia="es-419"/>
              </w:rPr>
              <w:t>37)MM</w:t>
            </w:r>
            <w:proofErr w:type="gramEnd"/>
            <w:r w:rsidRPr="002037F0">
              <w:rPr>
                <w:rFonts w:ascii="Arial Narrow" w:hAnsi="Arial Narrow"/>
                <w:color w:val="000000"/>
                <w:sz w:val="16"/>
                <w:szCs w:val="16"/>
                <w:lang w:val="es-419" w:eastAsia="es-419"/>
              </w:rPr>
              <w:t xml:space="preserve">, LONGITUD (45-75)CM, EMPAQUE INDIVIDUAL ESTÉRIL. </w:t>
            </w:r>
            <w:proofErr w:type="gramStart"/>
            <w:r w:rsidRPr="002037F0">
              <w:rPr>
                <w:rFonts w:ascii="Arial Narrow" w:hAnsi="Arial Narrow"/>
                <w:color w:val="000000"/>
                <w:sz w:val="16"/>
                <w:szCs w:val="16"/>
                <w:lang w:val="es-419" w:eastAsia="es-419"/>
              </w:rPr>
              <w:t>OFRECEMOS:SUTURA</w:t>
            </w:r>
            <w:proofErr w:type="gramEnd"/>
            <w:r w:rsidRPr="002037F0">
              <w:rPr>
                <w:rFonts w:ascii="Arial Narrow" w:hAnsi="Arial Narrow"/>
                <w:color w:val="000000"/>
                <w:sz w:val="16"/>
                <w:szCs w:val="16"/>
                <w:lang w:val="es-419" w:eastAsia="es-419"/>
              </w:rPr>
              <w:t xml:space="preserve"> SINTÉTICA ABSORBIBLE ACIDO POLIGLACTIN 2/0 CON AGUJA REDONDA 1/2 CIRCULO (25 - 37)MM, LONGITUD (45-75)CM, EMPAQUE INDIVIDUAL ESTÉRIL   MARCA: TAGUM,  ORIGEN: PERU,  VENCIMIENTO: NO MENOR A 18MESES  DNM-IM126308092016 PLAZO DE ENTREGA-SEGÚN LO ESTABLECIDO EN EL DOCUMENTO DE LICITACION</w:t>
            </w:r>
          </w:p>
          <w:p w14:paraId="5948314B" w14:textId="4A9CEE1A" w:rsidR="007D0362" w:rsidRPr="002037F0" w:rsidRDefault="007D0362" w:rsidP="00632703">
            <w:pPr>
              <w:rPr>
                <w:rFonts w:ascii="Arial Narrow" w:hAnsi="Arial Narrow"/>
              </w:rPr>
            </w:pPr>
          </w:p>
        </w:tc>
        <w:tc>
          <w:tcPr>
            <w:tcW w:w="567" w:type="dxa"/>
            <w:vAlign w:val="center"/>
          </w:tcPr>
          <w:p w14:paraId="4197ED14"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7C6EE224" w14:textId="77777777" w:rsidR="00794A77" w:rsidRPr="002037F0" w:rsidRDefault="00794A77" w:rsidP="00632703">
            <w:pPr>
              <w:jc w:val="center"/>
            </w:pPr>
            <w:r w:rsidRPr="002037F0">
              <w:rPr>
                <w:color w:val="000000"/>
                <w:sz w:val="16"/>
                <w:szCs w:val="16"/>
                <w:lang w:val="es-419" w:eastAsia="es-419"/>
              </w:rPr>
              <w:t>3333</w:t>
            </w:r>
          </w:p>
        </w:tc>
        <w:tc>
          <w:tcPr>
            <w:tcW w:w="993" w:type="dxa"/>
            <w:vAlign w:val="center"/>
          </w:tcPr>
          <w:p w14:paraId="44E68307" w14:textId="77777777" w:rsidR="00794A77" w:rsidRPr="002037F0" w:rsidRDefault="00794A77" w:rsidP="00632703">
            <w:pPr>
              <w:jc w:val="center"/>
            </w:pPr>
            <w:r w:rsidRPr="002037F0">
              <w:rPr>
                <w:sz w:val="16"/>
                <w:szCs w:val="16"/>
                <w:lang w:val="es-419" w:eastAsia="es-419"/>
              </w:rPr>
              <w:t>$     1.11</w:t>
            </w:r>
          </w:p>
        </w:tc>
        <w:tc>
          <w:tcPr>
            <w:tcW w:w="992" w:type="dxa"/>
            <w:vAlign w:val="center"/>
          </w:tcPr>
          <w:p w14:paraId="5A3D786F" w14:textId="77777777" w:rsidR="00794A77" w:rsidRPr="002037F0" w:rsidRDefault="00794A77" w:rsidP="00632703">
            <w:pPr>
              <w:jc w:val="center"/>
            </w:pPr>
            <w:r w:rsidRPr="002037F0">
              <w:rPr>
                <w:sz w:val="16"/>
                <w:szCs w:val="16"/>
                <w:lang w:val="es-419" w:eastAsia="es-419"/>
              </w:rPr>
              <w:t>$3,699.63</w:t>
            </w:r>
          </w:p>
        </w:tc>
      </w:tr>
      <w:tr w:rsidR="00794A77" w:rsidRPr="002037F0" w14:paraId="3CB53B0C" w14:textId="77777777" w:rsidTr="00794A77">
        <w:tc>
          <w:tcPr>
            <w:tcW w:w="539" w:type="dxa"/>
            <w:vAlign w:val="center"/>
          </w:tcPr>
          <w:p w14:paraId="1DA40C0A" w14:textId="77777777" w:rsidR="00794A77" w:rsidRPr="002037F0" w:rsidRDefault="00794A77" w:rsidP="00632703">
            <w:r w:rsidRPr="002037F0">
              <w:rPr>
                <w:color w:val="000000"/>
                <w:sz w:val="16"/>
                <w:szCs w:val="16"/>
                <w:lang w:val="es-419" w:eastAsia="es-419"/>
              </w:rPr>
              <w:t>203</w:t>
            </w:r>
          </w:p>
        </w:tc>
        <w:tc>
          <w:tcPr>
            <w:tcW w:w="1016" w:type="dxa"/>
            <w:vAlign w:val="center"/>
          </w:tcPr>
          <w:p w14:paraId="396E9122"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1-11-08110</w:t>
            </w:r>
          </w:p>
        </w:tc>
        <w:tc>
          <w:tcPr>
            <w:tcW w:w="1275" w:type="dxa"/>
            <w:vAlign w:val="center"/>
          </w:tcPr>
          <w:p w14:paraId="61C2AA5A"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2B12FDB2"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SUTURA SINTÉTICA ABSORBIBLE RECUBIERTA 1 POLIFILAMENTO CON AGUJA REDONDA 1/2 CIRCULO (35 - </w:t>
            </w:r>
            <w:proofErr w:type="gramStart"/>
            <w:r w:rsidRPr="002037F0">
              <w:rPr>
                <w:rFonts w:ascii="Arial Narrow" w:hAnsi="Arial Narrow"/>
                <w:color w:val="000000"/>
                <w:sz w:val="16"/>
                <w:szCs w:val="16"/>
                <w:lang w:val="es-419" w:eastAsia="es-419"/>
              </w:rPr>
              <w:t>37)MM</w:t>
            </w:r>
            <w:proofErr w:type="gramEnd"/>
            <w:r w:rsidRPr="002037F0">
              <w:rPr>
                <w:rFonts w:ascii="Arial Narrow" w:hAnsi="Arial Narrow"/>
                <w:color w:val="000000"/>
                <w:sz w:val="16"/>
                <w:szCs w:val="16"/>
                <w:lang w:val="es-419" w:eastAsia="es-419"/>
              </w:rPr>
              <w:t>, LONGITUD (60-90)CM, EMPAQUE INDIVIDUAL ESTÉRIL.  OFRECEMOS: SUTURA SINTÉTICA ABSORBIBLE ACIDO POLIGLACTIN 1 CON AGUJA REDONDA 1/2 CIRCULO (</w:t>
            </w:r>
            <w:proofErr w:type="gramStart"/>
            <w:r w:rsidRPr="002037F0">
              <w:rPr>
                <w:rFonts w:ascii="Arial Narrow" w:hAnsi="Arial Narrow"/>
                <w:color w:val="000000"/>
                <w:sz w:val="16"/>
                <w:szCs w:val="16"/>
                <w:lang w:val="es-419" w:eastAsia="es-419"/>
              </w:rPr>
              <w:t>35 )MM</w:t>
            </w:r>
            <w:proofErr w:type="gramEnd"/>
            <w:r w:rsidRPr="002037F0">
              <w:rPr>
                <w:rFonts w:ascii="Arial Narrow" w:hAnsi="Arial Narrow"/>
                <w:color w:val="000000"/>
                <w:sz w:val="16"/>
                <w:szCs w:val="16"/>
                <w:lang w:val="es-419" w:eastAsia="es-419"/>
              </w:rPr>
              <w:t>, LONGITUD (60-90)CM, EMPAQUE INDIVIDUAL ESTÉRIL  MARCA: TAGUM,  ORIGEN: PERU,  VENCIMIENTO: NO MENOR A 18MESES DNM-IM126308092016 PLAZO DE ENTREGA-SEGÚN LO ESTABLECIDO EN EL DOCUMENTO DE LICITACION</w:t>
            </w:r>
          </w:p>
          <w:p w14:paraId="040E3935" w14:textId="7087F6C6" w:rsidR="007D0362" w:rsidRPr="002037F0" w:rsidRDefault="007D0362" w:rsidP="00632703">
            <w:pPr>
              <w:rPr>
                <w:rFonts w:ascii="Arial Narrow" w:hAnsi="Arial Narrow"/>
              </w:rPr>
            </w:pPr>
          </w:p>
        </w:tc>
        <w:tc>
          <w:tcPr>
            <w:tcW w:w="567" w:type="dxa"/>
            <w:vAlign w:val="center"/>
          </w:tcPr>
          <w:p w14:paraId="30B5590E"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38264DC5" w14:textId="77777777" w:rsidR="00794A77" w:rsidRPr="002037F0" w:rsidRDefault="00794A77" w:rsidP="00632703">
            <w:pPr>
              <w:jc w:val="center"/>
            </w:pPr>
            <w:r w:rsidRPr="002037F0">
              <w:rPr>
                <w:color w:val="000000"/>
                <w:sz w:val="16"/>
                <w:szCs w:val="16"/>
                <w:lang w:val="es-419" w:eastAsia="es-419"/>
              </w:rPr>
              <w:t>6956</w:t>
            </w:r>
          </w:p>
        </w:tc>
        <w:tc>
          <w:tcPr>
            <w:tcW w:w="993" w:type="dxa"/>
            <w:vAlign w:val="center"/>
          </w:tcPr>
          <w:p w14:paraId="308256AF" w14:textId="77777777" w:rsidR="00794A77" w:rsidRPr="002037F0" w:rsidRDefault="00794A77" w:rsidP="00632703">
            <w:pPr>
              <w:jc w:val="center"/>
            </w:pPr>
            <w:r w:rsidRPr="002037F0">
              <w:rPr>
                <w:sz w:val="16"/>
                <w:szCs w:val="16"/>
                <w:lang w:val="es-419" w:eastAsia="es-419"/>
              </w:rPr>
              <w:t>$     1.10</w:t>
            </w:r>
          </w:p>
        </w:tc>
        <w:tc>
          <w:tcPr>
            <w:tcW w:w="992" w:type="dxa"/>
            <w:vAlign w:val="center"/>
          </w:tcPr>
          <w:p w14:paraId="1344426E" w14:textId="77777777" w:rsidR="00794A77" w:rsidRPr="002037F0" w:rsidRDefault="00794A77" w:rsidP="00632703">
            <w:pPr>
              <w:jc w:val="center"/>
            </w:pPr>
            <w:r w:rsidRPr="002037F0">
              <w:rPr>
                <w:sz w:val="16"/>
                <w:szCs w:val="16"/>
                <w:lang w:val="es-419" w:eastAsia="es-419"/>
              </w:rPr>
              <w:t>$ 7,651.60</w:t>
            </w:r>
          </w:p>
        </w:tc>
      </w:tr>
      <w:tr w:rsidR="00794A77" w:rsidRPr="002037F0" w14:paraId="270472D3" w14:textId="77777777" w:rsidTr="00794A77">
        <w:tc>
          <w:tcPr>
            <w:tcW w:w="539" w:type="dxa"/>
            <w:vAlign w:val="center"/>
          </w:tcPr>
          <w:p w14:paraId="0FA700F9" w14:textId="77777777" w:rsidR="00794A77" w:rsidRPr="002037F0" w:rsidRDefault="00794A77" w:rsidP="00632703">
            <w:r w:rsidRPr="002037F0">
              <w:rPr>
                <w:color w:val="000000"/>
                <w:sz w:val="16"/>
                <w:szCs w:val="16"/>
                <w:lang w:val="es-419" w:eastAsia="es-419"/>
              </w:rPr>
              <w:t>222</w:t>
            </w:r>
          </w:p>
        </w:tc>
        <w:tc>
          <w:tcPr>
            <w:tcW w:w="1016" w:type="dxa"/>
            <w:vAlign w:val="center"/>
          </w:tcPr>
          <w:p w14:paraId="14DCFA1F"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1-18-00040</w:t>
            </w:r>
          </w:p>
        </w:tc>
        <w:tc>
          <w:tcPr>
            <w:tcW w:w="1275" w:type="dxa"/>
            <w:vAlign w:val="center"/>
          </w:tcPr>
          <w:p w14:paraId="7C742A6F"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6FB57DAC" w14:textId="77777777" w:rsidR="007D0362"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GLUTARALDEHIDO 2</w:t>
            </w:r>
            <w:proofErr w:type="gramStart"/>
            <w:r w:rsidRPr="002037F0">
              <w:rPr>
                <w:rFonts w:ascii="Arial Narrow" w:hAnsi="Arial Narrow"/>
                <w:color w:val="000000"/>
                <w:sz w:val="16"/>
                <w:szCs w:val="16"/>
                <w:lang w:val="es-419" w:eastAsia="es-419"/>
              </w:rPr>
              <w:t>%,  ENVASE</w:t>
            </w:r>
            <w:proofErr w:type="gramEnd"/>
            <w:r w:rsidRPr="002037F0">
              <w:rPr>
                <w:rFonts w:ascii="Arial Narrow" w:hAnsi="Arial Narrow"/>
                <w:color w:val="000000"/>
                <w:sz w:val="16"/>
                <w:szCs w:val="16"/>
                <w:lang w:val="es-419" w:eastAsia="es-419"/>
              </w:rPr>
              <w:t xml:space="preserve"> DE 3.7854L (GALON).  OFRECEMOS: SOLUCION DESINFECTANTE Y ESTERILIZANTE DE INSTRUMENTAL QUIRURGICO MEDICO Y DENTAL A BASE DE GLUTARALDEHIDO AL 2% CON SAL ACTIVADORA. CONTENIDO 4 LITROS MARCA: DERMODEX, ORIGEN: MEXICO, VENCIMIENTO: NO MENOR A 18 </w:t>
            </w:r>
            <w:proofErr w:type="gramStart"/>
            <w:r w:rsidRPr="002037F0">
              <w:rPr>
                <w:rFonts w:ascii="Arial Narrow" w:hAnsi="Arial Narrow"/>
                <w:color w:val="000000"/>
                <w:sz w:val="16"/>
                <w:szCs w:val="16"/>
                <w:lang w:val="es-419" w:eastAsia="es-419"/>
              </w:rPr>
              <w:t>MESES  DNM</w:t>
            </w:r>
            <w:proofErr w:type="gramEnd"/>
            <w:r w:rsidRPr="002037F0">
              <w:rPr>
                <w:rFonts w:ascii="Arial Narrow" w:hAnsi="Arial Narrow"/>
                <w:color w:val="000000"/>
                <w:sz w:val="16"/>
                <w:szCs w:val="16"/>
                <w:lang w:val="es-419" w:eastAsia="es-419"/>
              </w:rPr>
              <w:t xml:space="preserve">-IM24.09  PLAZO DE </w:t>
            </w:r>
          </w:p>
          <w:p w14:paraId="2C1C2AB5"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ENTREGA-SEGÚN LO ESTABLECIDO EN EL DOCUMENTO DE LICITACION</w:t>
            </w:r>
          </w:p>
          <w:p w14:paraId="0F8CE6DA" w14:textId="20A319A9" w:rsidR="007D0362" w:rsidRPr="002037F0" w:rsidRDefault="007D0362" w:rsidP="00632703">
            <w:pPr>
              <w:rPr>
                <w:rFonts w:ascii="Arial Narrow" w:hAnsi="Arial Narrow"/>
              </w:rPr>
            </w:pPr>
          </w:p>
        </w:tc>
        <w:tc>
          <w:tcPr>
            <w:tcW w:w="567" w:type="dxa"/>
            <w:vAlign w:val="center"/>
          </w:tcPr>
          <w:p w14:paraId="2B80FCDB"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0E71383A" w14:textId="77777777" w:rsidR="00794A77" w:rsidRPr="002037F0" w:rsidRDefault="00794A77" w:rsidP="00632703">
            <w:pPr>
              <w:jc w:val="center"/>
            </w:pPr>
            <w:r w:rsidRPr="002037F0">
              <w:rPr>
                <w:color w:val="000000"/>
                <w:sz w:val="16"/>
                <w:szCs w:val="16"/>
                <w:lang w:val="es-419" w:eastAsia="es-419"/>
              </w:rPr>
              <w:t>30</w:t>
            </w:r>
          </w:p>
        </w:tc>
        <w:tc>
          <w:tcPr>
            <w:tcW w:w="993" w:type="dxa"/>
            <w:vAlign w:val="center"/>
          </w:tcPr>
          <w:p w14:paraId="2886B44E" w14:textId="77777777" w:rsidR="00794A77" w:rsidRPr="002037F0" w:rsidRDefault="00794A77" w:rsidP="00632703">
            <w:pPr>
              <w:jc w:val="center"/>
            </w:pPr>
            <w:r w:rsidRPr="002037F0">
              <w:rPr>
                <w:sz w:val="16"/>
                <w:szCs w:val="16"/>
                <w:lang w:val="es-419" w:eastAsia="es-419"/>
              </w:rPr>
              <w:t>$      6.00</w:t>
            </w:r>
          </w:p>
        </w:tc>
        <w:tc>
          <w:tcPr>
            <w:tcW w:w="992" w:type="dxa"/>
            <w:vAlign w:val="center"/>
          </w:tcPr>
          <w:p w14:paraId="52BFE6C2" w14:textId="77777777" w:rsidR="00794A77" w:rsidRPr="002037F0" w:rsidRDefault="00794A77" w:rsidP="00632703">
            <w:pPr>
              <w:jc w:val="center"/>
            </w:pPr>
            <w:r w:rsidRPr="002037F0">
              <w:rPr>
                <w:sz w:val="16"/>
                <w:szCs w:val="16"/>
                <w:lang w:val="es-419" w:eastAsia="es-419"/>
              </w:rPr>
              <w:t>$      180.00</w:t>
            </w:r>
          </w:p>
        </w:tc>
      </w:tr>
      <w:tr w:rsidR="00794A77" w:rsidRPr="002037F0" w14:paraId="646206D7" w14:textId="77777777" w:rsidTr="00794A77">
        <w:tc>
          <w:tcPr>
            <w:tcW w:w="539" w:type="dxa"/>
            <w:vAlign w:val="center"/>
          </w:tcPr>
          <w:p w14:paraId="70B5D407" w14:textId="77777777" w:rsidR="00794A77" w:rsidRPr="002037F0" w:rsidRDefault="00794A77" w:rsidP="00632703">
            <w:r w:rsidRPr="002037F0">
              <w:rPr>
                <w:color w:val="000000"/>
                <w:sz w:val="16"/>
                <w:szCs w:val="16"/>
                <w:lang w:val="es-419" w:eastAsia="es-419"/>
              </w:rPr>
              <w:t>248</w:t>
            </w:r>
          </w:p>
        </w:tc>
        <w:tc>
          <w:tcPr>
            <w:tcW w:w="1016" w:type="dxa"/>
            <w:vAlign w:val="center"/>
          </w:tcPr>
          <w:p w14:paraId="0A940669" w14:textId="77777777" w:rsidR="00794A77" w:rsidRPr="002037F0" w:rsidRDefault="00794A77" w:rsidP="00632703">
            <w:pPr>
              <w:rPr>
                <w:rFonts w:ascii="Arial Narrow" w:hAnsi="Arial Narrow"/>
              </w:rPr>
            </w:pPr>
            <w:r w:rsidRPr="002037F0">
              <w:rPr>
                <w:rFonts w:ascii="Arial Narrow" w:hAnsi="Arial Narrow"/>
                <w:sz w:val="16"/>
                <w:szCs w:val="16"/>
                <w:lang w:val="es-419" w:eastAsia="es-419"/>
              </w:rPr>
              <w:t>1-98-31100</w:t>
            </w:r>
          </w:p>
        </w:tc>
        <w:tc>
          <w:tcPr>
            <w:tcW w:w="1275" w:type="dxa"/>
            <w:vAlign w:val="center"/>
          </w:tcPr>
          <w:p w14:paraId="6BC692FA" w14:textId="77777777" w:rsidR="00794A77" w:rsidRPr="002037F0" w:rsidRDefault="00794A77" w:rsidP="00632703">
            <w:r w:rsidRPr="002037F0">
              <w:rPr>
                <w:color w:val="000000"/>
                <w:sz w:val="16"/>
                <w:szCs w:val="16"/>
                <w:lang w:val="es-419" w:eastAsia="es-419"/>
              </w:rPr>
              <w:t>DIPROMEQUI, S.A. DE C.V.</w:t>
            </w:r>
          </w:p>
        </w:tc>
        <w:tc>
          <w:tcPr>
            <w:tcW w:w="3544" w:type="dxa"/>
            <w:vAlign w:val="bottom"/>
          </w:tcPr>
          <w:p w14:paraId="2950F851" w14:textId="77777777" w:rsidR="00794A77" w:rsidRPr="002037F0" w:rsidRDefault="00794A77" w:rsidP="00632703">
            <w:pPr>
              <w:rPr>
                <w:rFonts w:ascii="Arial Narrow" w:hAnsi="Arial Narrow"/>
                <w:color w:val="000000"/>
                <w:sz w:val="16"/>
                <w:szCs w:val="16"/>
                <w:lang w:val="es-419" w:eastAsia="es-419"/>
              </w:rPr>
            </w:pPr>
            <w:r w:rsidRPr="002037F0">
              <w:rPr>
                <w:rFonts w:ascii="Arial Narrow" w:hAnsi="Arial Narrow"/>
                <w:color w:val="000000"/>
                <w:sz w:val="16"/>
                <w:szCs w:val="16"/>
                <w:lang w:val="es-419" w:eastAsia="es-419"/>
              </w:rPr>
              <w:t xml:space="preserve">CUELLO BLANDO CERVICAL TALLA </w:t>
            </w:r>
            <w:proofErr w:type="gramStart"/>
            <w:r w:rsidRPr="002037F0">
              <w:rPr>
                <w:rFonts w:ascii="Arial Narrow" w:hAnsi="Arial Narrow"/>
                <w:color w:val="000000"/>
                <w:sz w:val="16"/>
                <w:szCs w:val="16"/>
                <w:lang w:val="es-419" w:eastAsia="es-419"/>
              </w:rPr>
              <w:t>L..</w:t>
            </w:r>
            <w:proofErr w:type="gramEnd"/>
            <w:r w:rsidRPr="002037F0">
              <w:rPr>
                <w:rFonts w:ascii="Arial Narrow" w:hAnsi="Arial Narrow"/>
                <w:color w:val="000000"/>
                <w:sz w:val="16"/>
                <w:szCs w:val="16"/>
                <w:lang w:val="es-419" w:eastAsia="es-419"/>
              </w:rPr>
              <w:t xml:space="preserve"> OFRECEMOS: CUELLO BLANDO CERVICAL TALLA </w:t>
            </w:r>
            <w:proofErr w:type="gramStart"/>
            <w:r w:rsidRPr="002037F0">
              <w:rPr>
                <w:rFonts w:ascii="Arial Narrow" w:hAnsi="Arial Narrow"/>
                <w:color w:val="000000"/>
                <w:sz w:val="16"/>
                <w:szCs w:val="16"/>
                <w:lang w:val="es-419" w:eastAsia="es-419"/>
              </w:rPr>
              <w:t>L,  MARCA</w:t>
            </w:r>
            <w:proofErr w:type="gramEnd"/>
            <w:r w:rsidRPr="002037F0">
              <w:rPr>
                <w:rFonts w:ascii="Arial Narrow" w:hAnsi="Arial Narrow"/>
                <w:color w:val="000000"/>
                <w:sz w:val="16"/>
                <w:szCs w:val="16"/>
                <w:lang w:val="es-419" w:eastAsia="es-419"/>
              </w:rPr>
              <w:t>: CHANNELMED, ORIGEN: CHINA,   VENCIMIENTO: NO MENOR A 18 MESES. DNM-IM</w:t>
            </w:r>
            <w:proofErr w:type="gramStart"/>
            <w:r w:rsidRPr="002037F0">
              <w:rPr>
                <w:rFonts w:ascii="Arial Narrow" w:hAnsi="Arial Narrow"/>
                <w:color w:val="000000"/>
                <w:sz w:val="16"/>
                <w:szCs w:val="16"/>
                <w:lang w:val="es-419" w:eastAsia="es-419"/>
              </w:rPr>
              <w:t>104421082014  PLAZO</w:t>
            </w:r>
            <w:proofErr w:type="gramEnd"/>
            <w:r w:rsidRPr="002037F0">
              <w:rPr>
                <w:rFonts w:ascii="Arial Narrow" w:hAnsi="Arial Narrow"/>
                <w:color w:val="000000"/>
                <w:sz w:val="16"/>
                <w:szCs w:val="16"/>
                <w:lang w:val="es-419" w:eastAsia="es-419"/>
              </w:rPr>
              <w:t xml:space="preserve"> DE ENTREGA-SEGÚN LO ESTABLECIDO EN EL DOCUMENTO DE LICITACION</w:t>
            </w:r>
          </w:p>
          <w:p w14:paraId="3C0180CC" w14:textId="4F9F3214" w:rsidR="007D0362" w:rsidRPr="002037F0" w:rsidRDefault="007D0362" w:rsidP="00632703">
            <w:pPr>
              <w:rPr>
                <w:rFonts w:ascii="Arial Narrow" w:hAnsi="Arial Narrow"/>
              </w:rPr>
            </w:pPr>
          </w:p>
        </w:tc>
        <w:tc>
          <w:tcPr>
            <w:tcW w:w="567" w:type="dxa"/>
            <w:vAlign w:val="center"/>
          </w:tcPr>
          <w:p w14:paraId="20B6F53E" w14:textId="77777777" w:rsidR="00794A77" w:rsidRPr="002037F0" w:rsidRDefault="00794A77" w:rsidP="00632703">
            <w:pPr>
              <w:jc w:val="center"/>
            </w:pPr>
            <w:r w:rsidRPr="002037F0">
              <w:rPr>
                <w:sz w:val="16"/>
                <w:szCs w:val="16"/>
                <w:lang w:val="es-419" w:eastAsia="es-419"/>
              </w:rPr>
              <w:t>C/U</w:t>
            </w:r>
          </w:p>
        </w:tc>
        <w:tc>
          <w:tcPr>
            <w:tcW w:w="992" w:type="dxa"/>
            <w:vAlign w:val="center"/>
          </w:tcPr>
          <w:p w14:paraId="25EB0AEA" w14:textId="77777777" w:rsidR="00794A77" w:rsidRPr="002037F0" w:rsidRDefault="00794A77" w:rsidP="00632703">
            <w:pPr>
              <w:jc w:val="center"/>
            </w:pPr>
            <w:r w:rsidRPr="002037F0">
              <w:rPr>
                <w:color w:val="000000"/>
                <w:sz w:val="16"/>
                <w:szCs w:val="16"/>
                <w:lang w:val="es-419" w:eastAsia="es-419"/>
              </w:rPr>
              <w:t>40</w:t>
            </w:r>
          </w:p>
        </w:tc>
        <w:tc>
          <w:tcPr>
            <w:tcW w:w="993" w:type="dxa"/>
            <w:vAlign w:val="center"/>
          </w:tcPr>
          <w:p w14:paraId="450E801C" w14:textId="77777777" w:rsidR="00794A77" w:rsidRPr="002037F0" w:rsidRDefault="00794A77" w:rsidP="00632703">
            <w:pPr>
              <w:jc w:val="center"/>
            </w:pPr>
            <w:r w:rsidRPr="002037F0">
              <w:rPr>
                <w:sz w:val="16"/>
                <w:szCs w:val="16"/>
                <w:lang w:val="es-419" w:eastAsia="es-419"/>
              </w:rPr>
              <w:t>$      5.00</w:t>
            </w:r>
          </w:p>
        </w:tc>
        <w:tc>
          <w:tcPr>
            <w:tcW w:w="992" w:type="dxa"/>
            <w:vAlign w:val="center"/>
          </w:tcPr>
          <w:p w14:paraId="5855887D" w14:textId="77777777" w:rsidR="00794A77" w:rsidRPr="002037F0" w:rsidRDefault="00794A77" w:rsidP="00632703">
            <w:pPr>
              <w:jc w:val="center"/>
            </w:pPr>
            <w:r w:rsidRPr="002037F0">
              <w:rPr>
                <w:sz w:val="16"/>
                <w:szCs w:val="16"/>
                <w:lang w:val="es-419" w:eastAsia="es-419"/>
              </w:rPr>
              <w:t>$     200.00</w:t>
            </w:r>
          </w:p>
        </w:tc>
      </w:tr>
      <w:tr w:rsidR="00794A77" w:rsidRPr="002037F0" w14:paraId="61FAB05B" w14:textId="77777777" w:rsidTr="005D4EC6">
        <w:trPr>
          <w:trHeight w:val="479"/>
        </w:trPr>
        <w:tc>
          <w:tcPr>
            <w:tcW w:w="7933" w:type="dxa"/>
            <w:gridSpan w:val="6"/>
            <w:vAlign w:val="center"/>
          </w:tcPr>
          <w:p w14:paraId="43E46ADF" w14:textId="77777777" w:rsidR="00794A77" w:rsidRPr="002037F0" w:rsidRDefault="00794A77" w:rsidP="00632703">
            <w:pPr>
              <w:jc w:val="center"/>
              <w:rPr>
                <w:color w:val="000000"/>
                <w:sz w:val="16"/>
                <w:szCs w:val="16"/>
                <w:lang w:val="es-419" w:eastAsia="es-419"/>
              </w:rPr>
            </w:pPr>
            <w:r w:rsidRPr="002037F0">
              <w:rPr>
                <w:b/>
                <w:bCs/>
                <w:color w:val="000000"/>
                <w:sz w:val="28"/>
                <w:szCs w:val="28"/>
                <w:lang w:val="es-419" w:eastAsia="es-419"/>
              </w:rPr>
              <w:t>TOTAL, ADJUDICADO</w:t>
            </w:r>
          </w:p>
        </w:tc>
        <w:tc>
          <w:tcPr>
            <w:tcW w:w="1985" w:type="dxa"/>
            <w:gridSpan w:val="2"/>
            <w:vAlign w:val="center"/>
          </w:tcPr>
          <w:p w14:paraId="2CE4D636" w14:textId="77777777" w:rsidR="00794A77" w:rsidRPr="002037F0" w:rsidRDefault="00794A77" w:rsidP="00632703">
            <w:pPr>
              <w:jc w:val="center"/>
              <w:rPr>
                <w:sz w:val="16"/>
                <w:szCs w:val="16"/>
                <w:lang w:val="es-419" w:eastAsia="es-419"/>
              </w:rPr>
            </w:pPr>
            <w:r w:rsidRPr="002037F0">
              <w:rPr>
                <w:b/>
                <w:bCs/>
                <w:color w:val="000000"/>
                <w:sz w:val="28"/>
                <w:szCs w:val="28"/>
                <w:lang w:val="es-419" w:eastAsia="es-419"/>
              </w:rPr>
              <w:t>$ 44,516.73</w:t>
            </w:r>
          </w:p>
        </w:tc>
      </w:tr>
      <w:bookmarkEnd w:id="0"/>
    </w:tbl>
    <w:p w14:paraId="21431DC3" w14:textId="77777777" w:rsidR="004B34DE" w:rsidRPr="002037F0" w:rsidRDefault="004B34DE" w:rsidP="004B34DE">
      <w:pPr>
        <w:tabs>
          <w:tab w:val="left" w:pos="912"/>
        </w:tabs>
        <w:jc w:val="both"/>
        <w:rPr>
          <w:rFonts w:ascii="Arial" w:hAnsi="Arial" w:cs="Arial"/>
          <w:sz w:val="16"/>
          <w:szCs w:val="16"/>
          <w:lang w:val="es-SV"/>
        </w:rPr>
      </w:pPr>
    </w:p>
    <w:p w14:paraId="03E718FA" w14:textId="6594D3DE" w:rsidR="0015762D" w:rsidRPr="002037F0" w:rsidRDefault="00220984" w:rsidP="005008BC">
      <w:pPr>
        <w:spacing w:line="360" w:lineRule="auto"/>
        <w:jc w:val="both"/>
        <w:rPr>
          <w:rFonts w:ascii="Arial Narrow" w:hAnsi="Arial Narrow" w:cs="Arial"/>
          <w:color w:val="000000"/>
        </w:rPr>
      </w:pPr>
      <w:r w:rsidRPr="002037F0">
        <w:rPr>
          <w:rFonts w:ascii="Arial Narrow" w:hAnsi="Arial Narrow" w:cs="Arial"/>
          <w:iCs/>
        </w:rPr>
        <w:t xml:space="preserve">Además </w:t>
      </w:r>
      <w:r w:rsidRPr="002037F0">
        <w:rPr>
          <w:rFonts w:ascii="Arial Narrow" w:hAnsi="Arial Narrow" w:cs="Arial"/>
          <w:b/>
          <w:bCs/>
          <w:iCs/>
        </w:rPr>
        <w:t xml:space="preserve">“EL CONTRATANTE” </w:t>
      </w:r>
      <w:r w:rsidRPr="002037F0">
        <w:rPr>
          <w:rFonts w:ascii="Arial Narrow" w:hAnsi="Arial Narrow" w:cs="Arial"/>
          <w:iCs/>
        </w:rPr>
        <w:t xml:space="preserve">podrá realizar todas las gestiones </w:t>
      </w:r>
      <w:bookmarkStart w:id="20" w:name="_Hlk163828645"/>
      <w:r w:rsidRPr="002037F0">
        <w:rPr>
          <w:rFonts w:ascii="Arial Narrow" w:hAnsi="Arial Narrow" w:cs="Arial"/>
          <w:iCs/>
        </w:rPr>
        <w:t>de</w:t>
      </w:r>
      <w:bookmarkEnd w:id="20"/>
      <w:r w:rsidRPr="002037F0">
        <w:rPr>
          <w:rFonts w:ascii="Arial Narrow" w:hAnsi="Arial Narrow" w:cs="Arial"/>
          <w:iCs/>
        </w:rPr>
        <w:t xml:space="preserve"> control en los aspectos Material, Técnico, Financiero, Legal y Contable, que razonablemente considere necesarias a efectos de salvaguardar los intereses </w:t>
      </w:r>
      <w:r w:rsidRPr="002037F0">
        <w:rPr>
          <w:rFonts w:ascii="Arial Narrow" w:hAnsi="Arial Narrow" w:cs="Arial"/>
          <w:iCs/>
        </w:rPr>
        <w:lastRenderedPageBreak/>
        <w:t xml:space="preserve">que persigue. </w:t>
      </w:r>
      <w:bookmarkStart w:id="21" w:name="_Hlk169164806"/>
      <w:r w:rsidR="004F3F51" w:rsidRPr="002037F0">
        <w:rPr>
          <w:rFonts w:ascii="Arial Narrow" w:hAnsi="Arial Narrow" w:cs="Arial"/>
          <w:b/>
          <w:caps/>
          <w:u w:val="single"/>
          <w:lang w:val="es-SV"/>
        </w:rPr>
        <w:t>TERCERA</w:t>
      </w:r>
      <w:r w:rsidR="004F3F51" w:rsidRPr="002037F0">
        <w:rPr>
          <w:rFonts w:ascii="Arial Narrow" w:hAnsi="Arial Narrow" w:cs="Arial"/>
          <w:b/>
          <w:bCs/>
          <w:caps/>
          <w:u w:val="single"/>
          <w:lang w:val="es-SV"/>
        </w:rPr>
        <w:t xml:space="preserve">. - </w:t>
      </w:r>
      <w:r w:rsidR="004F3F51" w:rsidRPr="002037F0">
        <w:rPr>
          <w:rFonts w:ascii="Arial Narrow" w:eastAsia="Microsoft JhengHei" w:hAnsi="Arial Narrow" w:cs="Arial"/>
          <w:b/>
          <w:bCs/>
          <w:caps/>
          <w:u w:val="single"/>
          <w:lang w:val="es-SV"/>
        </w:rPr>
        <w:t xml:space="preserve">Documentos Contractuales: </w:t>
      </w:r>
      <w:r w:rsidR="004F3F51" w:rsidRPr="002037F0">
        <w:rPr>
          <w:rFonts w:ascii="Arial Narrow" w:hAnsi="Arial Narrow" w:cs="Arial"/>
          <w:iCs/>
          <w:lang w:val="es-SV"/>
        </w:rPr>
        <w:t>Forman</w:t>
      </w:r>
      <w:r w:rsidR="004F3F51" w:rsidRPr="002037F0">
        <w:rPr>
          <w:rFonts w:ascii="Arial Narrow" w:hAnsi="Arial Narrow" w:cs="Arial"/>
          <w:iCs/>
        </w:rPr>
        <w:t xml:space="preserve"> parte integral del contrato los siguientes documentos: </w:t>
      </w:r>
      <w:r w:rsidR="004F3F51" w:rsidRPr="002037F0">
        <w:rPr>
          <w:rFonts w:ascii="Arial Narrow" w:hAnsi="Arial Narrow" w:cs="Arial"/>
          <w:b/>
          <w:iCs/>
        </w:rPr>
        <w:t>a)</w:t>
      </w:r>
      <w:r w:rsidR="004F3F51" w:rsidRPr="002037F0">
        <w:rPr>
          <w:rFonts w:ascii="Arial Narrow" w:hAnsi="Arial Narrow" w:cs="Arial"/>
          <w:iCs/>
        </w:rPr>
        <w:t xml:space="preserve"> El documento de la solicitud de ofertas de la Licitación Competitiva No.</w:t>
      </w:r>
      <w:r w:rsidR="004F3F51" w:rsidRPr="002037F0">
        <w:rPr>
          <w:rFonts w:ascii="Arial Narrow" w:hAnsi="Arial Narrow" w:cs="Arial"/>
          <w:b/>
          <w:bCs/>
          <w:iCs/>
        </w:rPr>
        <w:t xml:space="preserve"> 3208-2024-P0176/LC-05- HNS-2024</w:t>
      </w:r>
      <w:r w:rsidR="004F3F51" w:rsidRPr="002037F0">
        <w:rPr>
          <w:rFonts w:ascii="Arial Narrow" w:hAnsi="Arial Narrow" w:cs="Arial"/>
          <w:b/>
          <w:bCs/>
          <w:iCs/>
          <w:lang w:val="es-SV"/>
        </w:rPr>
        <w:t xml:space="preserve">, </w:t>
      </w:r>
      <w:r w:rsidR="004F3F51" w:rsidRPr="002037F0">
        <w:rPr>
          <w:rFonts w:ascii="Arial Narrow" w:hAnsi="Arial Narrow" w:cs="Arial"/>
          <w:b/>
          <w:iCs/>
        </w:rPr>
        <w:t>b)</w:t>
      </w:r>
      <w:r w:rsidR="004F3F51" w:rsidRPr="002037F0">
        <w:rPr>
          <w:rFonts w:ascii="Arial Narrow" w:hAnsi="Arial Narrow" w:cs="Arial"/>
          <w:iCs/>
        </w:rPr>
        <w:t xml:space="preserve"> La Oferta y sus documentos, </w:t>
      </w:r>
      <w:r w:rsidR="004F3F51" w:rsidRPr="002037F0">
        <w:rPr>
          <w:rFonts w:ascii="Arial Narrow" w:hAnsi="Arial Narrow" w:cs="Arial"/>
          <w:b/>
          <w:iCs/>
        </w:rPr>
        <w:t>c)</w:t>
      </w:r>
      <w:r w:rsidR="004F3F51" w:rsidRPr="002037F0">
        <w:rPr>
          <w:rFonts w:ascii="Arial Narrow" w:hAnsi="Arial Narrow" w:cs="Arial"/>
          <w:iCs/>
        </w:rPr>
        <w:t xml:space="preserve"> La resolución de adjudicación No. 24/2024, </w:t>
      </w:r>
      <w:r w:rsidR="004F3F51" w:rsidRPr="002037F0">
        <w:rPr>
          <w:rFonts w:ascii="Arial Narrow" w:hAnsi="Arial Narrow" w:cs="Arial"/>
          <w:b/>
          <w:iCs/>
        </w:rPr>
        <w:t>d)</w:t>
      </w:r>
      <w:r w:rsidR="004F3F51" w:rsidRPr="002037F0">
        <w:rPr>
          <w:rFonts w:ascii="Arial Narrow" w:hAnsi="Arial Narrow" w:cs="Arial"/>
          <w:iCs/>
        </w:rPr>
        <w:t xml:space="preserve"> Las Garantías, </w:t>
      </w:r>
      <w:r w:rsidR="004F3F51" w:rsidRPr="002037F0">
        <w:rPr>
          <w:rFonts w:ascii="Arial Narrow" w:hAnsi="Arial Narrow" w:cs="Arial"/>
          <w:b/>
          <w:iCs/>
        </w:rPr>
        <w:t>e)</w:t>
      </w:r>
      <w:r w:rsidR="004F3F51" w:rsidRPr="002037F0">
        <w:rPr>
          <w:rFonts w:ascii="Arial Narrow" w:hAnsi="Arial Narrow" w:cs="Arial"/>
          <w:iCs/>
        </w:rPr>
        <w:t xml:space="preserve"> Las modificativas si las hubiere,  </w:t>
      </w:r>
      <w:r w:rsidR="004F3F51" w:rsidRPr="002037F0">
        <w:rPr>
          <w:rFonts w:ascii="Arial Narrow" w:hAnsi="Arial Narrow" w:cs="Arial"/>
          <w:b/>
          <w:iCs/>
        </w:rPr>
        <w:t>f)</w:t>
      </w:r>
      <w:r w:rsidR="004F3F51" w:rsidRPr="002037F0">
        <w:rPr>
          <w:rFonts w:ascii="Arial Narrow" w:hAnsi="Arial Narrow" w:cs="Arial"/>
          <w:iCs/>
        </w:rPr>
        <w:t xml:space="preserve"> Las Adendas y Aclaraciones, </w:t>
      </w:r>
      <w:r w:rsidR="004F3F51" w:rsidRPr="002037F0">
        <w:rPr>
          <w:rFonts w:ascii="Arial Narrow" w:hAnsi="Arial Narrow" w:cs="Arial"/>
          <w:b/>
          <w:iCs/>
        </w:rPr>
        <w:t>g)</w:t>
      </w:r>
      <w:r w:rsidR="004F3F51" w:rsidRPr="002037F0">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4F3F51" w:rsidRPr="002037F0">
        <w:rPr>
          <w:rFonts w:ascii="Arial Narrow" w:hAnsi="Arial Narrow" w:cs="Arial"/>
          <w:b/>
          <w:iCs/>
        </w:rPr>
        <w:t>prevalecerá el contrato.</w:t>
      </w:r>
      <w:bookmarkStart w:id="22" w:name="_Hlk163033373"/>
      <w:r w:rsidR="004F3F51" w:rsidRPr="002037F0">
        <w:rPr>
          <w:rFonts w:ascii="Arial Narrow" w:hAnsi="Arial Narrow" w:cs="Arial"/>
          <w:b/>
        </w:rPr>
        <w:t xml:space="preserve"> </w:t>
      </w:r>
      <w:bookmarkEnd w:id="21"/>
      <w:bookmarkEnd w:id="22"/>
      <w:r w:rsidR="004F3F51" w:rsidRPr="002037F0">
        <w:rPr>
          <w:rFonts w:ascii="Arial Narrow" w:hAnsi="Arial Narrow" w:cs="Arial"/>
          <w:b/>
        </w:rPr>
        <w:t xml:space="preserve"> </w:t>
      </w:r>
      <w:r w:rsidR="005D79E8" w:rsidRPr="002037F0">
        <w:rPr>
          <w:rFonts w:ascii="Arial Narrow" w:hAnsi="Arial Narrow" w:cs="Arial"/>
          <w:b/>
          <w:caps/>
          <w:u w:val="single"/>
          <w:lang w:val="es-SV"/>
        </w:rPr>
        <w:t>CUARTA</w:t>
      </w:r>
      <w:r w:rsidR="004627BD" w:rsidRPr="002037F0">
        <w:rPr>
          <w:rFonts w:ascii="Arial Narrow" w:hAnsi="Arial Narrow" w:cs="Arial"/>
          <w:b/>
          <w:bCs/>
          <w:caps/>
          <w:u w:val="single"/>
          <w:lang w:val="es-SV"/>
        </w:rPr>
        <w:t xml:space="preserve">. - </w:t>
      </w:r>
      <w:r w:rsidR="004627BD" w:rsidRPr="002037F0">
        <w:rPr>
          <w:rFonts w:ascii="Arial Narrow" w:eastAsia="Microsoft JhengHei" w:hAnsi="Arial Narrow" w:cs="Arial"/>
          <w:b/>
          <w:bCs/>
          <w:caps/>
          <w:u w:val="single"/>
          <w:lang w:val="es-SV"/>
        </w:rPr>
        <w:t>Fuente de los Recurs</w:t>
      </w:r>
      <w:r w:rsidR="006354F4" w:rsidRPr="002037F0">
        <w:rPr>
          <w:rFonts w:ascii="Arial Narrow" w:eastAsia="Microsoft JhengHei" w:hAnsi="Arial Narrow" w:cs="Arial"/>
          <w:b/>
          <w:bCs/>
          <w:caps/>
          <w:u w:val="single"/>
          <w:lang w:val="es-SV"/>
        </w:rPr>
        <w:t>os, precio y forma de pago</w:t>
      </w:r>
      <w:r w:rsidR="004627BD" w:rsidRPr="002037F0">
        <w:rPr>
          <w:rFonts w:ascii="Arial Narrow" w:eastAsia="Microsoft JhengHei" w:hAnsi="Arial Narrow" w:cs="Arial"/>
          <w:b/>
          <w:bCs/>
          <w:caps/>
          <w:u w:val="single"/>
          <w:lang w:val="es-SV"/>
        </w:rPr>
        <w:t>:</w:t>
      </w:r>
      <w:r w:rsidR="006354F4" w:rsidRPr="002037F0">
        <w:rPr>
          <w:rFonts w:ascii="Arial Narrow" w:hAnsi="Arial Narrow" w:cs="Arial"/>
          <w:lang w:val="es-SV"/>
        </w:rPr>
        <w:t xml:space="preserve"> </w:t>
      </w:r>
      <w:r w:rsidR="000F44B1" w:rsidRPr="002037F0">
        <w:rPr>
          <w:rFonts w:ascii="Arial Narrow" w:hAnsi="Arial Narrow" w:cs="Arial"/>
          <w:lang w:val="es-SV"/>
        </w:rPr>
        <w:t xml:space="preserve">Las obligaciones emanadas del presente contrato serán cubiertas </w:t>
      </w:r>
      <w:r w:rsidR="006354F4" w:rsidRPr="002037F0">
        <w:rPr>
          <w:rFonts w:ascii="Arial Narrow" w:hAnsi="Arial Narrow" w:cs="Arial"/>
        </w:rPr>
        <w:t xml:space="preserve">con cargo al Fondo General de El Salvador (GOES), para lo cual se ha verificado la correspondiente asignación presupuestaria </w:t>
      </w:r>
      <w:r w:rsidR="000F44B1" w:rsidRPr="002037F0">
        <w:rPr>
          <w:rFonts w:ascii="Arial Narrow" w:hAnsi="Arial Narrow" w:cs="Arial"/>
          <w:lang w:val="es-SV"/>
        </w:rPr>
        <w:t xml:space="preserve">con </w:t>
      </w:r>
      <w:bookmarkStart w:id="23" w:name="_Hlk164765383"/>
      <w:r w:rsidR="00D517F0" w:rsidRPr="002037F0">
        <w:rPr>
          <w:rFonts w:ascii="Arial Narrow" w:hAnsi="Arial Narrow" w:cs="Arial"/>
          <w:b/>
          <w:lang w:val="es-SV"/>
        </w:rPr>
        <w:t xml:space="preserve">Fuente de Financiamiento 1, FONDO GENERAL, Cifrado Presupuestario </w:t>
      </w:r>
      <w:bookmarkStart w:id="24" w:name="_Hlk164765247"/>
      <w:r w:rsidR="00D517F0" w:rsidRPr="002037F0">
        <w:rPr>
          <w:rFonts w:ascii="Arial Narrow" w:hAnsi="Arial Narrow" w:cs="Arial"/>
          <w:b/>
          <w:lang w:val="es-SV"/>
        </w:rPr>
        <w:t>2024-3208-3-0202-21-1-54107</w:t>
      </w:r>
      <w:bookmarkEnd w:id="24"/>
      <w:r w:rsidR="00D517F0" w:rsidRPr="002037F0">
        <w:rPr>
          <w:rFonts w:ascii="Arial Narrow" w:hAnsi="Arial Narrow" w:cs="Arial"/>
          <w:b/>
          <w:lang w:val="es-SV"/>
        </w:rPr>
        <w:t>/54108/54113, 2024-3208-3-0301-21-1-54113,</w:t>
      </w:r>
      <w:bookmarkEnd w:id="23"/>
      <w:r w:rsidR="00D517F0" w:rsidRPr="002037F0">
        <w:rPr>
          <w:rFonts w:ascii="Arial Narrow" w:hAnsi="Arial Narrow" w:cs="Arial"/>
          <w:lang w:val="es-SV"/>
        </w:rPr>
        <w:t xml:space="preserve">  </w:t>
      </w:r>
      <w:r w:rsidR="000F44B1" w:rsidRPr="002037F0">
        <w:rPr>
          <w:rFonts w:ascii="Arial Narrow" w:hAnsi="Arial Narrow" w:cs="Arial"/>
          <w:lang w:val="es-SV"/>
        </w:rPr>
        <w:t xml:space="preserve"> </w:t>
      </w:r>
      <w:r w:rsidR="006354F4" w:rsidRPr="002037F0">
        <w:rPr>
          <w:rFonts w:ascii="Arial Narrow" w:hAnsi="Arial Narrow" w:cs="Arial"/>
          <w:lang w:val="es-SV"/>
        </w:rPr>
        <w:t xml:space="preserve"> </w:t>
      </w:r>
      <w:r w:rsidR="006354F4" w:rsidRPr="002037F0">
        <w:rPr>
          <w:rFonts w:ascii="Arial Narrow" w:hAnsi="Arial Narrow" w:cs="Arial"/>
          <w:b/>
          <w:bCs/>
        </w:rPr>
        <w:t xml:space="preserve">“EL CONTRATANTE” </w:t>
      </w:r>
      <w:r w:rsidR="006354F4" w:rsidRPr="002037F0">
        <w:rPr>
          <w:rFonts w:ascii="Arial Narrow" w:hAnsi="Arial Narrow" w:cs="Arial"/>
        </w:rPr>
        <w:t xml:space="preserve">se obliga a cancelar a </w:t>
      </w:r>
      <w:r w:rsidR="006354F4" w:rsidRPr="002037F0">
        <w:rPr>
          <w:rFonts w:ascii="Arial Narrow" w:hAnsi="Arial Narrow" w:cs="Arial"/>
          <w:b/>
          <w:bCs/>
        </w:rPr>
        <w:t xml:space="preserve">“LA CONTRATISTA” </w:t>
      </w:r>
      <w:r w:rsidR="006354F4" w:rsidRPr="002037F0">
        <w:rPr>
          <w:rFonts w:ascii="Arial Narrow" w:hAnsi="Arial Narrow" w:cs="Arial"/>
        </w:rPr>
        <w:t xml:space="preserve">el importe  del suministro por el monto total de </w:t>
      </w:r>
      <w:r w:rsidR="00B662CC" w:rsidRPr="002037F0">
        <w:rPr>
          <w:rFonts w:ascii="Arial Narrow" w:hAnsi="Arial Narrow" w:cs="Arial"/>
          <w:b/>
          <w:bCs/>
        </w:rPr>
        <w:t xml:space="preserve">CUARENTA Y CUATRO MIL QUINIENTOS DIECISEIS </w:t>
      </w:r>
      <w:r w:rsidR="006354F4" w:rsidRPr="002037F0">
        <w:rPr>
          <w:rFonts w:ascii="Arial Narrow" w:hAnsi="Arial Narrow" w:cs="Arial"/>
          <w:b/>
          <w:bCs/>
        </w:rPr>
        <w:t xml:space="preserve">DÓLARES CON </w:t>
      </w:r>
      <w:r w:rsidR="00B662CC" w:rsidRPr="002037F0">
        <w:rPr>
          <w:rFonts w:ascii="Arial Narrow" w:hAnsi="Arial Narrow" w:cs="Arial"/>
          <w:b/>
          <w:bCs/>
        </w:rPr>
        <w:t>SETENTA Y TRES</w:t>
      </w:r>
      <w:r w:rsidR="006354F4" w:rsidRPr="002037F0">
        <w:rPr>
          <w:rFonts w:ascii="Arial Narrow" w:hAnsi="Arial Narrow" w:cs="Arial"/>
          <w:b/>
          <w:bCs/>
        </w:rPr>
        <w:t xml:space="preserve"> CENTAVOS DE DÓLAR DE LOS ESTADOS UNIDOS DE AMÉRICA ($</w:t>
      </w:r>
      <w:r w:rsidR="00B662CC" w:rsidRPr="002037F0">
        <w:rPr>
          <w:rFonts w:ascii="Arial Narrow" w:hAnsi="Arial Narrow" w:cs="Arial"/>
          <w:b/>
          <w:bCs/>
        </w:rPr>
        <w:t>44,516.73</w:t>
      </w:r>
      <w:r w:rsidR="006354F4" w:rsidRPr="002037F0">
        <w:rPr>
          <w:rFonts w:ascii="Arial Narrow" w:hAnsi="Arial Narrow" w:cs="Arial"/>
          <w:b/>
          <w:bCs/>
        </w:rPr>
        <w:t xml:space="preserve">), </w:t>
      </w:r>
      <w:r w:rsidR="006354F4" w:rsidRPr="002037F0">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354F4" w:rsidRPr="002037F0">
        <w:rPr>
          <w:rFonts w:ascii="Arial Narrow" w:hAnsi="Arial Narrow" w:cs="Arial"/>
          <w:b/>
          <w:bCs/>
        </w:rPr>
        <w:t>“EL CONTRATANTE</w:t>
      </w:r>
      <w:r w:rsidR="006354F4" w:rsidRPr="002037F0">
        <w:rPr>
          <w:rFonts w:ascii="Arial Narrow" w:hAnsi="Arial Narrow" w:cs="Arial"/>
        </w:rPr>
        <w:t>” y presentado el documento de cobro legalmente autorizado</w:t>
      </w:r>
      <w:r w:rsidR="00B42CDB" w:rsidRPr="002037F0">
        <w:rPr>
          <w:rFonts w:ascii="Arial Narrow" w:hAnsi="Arial Narrow" w:cs="Arial"/>
        </w:rPr>
        <w:t>;</w:t>
      </w:r>
      <w:r w:rsidR="00B42CDB" w:rsidRPr="002037F0">
        <w:rPr>
          <w:rFonts w:ascii="Arial Narrow" w:hAnsi="Arial Narrow" w:cs="Arial"/>
          <w:color w:val="000000"/>
        </w:rPr>
        <w:t xml:space="preserve"> </w:t>
      </w:r>
      <w:bookmarkStart w:id="25" w:name="_Hlk166077064"/>
      <w:r w:rsidR="00FE779C" w:rsidRPr="002037F0">
        <w:rPr>
          <w:rFonts w:ascii="Arial Narrow" w:hAnsi="Arial Narrow" w:cs="Arial"/>
          <w:b/>
          <w:caps/>
        </w:rPr>
        <w:t>FORMA DE PAGO</w:t>
      </w:r>
      <w:r w:rsidR="00FE779C" w:rsidRPr="002037F0">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w:t>
      </w:r>
      <w:r w:rsidR="00FE779C" w:rsidRPr="002037F0">
        <w:rPr>
          <w:rFonts w:ascii="Arial Narrow" w:hAnsi="Arial Narrow" w:cs="Arial"/>
          <w:bCs/>
        </w:rPr>
        <w:lastRenderedPageBreak/>
        <w:t xml:space="preserve">el 1% del Impuesto en la factura. El procedimiento de pago se realizará de la siguiente manera: PAGO ELECTRÓNICO el contratista </w:t>
      </w:r>
      <w:proofErr w:type="gramStart"/>
      <w:r w:rsidR="00FE779C" w:rsidRPr="002037F0">
        <w:rPr>
          <w:rFonts w:ascii="Arial Narrow" w:hAnsi="Arial Narrow" w:cs="Arial"/>
          <w:bCs/>
        </w:rPr>
        <w:t>presentara</w:t>
      </w:r>
      <w:proofErr w:type="gramEnd"/>
      <w:r w:rsidR="00FE779C" w:rsidRPr="002037F0">
        <w:rPr>
          <w:rFonts w:ascii="Arial Narrow" w:hAnsi="Arial Narrow" w:cs="Arial"/>
          <w:bCs/>
        </w:rPr>
        <w:t xml:space="preserve"> la Declaración de Cuentas Bancarias para asegurar que no haya errores en los números de cuenta o nombre del titular de las cuentas proporcionadas para pago. </w:t>
      </w:r>
      <w:r w:rsidR="00FE779C" w:rsidRPr="002037F0">
        <w:rPr>
          <w:rFonts w:ascii="Arial Narrow" w:hAnsi="Arial Narrow" w:cs="Arial"/>
          <w:b/>
          <w:bCs/>
          <w:color w:val="000000"/>
          <w:u w:val="single"/>
        </w:rPr>
        <w:t>QUINTA. LUGAR, PLAZO, CONDICIONES DE ENTREGA Y VIGENCIA:</w:t>
      </w:r>
      <w:r w:rsidR="00FE779C" w:rsidRPr="002037F0">
        <w:rPr>
          <w:rFonts w:ascii="Arial Narrow" w:hAnsi="Arial Narrow" w:cs="Arial"/>
          <w:b/>
          <w:bCs/>
          <w:color w:val="000000"/>
        </w:rPr>
        <w:t xml:space="preserve"> “LA CONTRATISTA” </w:t>
      </w:r>
      <w:r w:rsidR="00FE779C" w:rsidRPr="002037F0">
        <w:rPr>
          <w:rFonts w:ascii="Arial Narrow" w:hAnsi="Arial Narrow" w:cs="Arial"/>
          <w:color w:val="000000"/>
        </w:rPr>
        <w:t>se obliga</w:t>
      </w:r>
      <w:r w:rsidR="00FE779C" w:rsidRPr="002037F0">
        <w:rPr>
          <w:rFonts w:ascii="Arial Narrow" w:hAnsi="Arial Narrow" w:cs="Arial"/>
          <w:b/>
          <w:bCs/>
          <w:color w:val="000000"/>
        </w:rPr>
        <w:t xml:space="preserve"> </w:t>
      </w:r>
      <w:r w:rsidR="00FE779C" w:rsidRPr="002037F0">
        <w:rPr>
          <w:rFonts w:ascii="Arial Narrow" w:hAnsi="Arial Narrow" w:cs="Arial"/>
          <w:color w:val="000000"/>
        </w:rPr>
        <w:t>a entregar</w:t>
      </w:r>
      <w:r w:rsidR="00FE779C" w:rsidRPr="002037F0">
        <w:rPr>
          <w:rFonts w:ascii="Arial Narrow" w:hAnsi="Arial Narrow" w:cs="Arial"/>
          <w:bCs/>
          <w:lang w:val="es-SV"/>
        </w:rPr>
        <w:t xml:space="preserve"> </w:t>
      </w:r>
      <w:r w:rsidR="00FE779C" w:rsidRPr="002037F0">
        <w:rPr>
          <w:rFonts w:ascii="Arial Narrow" w:hAnsi="Arial Narrow" w:cs="Arial"/>
          <w:lang w:val="es-SV"/>
        </w:rPr>
        <w:t xml:space="preserve">los bienes contratados en las instalaciones del Almacén del </w:t>
      </w:r>
      <w:r w:rsidR="00FE779C" w:rsidRPr="002037F0">
        <w:rPr>
          <w:rFonts w:ascii="Arial Narrow" w:hAnsi="Arial Narrow" w:cs="Arial"/>
          <w:bCs/>
          <w:lang w:val="es-SV"/>
        </w:rPr>
        <w:t xml:space="preserve">Hospital Nacional Dr. Jorge Mazzini Villacorta, Sonsonate, </w:t>
      </w:r>
      <w:r w:rsidR="00FE779C" w:rsidRPr="002037F0">
        <w:rPr>
          <w:rFonts w:ascii="Arial Narrow" w:hAnsi="Arial Narrow" w:cs="Arial"/>
          <w:lang w:val="es-SV"/>
        </w:rPr>
        <w:t xml:space="preserve">y el guardalmacén o su delegado y los Administradores del Contratos procederán a verificar si los bienes a recepcionar cumplen con las especificaciones técnicas solicitadas y contratadas y harán la recepción correspondiente, la verificación mencionada se efectuará en presencia de </w:t>
      </w:r>
      <w:r w:rsidR="00FE779C" w:rsidRPr="002037F0">
        <w:rPr>
          <w:rFonts w:ascii="Arial Narrow" w:hAnsi="Arial Narrow" w:cs="Arial"/>
          <w:b/>
          <w:lang w:val="es-SV"/>
        </w:rPr>
        <w:t>“LA CONTRATISTA”</w:t>
      </w:r>
      <w:r w:rsidR="00FE779C" w:rsidRPr="002037F0">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FE779C" w:rsidRPr="002037F0">
        <w:rPr>
          <w:rFonts w:ascii="Arial Narrow" w:hAnsi="Arial Narrow" w:cs="Arial"/>
          <w:bCs/>
        </w:rPr>
        <w:t>El plazo</w:t>
      </w:r>
      <w:r w:rsidR="00FE779C" w:rsidRPr="002037F0">
        <w:rPr>
          <w:rFonts w:ascii="Arial Narrow" w:hAnsi="Arial Narrow" w:cs="Arial"/>
        </w:rPr>
        <w:t xml:space="preserve"> de la entrega de los insumos médicos, será de VEINTIUN DÍAS CALENDARIO, en </w:t>
      </w:r>
      <w:r w:rsidR="00FE779C" w:rsidRPr="002037F0">
        <w:rPr>
          <w:rFonts w:ascii="Arial Narrow" w:hAnsi="Arial Narrow" w:cs="Arial"/>
          <w:lang w:val="es-ES_tradnl"/>
        </w:rPr>
        <w:t>UNA SOLA ENTREGA del cien por ciento.</w:t>
      </w:r>
      <w:r w:rsidR="00FE779C" w:rsidRPr="002037F0">
        <w:rPr>
          <w:rFonts w:ascii="Arial Narrow" w:hAnsi="Arial Narrow" w:cs="Arial"/>
          <w:lang w:val="es-SV"/>
        </w:rPr>
        <w:t xml:space="preserve"> EL PLAZO DE ENTREGA INICIARA DESDE EL DÍA SIGUIENTE DE LA DISTRIBUCION DEL CONTRATO DEBIDAMENTE LEGALIZADO</w:t>
      </w:r>
      <w:r w:rsidR="00FE779C" w:rsidRPr="002037F0">
        <w:rPr>
          <w:rFonts w:ascii="Arial Narrow" w:hAnsi="Arial Narrow" w:cs="Arial"/>
          <w:lang w:val="es-US"/>
        </w:rPr>
        <w:t>.</w:t>
      </w:r>
      <w:r w:rsidR="00FE779C" w:rsidRPr="002037F0">
        <w:rPr>
          <w:rFonts w:ascii="Arial Narrow" w:hAnsi="Arial Narrow" w:cs="Arial"/>
          <w:bCs/>
          <w:lang w:val="es-US"/>
        </w:rPr>
        <w:t xml:space="preserve"> </w:t>
      </w:r>
      <w:r w:rsidR="00FE779C" w:rsidRPr="002037F0">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 Si el lote del insumo a entregar ya fue analizado por el laboratorio de control de calidad, </w:t>
      </w:r>
      <w:r w:rsidR="00FE779C" w:rsidRPr="002037F0">
        <w:rPr>
          <w:rFonts w:ascii="Arial Narrow" w:hAnsi="Arial Narrow" w:cs="Arial"/>
          <w:caps/>
          <w:color w:val="000000"/>
        </w:rPr>
        <w:t>la contratista</w:t>
      </w:r>
      <w:r w:rsidR="00FE779C" w:rsidRPr="002037F0">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FE779C" w:rsidRPr="002037F0">
        <w:rPr>
          <w:rFonts w:ascii="Arial Narrow" w:hAnsi="Arial Narrow" w:cs="Arial"/>
          <w:b/>
          <w:bCs/>
          <w:color w:val="000000"/>
          <w:u w:val="single"/>
        </w:rPr>
        <w:t>SEXTA: OBLIGACIONES DE LA CONTRATISTA:</w:t>
      </w:r>
      <w:r w:rsidR="00FE779C" w:rsidRPr="002037F0">
        <w:rPr>
          <w:rFonts w:ascii="Arial Narrow" w:hAnsi="Arial Narrow" w:cs="Arial"/>
          <w:b/>
          <w:bCs/>
          <w:color w:val="000000"/>
        </w:rPr>
        <w:t xml:space="preserve"> “LA CONTRATISTA” </w:t>
      </w:r>
      <w:r w:rsidR="00FE779C" w:rsidRPr="002037F0">
        <w:rPr>
          <w:rFonts w:ascii="Arial Narrow" w:hAnsi="Arial Narrow" w:cs="Arial"/>
          <w:color w:val="000000"/>
        </w:rPr>
        <w:t xml:space="preserve">garantiza la calidad de los bienes entregados por el plazo de </w:t>
      </w:r>
      <w:r w:rsidR="00FE779C" w:rsidRPr="002037F0">
        <w:rPr>
          <w:rFonts w:ascii="Arial Narrow" w:hAnsi="Arial Narrow" w:cs="Arial"/>
          <w:b/>
          <w:bCs/>
          <w:color w:val="000000"/>
        </w:rPr>
        <w:t>UN AÑO</w:t>
      </w:r>
      <w:r w:rsidR="00FE779C" w:rsidRPr="002037F0">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FE779C" w:rsidRPr="002037F0">
        <w:rPr>
          <w:rFonts w:ascii="Arial Narrow" w:hAnsi="Arial Narrow" w:cs="Arial"/>
          <w:b/>
          <w:caps/>
          <w:u w:val="single"/>
          <w:lang w:val="es-SV"/>
        </w:rPr>
        <w:t>SEPTIMA. -</w:t>
      </w:r>
      <w:r w:rsidR="00FE779C" w:rsidRPr="002037F0">
        <w:rPr>
          <w:rFonts w:ascii="Arial Narrow" w:hAnsi="Arial Narrow" w:cs="Arial"/>
          <w:b/>
          <w:bCs/>
          <w:caps/>
          <w:u w:val="single"/>
          <w:lang w:val="es-SV"/>
        </w:rPr>
        <w:t xml:space="preserve"> </w:t>
      </w:r>
      <w:r w:rsidR="00FE779C" w:rsidRPr="002037F0">
        <w:rPr>
          <w:rFonts w:ascii="Arial Narrow" w:eastAsia="Microsoft JhengHei" w:hAnsi="Arial Narrow" w:cs="Arial"/>
          <w:b/>
          <w:bCs/>
          <w:caps/>
          <w:u w:val="single"/>
          <w:lang w:val="es-SV"/>
        </w:rPr>
        <w:t>GarantíaS</w:t>
      </w:r>
      <w:r w:rsidR="00FE779C" w:rsidRPr="002037F0">
        <w:rPr>
          <w:rFonts w:ascii="Arial Narrow" w:eastAsia="Microsoft JhengHei" w:hAnsi="Arial Narrow" w:cs="Arial"/>
          <w:b/>
          <w:bCs/>
          <w:caps/>
          <w:lang w:val="es-SV"/>
        </w:rPr>
        <w:t xml:space="preserve">: </w:t>
      </w:r>
      <w:r w:rsidR="00FE779C" w:rsidRPr="002037F0">
        <w:rPr>
          <w:rFonts w:ascii="Arial Narrow" w:hAnsi="Arial Narrow" w:cs="Arial"/>
          <w:b/>
          <w:bCs/>
        </w:rPr>
        <w:t>“LA CONTRATISTA</w:t>
      </w:r>
      <w:r w:rsidR="00FE779C" w:rsidRPr="002037F0">
        <w:rPr>
          <w:rFonts w:ascii="Arial Narrow" w:hAnsi="Arial Narrow" w:cs="Arial"/>
          <w:iCs/>
          <w:lang w:val="es-SV"/>
        </w:rPr>
        <w:t>”</w:t>
      </w:r>
      <w:r w:rsidR="00FE779C" w:rsidRPr="002037F0">
        <w:rPr>
          <w:rFonts w:ascii="Arial Narrow" w:hAnsi="Arial Narrow" w:cs="Arial"/>
          <w:b/>
          <w:bCs/>
          <w:iCs/>
          <w:lang w:val="es-SV"/>
        </w:rPr>
        <w:t xml:space="preserve">, </w:t>
      </w:r>
      <w:r w:rsidR="00FE779C" w:rsidRPr="002037F0">
        <w:rPr>
          <w:rFonts w:ascii="Arial Narrow" w:hAnsi="Arial Narrow" w:cs="Arial"/>
          <w:lang w:val="es-SV"/>
        </w:rPr>
        <w:t xml:space="preserve">presentará a entera satisfacción a favor del </w:t>
      </w:r>
      <w:r w:rsidR="00FE779C" w:rsidRPr="002037F0">
        <w:rPr>
          <w:rFonts w:ascii="Arial Narrow" w:hAnsi="Arial Narrow" w:cs="Arial"/>
          <w:b/>
          <w:lang w:val="es-SV"/>
        </w:rPr>
        <w:t>Estado y Gobierno de El Salvador, Ministerio de Salud, Hospital Nacional Dr. Jorge Mazzini Villacorta, Sonsonate,</w:t>
      </w:r>
      <w:r w:rsidR="00FE779C" w:rsidRPr="002037F0">
        <w:rPr>
          <w:rFonts w:ascii="Arial Narrow" w:hAnsi="Arial Narrow" w:cs="Arial"/>
          <w:lang w:val="es-SV"/>
        </w:rPr>
        <w:t xml:space="preserve"> las garantías siguientes: a) GARANTIA DE </w:t>
      </w:r>
      <w:r w:rsidR="00FE779C" w:rsidRPr="002037F0">
        <w:rPr>
          <w:rFonts w:ascii="Arial Narrow" w:hAnsi="Arial Narrow" w:cs="Arial"/>
          <w:lang w:val="es-SV"/>
        </w:rPr>
        <w:lastRenderedPageBreak/>
        <w:t xml:space="preserve">CUMPLIMIENTO CONTRACTUAL equivalente al DIEZ por ciento (10%) del valor total del contrato, la cual servirá  para garantizar el cumplimiento de este contrato; deberá presentarse en la </w:t>
      </w:r>
      <w:r w:rsidR="00FE779C" w:rsidRPr="002037F0">
        <w:rPr>
          <w:rFonts w:ascii="Arial Narrow" w:hAnsi="Arial Narrow" w:cs="Arial"/>
          <w:b/>
          <w:bCs/>
          <w:lang w:val="es-SV"/>
        </w:rPr>
        <w:t xml:space="preserve">UCP </w:t>
      </w:r>
      <w:r w:rsidR="00FE779C" w:rsidRPr="002037F0">
        <w:rPr>
          <w:rFonts w:ascii="Arial Narrow" w:hAnsi="Arial Narrow" w:cs="Arial"/>
          <w:bCs/>
          <w:lang w:val="es-SV"/>
        </w:rPr>
        <w:t xml:space="preserve">para su debida revisión y aprobación </w:t>
      </w:r>
      <w:r w:rsidR="00FE779C" w:rsidRPr="002037F0">
        <w:rPr>
          <w:rFonts w:ascii="Arial Narrow" w:hAnsi="Arial Narrow" w:cs="Arial"/>
          <w:lang w:val="es-SV"/>
        </w:rPr>
        <w:t xml:space="preserve">dentro de los </w:t>
      </w:r>
      <w:r w:rsidR="00FE779C" w:rsidRPr="002037F0">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FE779C" w:rsidRPr="002037F0">
        <w:rPr>
          <w:rFonts w:ascii="Arial Narrow" w:hAnsi="Arial Narrow" w:cs="Arial"/>
          <w:b/>
          <w:bCs/>
          <w:color w:val="000000"/>
        </w:rPr>
        <w:t>“LA CONTRATISTA”</w:t>
      </w:r>
      <w:r w:rsidR="00FE779C" w:rsidRPr="002037F0">
        <w:rPr>
          <w:rFonts w:ascii="Arial Narrow" w:hAnsi="Arial Narrow" w:cs="Arial"/>
          <w:bCs/>
          <w:iCs/>
          <w:lang w:val="es-SV"/>
        </w:rPr>
        <w:t xml:space="preserve"> </w:t>
      </w:r>
      <w:r w:rsidR="00FE779C" w:rsidRPr="002037F0">
        <w:rPr>
          <w:rFonts w:ascii="Arial Narrow" w:hAnsi="Arial Narrow" w:cs="Arial"/>
          <w:bCs/>
          <w:lang w:val="es-SV"/>
        </w:rPr>
        <w:t>el comprobante de la recepción de la garantía de Cumplimiento de Contrato. b)</w:t>
      </w:r>
      <w:r w:rsidR="00FE779C" w:rsidRPr="002037F0">
        <w:rPr>
          <w:rFonts w:ascii="Arial Narrow" w:hAnsi="Arial Narrow" w:cs="Arial"/>
          <w:bCs/>
        </w:rPr>
        <w:t xml:space="preserve"> </w:t>
      </w:r>
      <w:r w:rsidR="00FE779C" w:rsidRPr="002037F0">
        <w:rPr>
          <w:rFonts w:ascii="Arial Narrow" w:hAnsi="Arial Narrow" w:cs="Arial"/>
          <w:b/>
          <w:bCs/>
        </w:rPr>
        <w:t>GARANTÍA DE BUENA CALIDAD DE BIENES</w:t>
      </w:r>
      <w:r w:rsidR="00FE779C" w:rsidRPr="002037F0">
        <w:rPr>
          <w:rFonts w:ascii="Arial Narrow" w:hAnsi="Arial Narrow" w:cs="Arial"/>
        </w:rPr>
        <w:t xml:space="preserve">. </w:t>
      </w:r>
      <w:r w:rsidR="00FE779C" w:rsidRPr="002037F0">
        <w:rPr>
          <w:rFonts w:ascii="Arial Narrow" w:hAnsi="Arial Narrow" w:cs="Arial"/>
          <w:b/>
          <w:bCs/>
          <w:color w:val="000000"/>
        </w:rPr>
        <w:t>“LA CONTRATISTA”</w:t>
      </w:r>
      <w:r w:rsidR="00FE779C" w:rsidRPr="002037F0">
        <w:rPr>
          <w:rFonts w:ascii="Arial Narrow" w:hAnsi="Arial Narrow" w:cs="Arial"/>
          <w:color w:val="000000"/>
        </w:rPr>
        <w:t xml:space="preserve">: </w:t>
      </w:r>
      <w:r w:rsidR="00FE779C" w:rsidRPr="002037F0">
        <w:rPr>
          <w:rFonts w:ascii="Arial Narrow" w:hAnsi="Arial Narrow" w:cs="Arial"/>
          <w:lang w:val="es-ES_tradnl"/>
        </w:rPr>
        <w:t xml:space="preserve">    garantizará  la  buena   calidad  de  los  Bienes entregados,  para  lo cual  presentará  una  </w:t>
      </w:r>
      <w:r w:rsidR="00FE779C" w:rsidRPr="002037F0">
        <w:rPr>
          <w:rFonts w:ascii="Arial Narrow" w:hAnsi="Arial Narrow" w:cs="Arial"/>
          <w:b/>
          <w:bCs/>
          <w:lang w:val="es-ES_tradnl"/>
        </w:rPr>
        <w:t xml:space="preserve">Garantía  de  Buena Calidad de Bienes por el  diez  por ciento  (10%) </w:t>
      </w:r>
      <w:r w:rsidR="00FE779C" w:rsidRPr="002037F0">
        <w:rPr>
          <w:rFonts w:ascii="Arial Narrow" w:hAnsi="Arial Narrow" w:cs="Arial"/>
          <w:b/>
          <w:bCs/>
        </w:rPr>
        <w:t>del valor total del suministro contratado</w:t>
      </w:r>
      <w:r w:rsidR="00FE779C" w:rsidRPr="002037F0">
        <w:rPr>
          <w:rFonts w:ascii="Arial Narrow" w:hAnsi="Arial Narrow" w:cs="Arial"/>
        </w:rPr>
        <w:t xml:space="preserve"> y deberá presentarla en las Oficinas de la UCP del HOSPITAL, dentro de los </w:t>
      </w:r>
      <w:r w:rsidR="00FE779C" w:rsidRPr="002037F0">
        <w:rPr>
          <w:rFonts w:ascii="Arial Narrow" w:hAnsi="Arial Narrow" w:cs="Arial"/>
          <w:b/>
          <w:bCs/>
        </w:rPr>
        <w:t>Cinco (5 días hábiles</w:t>
      </w:r>
      <w:r w:rsidR="00FE779C" w:rsidRPr="002037F0">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FE779C" w:rsidRPr="002037F0">
        <w:rPr>
          <w:rFonts w:ascii="Arial Narrow" w:hAnsi="Arial Narrow" w:cs="Arial"/>
          <w:b/>
          <w:bCs/>
        </w:rPr>
        <w:t>UN AÑO</w:t>
      </w:r>
      <w:r w:rsidR="00FE779C" w:rsidRPr="002037F0">
        <w:rPr>
          <w:rFonts w:ascii="Arial Narrow" w:hAnsi="Arial Narrow" w:cs="Arial"/>
        </w:rPr>
        <w:t xml:space="preserve"> contado a partir  de la fecha de la recepción definitiva de los bienes. </w:t>
      </w:r>
      <w:r w:rsidR="00FE779C" w:rsidRPr="002037F0">
        <w:rPr>
          <w:rFonts w:ascii="Arial Narrow" w:hAnsi="Arial Narrow" w:cs="Arial"/>
          <w:b/>
          <w:bCs/>
          <w:color w:val="000000"/>
          <w:u w:val="single"/>
        </w:rPr>
        <w:t>OCTAVA. ADMINISTRACIÓN DEL CONTRATO</w:t>
      </w:r>
      <w:r w:rsidR="00FE779C" w:rsidRPr="002037F0">
        <w:rPr>
          <w:rFonts w:ascii="Arial Narrow" w:hAnsi="Arial Narrow" w:cs="Arial"/>
          <w:b/>
          <w:bCs/>
          <w:color w:val="000000"/>
        </w:rPr>
        <w:t xml:space="preserve">: </w:t>
      </w:r>
      <w:r w:rsidR="00FE779C" w:rsidRPr="002037F0">
        <w:rPr>
          <w:rFonts w:ascii="Arial Narrow" w:hAnsi="Arial Narrow" w:cs="Arial"/>
          <w:color w:val="000000"/>
        </w:rPr>
        <w:t xml:space="preserve">El seguimiento al cumplimiento de las obligaciones contractuales estará a cargo de los </w:t>
      </w:r>
      <w:r w:rsidR="00FE779C" w:rsidRPr="002037F0">
        <w:rPr>
          <w:rFonts w:ascii="Arial Narrow" w:hAnsi="Arial Narrow" w:cs="Arial"/>
          <w:caps/>
          <w:color w:val="000000"/>
        </w:rPr>
        <w:t xml:space="preserve">AdministradorES de contrato: </w:t>
      </w:r>
      <w:r w:rsidR="00FE779C" w:rsidRPr="002037F0">
        <w:rPr>
          <w:rFonts w:ascii="Arial Narrow" w:hAnsi="Arial Narrow" w:cs="Arial"/>
          <w:b/>
          <w:caps/>
          <w:lang w:val="es-SV"/>
        </w:rPr>
        <w:t>MERCEDES IMELDA VELADO DE CHÁVEZ</w:t>
      </w:r>
      <w:r w:rsidR="00FE779C" w:rsidRPr="002037F0">
        <w:rPr>
          <w:rFonts w:ascii="Arial Narrow" w:hAnsi="Arial Narrow" w:cs="Arial"/>
          <w:lang w:val="es-SV"/>
        </w:rPr>
        <w:t xml:space="preserve">, Enfermera </w:t>
      </w:r>
      <w:proofErr w:type="gramStart"/>
      <w:r w:rsidR="00FE779C" w:rsidRPr="002037F0">
        <w:rPr>
          <w:rFonts w:ascii="Arial Narrow" w:hAnsi="Arial Narrow" w:cs="Arial"/>
          <w:lang w:val="es-SV"/>
        </w:rPr>
        <w:t>Jefe</w:t>
      </w:r>
      <w:proofErr w:type="gramEnd"/>
      <w:r w:rsidR="00FE779C" w:rsidRPr="002037F0">
        <w:rPr>
          <w:rFonts w:ascii="Arial Narrow" w:hAnsi="Arial Narrow" w:cs="Arial"/>
          <w:lang w:val="es-SV"/>
        </w:rPr>
        <w:t xml:space="preserve"> del Servicio de Arsenal y Central de Esterilización, y </w:t>
      </w:r>
      <w:r w:rsidR="00FE779C" w:rsidRPr="002037F0">
        <w:rPr>
          <w:rFonts w:ascii="Arial Narrow" w:hAnsi="Arial Narrow" w:cs="Arial"/>
          <w:b/>
          <w:caps/>
          <w:lang w:val="es-SV"/>
        </w:rPr>
        <w:t>JOSÉ ANTONIO CAMPOS CANTIZANO</w:t>
      </w:r>
      <w:r w:rsidR="00FE779C" w:rsidRPr="002037F0">
        <w:rPr>
          <w:rFonts w:ascii="Arial Narrow" w:hAnsi="Arial Narrow" w:cs="Arial"/>
          <w:lang w:val="es-SV"/>
        </w:rPr>
        <w:t>, Jefe del Departamento de Almacén</w:t>
      </w:r>
      <w:r w:rsidR="00FE779C" w:rsidRPr="002037F0">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FE779C" w:rsidRPr="002037F0">
        <w:rPr>
          <w:rFonts w:ascii="Arial Narrow" w:hAnsi="Arial Narrow" w:cs="Arial"/>
          <w:color w:val="002060"/>
        </w:rPr>
        <w:t xml:space="preserve">y </w:t>
      </w:r>
      <w:r w:rsidR="00FE779C" w:rsidRPr="002037F0">
        <w:rPr>
          <w:rFonts w:ascii="Arial Narrow" w:hAnsi="Arial Narrow" w:cs="Arial"/>
          <w:color w:val="000000"/>
        </w:rPr>
        <w:t>ciento sesenta y dos de la Ley de Compras Públicas-LCP.</w:t>
      </w:r>
      <w:r w:rsidR="00FE779C" w:rsidRPr="002037F0">
        <w:rPr>
          <w:rFonts w:ascii="Arial Narrow" w:hAnsi="Arial Narrow" w:cs="Arial"/>
          <w:b/>
          <w:bCs/>
          <w:color w:val="000000"/>
          <w:u w:val="single"/>
        </w:rPr>
        <w:t>CLÁUSULA NOVENA. ACTA DE RECEPCIÓN:</w:t>
      </w:r>
      <w:r w:rsidR="00FE779C" w:rsidRPr="002037F0">
        <w:rPr>
          <w:rFonts w:ascii="Arial Narrow" w:hAnsi="Arial Narrow" w:cs="Arial"/>
          <w:b/>
          <w:bCs/>
          <w:color w:val="000000"/>
        </w:rPr>
        <w:t xml:space="preserve"> </w:t>
      </w:r>
      <w:r w:rsidR="00FE779C" w:rsidRPr="002037F0">
        <w:rPr>
          <w:rFonts w:ascii="Arial Narrow" w:hAnsi="Arial Narrow" w:cs="Arial"/>
          <w:color w:val="000000"/>
        </w:rPr>
        <w:t xml:space="preserve">Corresponderá a los </w:t>
      </w:r>
      <w:r w:rsidR="00FE779C" w:rsidRPr="002037F0">
        <w:rPr>
          <w:rFonts w:ascii="Arial Narrow" w:hAnsi="Arial Narrow" w:cs="Arial"/>
          <w:b/>
          <w:bCs/>
          <w:caps/>
          <w:color w:val="000000"/>
        </w:rPr>
        <w:t>AdministradorES deL contrato</w:t>
      </w:r>
      <w:r w:rsidR="00FE779C" w:rsidRPr="002037F0">
        <w:rPr>
          <w:rFonts w:ascii="Arial Narrow" w:hAnsi="Arial Narrow" w:cs="Arial"/>
          <w:caps/>
          <w:color w:val="000000"/>
        </w:rPr>
        <w:t xml:space="preserve"> </w:t>
      </w:r>
      <w:r w:rsidR="00FE779C" w:rsidRPr="002037F0">
        <w:rPr>
          <w:rFonts w:ascii="Arial Narrow" w:hAnsi="Arial Narrow" w:cs="Arial"/>
          <w:color w:val="000000"/>
        </w:rPr>
        <w:t xml:space="preserve">en coordinación con </w:t>
      </w:r>
      <w:r w:rsidR="00FE779C" w:rsidRPr="002037F0">
        <w:rPr>
          <w:rFonts w:ascii="Arial Narrow" w:hAnsi="Arial Narrow" w:cs="Arial"/>
          <w:b/>
          <w:bCs/>
          <w:color w:val="000000"/>
        </w:rPr>
        <w:t>“LA CONTRATISTA”</w:t>
      </w:r>
      <w:r w:rsidR="00FE779C" w:rsidRPr="002037F0">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FE779C" w:rsidRPr="002037F0">
        <w:rPr>
          <w:rFonts w:ascii="Arial Narrow" w:hAnsi="Arial Narrow" w:cs="Arial"/>
          <w:b/>
          <w:u w:val="single"/>
        </w:rPr>
        <w:t>DÉCIMA: MODIFICACIONES, PRÓRROGAS, PROHIBICIONES Y PENALIDADES CONTRACTUALES</w:t>
      </w:r>
      <w:r w:rsidR="00FE779C" w:rsidRPr="002037F0">
        <w:rPr>
          <w:rFonts w:ascii="Arial Narrow" w:hAnsi="Arial Narrow" w:cs="Arial"/>
          <w:b/>
        </w:rPr>
        <w:t xml:space="preserve">: </w:t>
      </w:r>
      <w:r w:rsidR="00FE779C" w:rsidRPr="002037F0">
        <w:rPr>
          <w:rFonts w:ascii="Arial Narrow" w:hAnsi="Arial Narrow" w:cs="Arial"/>
          <w:bCs/>
        </w:rPr>
        <w:t>EL</w:t>
      </w:r>
      <w:r w:rsidR="00FE779C" w:rsidRPr="002037F0">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FE779C" w:rsidRPr="002037F0">
        <w:rPr>
          <w:rFonts w:ascii="Arial Narrow" w:hAnsi="Arial Narrow" w:cs="Arial"/>
        </w:rPr>
        <w:t>Fiscal General</w:t>
      </w:r>
      <w:proofErr w:type="gramEnd"/>
      <w:r w:rsidR="00FE779C" w:rsidRPr="002037F0">
        <w:rPr>
          <w:rFonts w:ascii="Arial Narrow" w:hAnsi="Arial Narrow" w:cs="Arial"/>
        </w:rPr>
        <w:t xml:space="preserve"> de la República, </w:t>
      </w:r>
      <w:r w:rsidR="00FE779C" w:rsidRPr="002037F0">
        <w:rPr>
          <w:rFonts w:ascii="Arial Narrow" w:hAnsi="Arial Narrow" w:cs="Arial"/>
          <w:color w:val="000000" w:themeColor="text1"/>
        </w:rPr>
        <w:t xml:space="preserve">por “El CONTRATANTE” </w:t>
      </w:r>
      <w:r w:rsidR="00FE779C" w:rsidRPr="002037F0">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FE779C" w:rsidRPr="002037F0">
        <w:rPr>
          <w:rFonts w:ascii="Arial Narrow" w:hAnsi="Arial Narrow" w:cs="Arial"/>
        </w:rPr>
        <w:t>Fiscal General</w:t>
      </w:r>
      <w:proofErr w:type="gramEnd"/>
      <w:r w:rsidR="00FE779C" w:rsidRPr="002037F0">
        <w:rPr>
          <w:rFonts w:ascii="Arial Narrow" w:hAnsi="Arial Narrow" w:cs="Arial"/>
        </w:rPr>
        <w:t xml:space="preserve"> de la República, por “El CONTRATANTE” y “LA CONTRATISTA”. Las modificaciones al </w:t>
      </w:r>
      <w:r w:rsidR="00FE779C" w:rsidRPr="002037F0">
        <w:rPr>
          <w:rFonts w:ascii="Arial Narrow" w:hAnsi="Arial Narrow" w:cs="Arial"/>
        </w:rPr>
        <w:lastRenderedPageBreak/>
        <w:t>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r w:rsidR="00BB6CED" w:rsidRPr="002037F0">
        <w:rPr>
          <w:rFonts w:ascii="Arial Narrow" w:hAnsi="Arial Narrow" w:cs="Arial"/>
        </w:rPr>
        <w:t>.</w:t>
      </w:r>
      <w:r w:rsidR="004F18E2" w:rsidRPr="002037F0">
        <w:rPr>
          <w:rFonts w:ascii="Arial Narrow" w:hAnsi="Arial Narrow" w:cs="Arial"/>
          <w:b/>
        </w:rPr>
        <w:t xml:space="preserve"> </w:t>
      </w:r>
      <w:bookmarkEnd w:id="25"/>
      <w:r w:rsidR="0015762D" w:rsidRPr="002037F0">
        <w:rPr>
          <w:rFonts w:ascii="Arial Narrow" w:hAnsi="Arial Narrow" w:cs="Arial"/>
          <w:b/>
          <w:bCs/>
          <w:color w:val="000000"/>
          <w:u w:val="single"/>
          <w:lang w:eastAsia="es-ES"/>
        </w:rPr>
        <w:t>DÉCIMA PRIMERA. CESIÓN:</w:t>
      </w:r>
      <w:r w:rsidR="0015762D" w:rsidRPr="002037F0">
        <w:rPr>
          <w:rFonts w:ascii="Arial Narrow" w:hAnsi="Arial Narrow" w:cs="Arial"/>
          <w:b/>
          <w:bCs/>
          <w:color w:val="000000"/>
          <w:lang w:eastAsia="es-ES"/>
        </w:rPr>
        <w:t xml:space="preserve"> </w:t>
      </w:r>
      <w:r w:rsidR="0015762D" w:rsidRPr="002037F0">
        <w:rPr>
          <w:rFonts w:ascii="Arial Narrow" w:hAnsi="Arial Narrow" w:cs="Arial"/>
          <w:color w:val="000000"/>
          <w:lang w:eastAsia="es-ES"/>
        </w:rPr>
        <w:t xml:space="preserve">Salvo autorización expresa de </w:t>
      </w:r>
      <w:r w:rsidR="0015762D" w:rsidRPr="002037F0">
        <w:rPr>
          <w:rFonts w:ascii="Arial Narrow" w:hAnsi="Arial Narrow" w:cs="Arial"/>
          <w:b/>
          <w:bCs/>
          <w:color w:val="000000"/>
          <w:lang w:eastAsia="es-ES"/>
        </w:rPr>
        <w:t>“EL CONTRATANTE”</w:t>
      </w:r>
      <w:r w:rsidR="0015762D" w:rsidRPr="002037F0">
        <w:rPr>
          <w:rFonts w:ascii="Arial Narrow" w:hAnsi="Arial Narrow" w:cs="Arial"/>
          <w:color w:val="000000"/>
          <w:lang w:eastAsia="es-ES"/>
        </w:rPr>
        <w:t>, “</w:t>
      </w:r>
      <w:r w:rsidR="0015762D" w:rsidRPr="002037F0">
        <w:rPr>
          <w:rFonts w:ascii="Arial Narrow" w:hAnsi="Arial Narrow" w:cs="Arial"/>
          <w:b/>
          <w:bCs/>
          <w:color w:val="000000"/>
          <w:lang w:eastAsia="es-ES"/>
        </w:rPr>
        <w:t xml:space="preserve">LA CONTRATISTA” </w:t>
      </w:r>
      <w:r w:rsidR="0015762D" w:rsidRPr="002037F0">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2037F0">
        <w:rPr>
          <w:rFonts w:ascii="Arial Narrow" w:hAnsi="Arial Narrow" w:cs="Arial"/>
          <w:b/>
          <w:bCs/>
          <w:color w:val="000000"/>
          <w:u w:val="single"/>
          <w:lang w:eastAsia="es-ES"/>
        </w:rPr>
        <w:t>DÉCIMA SEGUNDA. SANCIONES</w:t>
      </w:r>
      <w:r w:rsidR="0015762D" w:rsidRPr="002037F0">
        <w:rPr>
          <w:rFonts w:ascii="Arial Narrow" w:hAnsi="Arial Narrow" w:cs="Arial"/>
          <w:b/>
          <w:bCs/>
          <w:color w:val="000000"/>
          <w:lang w:eastAsia="es-ES"/>
        </w:rPr>
        <w:t xml:space="preserve">: </w:t>
      </w:r>
      <w:r w:rsidR="0015762D" w:rsidRPr="002037F0">
        <w:rPr>
          <w:rFonts w:ascii="Arial Narrow" w:hAnsi="Arial Narrow" w:cs="Arial"/>
          <w:color w:val="000000"/>
          <w:lang w:eastAsia="es-ES"/>
        </w:rPr>
        <w:t xml:space="preserve">En caso de incumplimiento </w:t>
      </w:r>
      <w:r w:rsidR="0015762D" w:rsidRPr="002037F0">
        <w:rPr>
          <w:rFonts w:ascii="Arial Narrow" w:hAnsi="Arial Narrow" w:cs="Arial"/>
          <w:b/>
          <w:bCs/>
          <w:color w:val="000000"/>
          <w:lang w:eastAsia="es-ES"/>
        </w:rPr>
        <w:t xml:space="preserve">“LA CONTRATISTA” </w:t>
      </w:r>
      <w:r w:rsidR="0015762D" w:rsidRPr="002037F0">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2037F0">
        <w:rPr>
          <w:rFonts w:ascii="Arial Narrow" w:hAnsi="Arial Narrow" w:cs="Arial"/>
          <w:b/>
          <w:bCs/>
          <w:color w:val="000000"/>
          <w:lang w:eastAsia="es-ES"/>
        </w:rPr>
        <w:t>“EL CONTRATANTE”</w:t>
      </w:r>
      <w:r w:rsidR="0015762D" w:rsidRPr="002037F0">
        <w:rPr>
          <w:rFonts w:ascii="Arial Narrow" w:hAnsi="Arial Narrow" w:cs="Arial"/>
          <w:color w:val="000000"/>
          <w:lang w:eastAsia="es-ES"/>
        </w:rPr>
        <w:t xml:space="preserve">, a cuya competencia se somete para efectos de su imposición. </w:t>
      </w:r>
      <w:r w:rsidR="0015762D" w:rsidRPr="002037F0">
        <w:rPr>
          <w:rFonts w:ascii="Arial Narrow" w:hAnsi="Arial Narrow" w:cs="Arial"/>
          <w:b/>
          <w:bCs/>
          <w:color w:val="000000"/>
          <w:u w:val="single"/>
          <w:lang w:eastAsia="es-ES"/>
        </w:rPr>
        <w:t>DÉCIMA TERCERA. PENALIZACIONES POR INCUMPLIMIENTO DE ASPECTOS TÉCNICOS</w:t>
      </w:r>
      <w:r w:rsidR="0015762D" w:rsidRPr="002037F0">
        <w:rPr>
          <w:rFonts w:ascii="Arial Narrow" w:hAnsi="Arial Narrow" w:cs="Arial"/>
          <w:b/>
          <w:bCs/>
          <w:color w:val="000000"/>
          <w:lang w:eastAsia="es-ES"/>
        </w:rPr>
        <w:t xml:space="preserve">: “LA CONTRATISTA” </w:t>
      </w:r>
      <w:r w:rsidR="0015762D" w:rsidRPr="002037F0">
        <w:rPr>
          <w:rFonts w:ascii="Arial Narrow" w:hAnsi="Arial Narrow" w:cs="Arial"/>
          <w:color w:val="000000"/>
          <w:lang w:eastAsia="es-ES"/>
        </w:rPr>
        <w:t>garantiza el cumplimiento de todas y cada una de las estipulaciones contenidas en el presente contrato</w:t>
      </w:r>
      <w:r w:rsidR="003F1969" w:rsidRPr="002037F0">
        <w:rPr>
          <w:rFonts w:ascii="Arial Narrow" w:hAnsi="Arial Narrow" w:cs="Arial"/>
          <w:color w:val="000000"/>
          <w:lang w:eastAsia="es-ES"/>
        </w:rPr>
        <w:t xml:space="preserve"> y en la solicitud de oferta</w:t>
      </w:r>
      <w:r w:rsidR="0015762D" w:rsidRPr="002037F0">
        <w:rPr>
          <w:rFonts w:ascii="Arial Narrow" w:hAnsi="Arial Narrow" w:cs="Arial"/>
          <w:color w:val="000000"/>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2037F0">
        <w:rPr>
          <w:rFonts w:ascii="Arial Narrow" w:hAnsi="Arial Narrow" w:cs="Arial"/>
          <w:color w:val="000000"/>
          <w:lang w:eastAsia="es-ES"/>
        </w:rPr>
        <w:t xml:space="preserve"> </w:t>
      </w:r>
      <w:r w:rsidR="0015762D" w:rsidRPr="002037F0">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2037F0">
        <w:rPr>
          <w:rFonts w:ascii="Arial Narrow" w:hAnsi="Arial Narrow" w:cs="Arial"/>
          <w:b/>
          <w:bCs/>
          <w:color w:val="000000"/>
        </w:rPr>
        <w:t xml:space="preserve"> </w:t>
      </w:r>
      <w:r w:rsidR="003F1969" w:rsidRPr="002037F0">
        <w:rPr>
          <w:rFonts w:ascii="Arial Narrow" w:hAnsi="Arial Narrow" w:cs="Arial"/>
          <w:b/>
          <w:bCs/>
          <w:color w:val="000000"/>
          <w:u w:val="single"/>
          <w:lang w:eastAsia="es-ES"/>
        </w:rPr>
        <w:t>DÉCIMA CUARTA. SANCIÓN POR INCUMPLIMIENTO A LA NORMATIVA QUE PROHÍBE EL TRABAJO INFANTIL</w:t>
      </w:r>
      <w:r w:rsidR="003F1969" w:rsidRPr="002037F0">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w:t>
      </w:r>
      <w:r w:rsidR="003F1969" w:rsidRPr="002037F0">
        <w:rPr>
          <w:rFonts w:ascii="Arial Narrow" w:hAnsi="Arial Narrow" w:cs="Arial"/>
          <w:color w:val="000000"/>
          <w:lang w:eastAsia="es-ES"/>
        </w:rPr>
        <w:lastRenderedPageBreak/>
        <w:t xml:space="preserve">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w:t>
      </w:r>
      <w:proofErr w:type="gramStart"/>
      <w:r w:rsidR="003F1969" w:rsidRPr="002037F0">
        <w:rPr>
          <w:rFonts w:ascii="Arial Narrow" w:hAnsi="Arial Narrow" w:cs="Arial"/>
          <w:color w:val="000000"/>
          <w:lang w:eastAsia="es-ES"/>
        </w:rPr>
        <w:t>éste</w:t>
      </w:r>
      <w:proofErr w:type="gramEnd"/>
      <w:r w:rsidR="003F1969" w:rsidRPr="002037F0">
        <w:rPr>
          <w:rFonts w:ascii="Arial Narrow" w:hAnsi="Arial Narrow" w:cs="Arial"/>
          <w:color w:val="000000"/>
          <w:lang w:eastAsia="es-ES"/>
        </w:rPr>
        <w:t xml:space="preserve"> último caso deberá finalizar el procedimiento para conocer la resolución final”. </w:t>
      </w:r>
      <w:r w:rsidR="005B0512" w:rsidRPr="002037F0">
        <w:rPr>
          <w:rFonts w:ascii="Arial Narrow" w:hAnsi="Arial Narrow" w:cs="Arial"/>
          <w:b/>
          <w:bCs/>
          <w:color w:val="000000"/>
          <w:u w:val="single"/>
          <w:lang w:eastAsia="es-ES"/>
        </w:rPr>
        <w:t>DÉCIMA QUINTA. OTRAS CAUSALES DE EXTINCIÓN CONTRACTUAL:</w:t>
      </w:r>
      <w:r w:rsidR="005B0512" w:rsidRPr="002037F0">
        <w:rPr>
          <w:rFonts w:ascii="Arial Narrow" w:hAnsi="Arial Narrow" w:cs="Arial"/>
          <w:b/>
          <w:bCs/>
          <w:color w:val="000000"/>
          <w:lang w:eastAsia="es-ES"/>
        </w:rPr>
        <w:t xml:space="preserve"> </w:t>
      </w:r>
      <w:r w:rsidR="005B0512" w:rsidRPr="002037F0">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2037F0">
        <w:rPr>
          <w:rFonts w:ascii="Arial Narrow" w:hAnsi="Arial Narrow" w:cs="Arial"/>
          <w:b/>
          <w:bCs/>
          <w:color w:val="000000"/>
          <w:lang w:eastAsia="es-ES"/>
        </w:rPr>
        <w:t xml:space="preserve">a) </w:t>
      </w:r>
      <w:r w:rsidR="005B0512" w:rsidRPr="002037F0">
        <w:rPr>
          <w:rFonts w:ascii="Arial Narrow" w:hAnsi="Arial Narrow" w:cs="Arial"/>
          <w:color w:val="000000"/>
          <w:lang w:eastAsia="es-ES"/>
        </w:rPr>
        <w:t xml:space="preserve">Cuando la calidad del suministro adquirido no corresponda a lo contratado según informe técnico, y </w:t>
      </w:r>
      <w:r w:rsidR="005B0512" w:rsidRPr="002037F0">
        <w:rPr>
          <w:rFonts w:ascii="Arial Narrow" w:hAnsi="Arial Narrow" w:cs="Arial"/>
          <w:b/>
          <w:bCs/>
          <w:color w:val="000000"/>
          <w:lang w:eastAsia="es-ES"/>
        </w:rPr>
        <w:t xml:space="preserve">b) </w:t>
      </w:r>
      <w:r w:rsidR="005B0512" w:rsidRPr="002037F0">
        <w:rPr>
          <w:rFonts w:ascii="Arial Narrow" w:hAnsi="Arial Narrow" w:cs="Arial"/>
          <w:color w:val="000000"/>
          <w:lang w:eastAsia="es-ES"/>
        </w:rPr>
        <w:t xml:space="preserve">Por cualquier incumplimiento de </w:t>
      </w:r>
      <w:r w:rsidR="005B0512" w:rsidRPr="002037F0">
        <w:rPr>
          <w:rFonts w:ascii="Arial Narrow" w:hAnsi="Arial Narrow" w:cs="Arial"/>
          <w:b/>
          <w:bCs/>
          <w:color w:val="000000"/>
          <w:lang w:eastAsia="es-ES"/>
        </w:rPr>
        <w:t xml:space="preserve">“LA CONTRATISTA” </w:t>
      </w:r>
      <w:r w:rsidR="005B0512" w:rsidRPr="002037F0">
        <w:rPr>
          <w:rFonts w:ascii="Arial Narrow" w:hAnsi="Arial Narrow" w:cs="Arial"/>
          <w:color w:val="000000"/>
          <w:lang w:eastAsia="es-ES"/>
        </w:rPr>
        <w:t>de lo estipulado en este contrato o de otro contrato celebrado con el Estado o se incumpla lo establecido en la ley.</w:t>
      </w:r>
      <w:r w:rsidR="005B0512" w:rsidRPr="002037F0">
        <w:rPr>
          <w:rFonts w:ascii="Arial Narrow" w:hAnsi="Arial Narrow" w:cs="Arial"/>
          <w:b/>
          <w:bCs/>
          <w:color w:val="000000"/>
        </w:rPr>
        <w:t xml:space="preserve"> </w:t>
      </w:r>
      <w:r w:rsidR="005B0512" w:rsidRPr="002037F0">
        <w:rPr>
          <w:rFonts w:ascii="Arial Narrow" w:hAnsi="Arial Narrow" w:cs="Arial"/>
          <w:b/>
          <w:bCs/>
          <w:color w:val="000000"/>
          <w:u w:val="single"/>
        </w:rPr>
        <w:t>DÉCIMA SEXTA. TERMINACIÓN BILATERAL:</w:t>
      </w:r>
      <w:r w:rsidR="005B0512" w:rsidRPr="002037F0">
        <w:rPr>
          <w:rFonts w:ascii="Arial Narrow" w:hAnsi="Arial Narrow" w:cs="Arial"/>
          <w:b/>
          <w:bCs/>
          <w:color w:val="000000"/>
        </w:rPr>
        <w:t xml:space="preserve"> </w:t>
      </w:r>
      <w:r w:rsidR="005B0512" w:rsidRPr="002037F0">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2037F0">
        <w:rPr>
          <w:rFonts w:ascii="Arial Narrow" w:hAnsi="Arial Narrow" w:cs="Arial"/>
          <w:b/>
          <w:bCs/>
          <w:color w:val="000000"/>
        </w:rPr>
        <w:t xml:space="preserve">“LA CONTRATISTA” </w:t>
      </w:r>
      <w:r w:rsidR="005B0512" w:rsidRPr="002037F0">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2037F0">
        <w:rPr>
          <w:rFonts w:ascii="Arial Narrow" w:hAnsi="Arial Narrow" w:cs="Arial"/>
          <w:b/>
          <w:bCs/>
          <w:color w:val="000000"/>
          <w:u w:val="single"/>
        </w:rPr>
        <w:t>DÉCIMA SÉPTIMA. SOLUCIÓN DE CONFLICTOS</w:t>
      </w:r>
      <w:r w:rsidR="005B0512" w:rsidRPr="002037F0">
        <w:rPr>
          <w:rFonts w:ascii="Arial Narrow" w:hAnsi="Arial Narrow" w:cs="Arial"/>
          <w:b/>
          <w:bCs/>
          <w:color w:val="000000"/>
        </w:rPr>
        <w:t xml:space="preserve">: </w:t>
      </w:r>
      <w:r w:rsidR="005B0512" w:rsidRPr="002037F0">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2037F0">
        <w:rPr>
          <w:rFonts w:ascii="Arial Narrow" w:hAnsi="Arial Narrow" w:cs="Arial"/>
          <w:b/>
          <w:bCs/>
          <w:color w:val="000000"/>
        </w:rPr>
        <w:t>“LA CONTRATISTA”</w:t>
      </w:r>
      <w:r w:rsidR="005B0512" w:rsidRPr="002037F0">
        <w:rPr>
          <w:rFonts w:ascii="Arial Narrow" w:hAnsi="Arial Narrow" w:cs="Arial"/>
          <w:color w:val="000000"/>
        </w:rPr>
        <w:t xml:space="preserve">, </w:t>
      </w:r>
      <w:r w:rsidR="005B0512" w:rsidRPr="002037F0">
        <w:rPr>
          <w:rFonts w:ascii="Arial Narrow" w:hAnsi="Arial Narrow" w:cs="Arial"/>
          <w:b/>
          <w:bCs/>
          <w:color w:val="000000"/>
        </w:rPr>
        <w:t xml:space="preserve">“EL CONTRATANTE” </w:t>
      </w:r>
      <w:r w:rsidR="005B0512" w:rsidRPr="002037F0">
        <w:rPr>
          <w:rFonts w:ascii="Arial Narrow" w:hAnsi="Arial Narrow" w:cs="Arial"/>
          <w:color w:val="000000"/>
        </w:rPr>
        <w:t xml:space="preserve">nombrará el depositario de los bienes que se le embarguen a </w:t>
      </w:r>
      <w:r w:rsidR="005B0512" w:rsidRPr="002037F0">
        <w:rPr>
          <w:rFonts w:ascii="Arial Narrow" w:hAnsi="Arial Narrow" w:cs="Arial"/>
          <w:b/>
          <w:bCs/>
          <w:color w:val="000000"/>
        </w:rPr>
        <w:t>“LA CONTRATISTA”</w:t>
      </w:r>
      <w:r w:rsidR="005B0512" w:rsidRPr="002037F0">
        <w:rPr>
          <w:rFonts w:ascii="Arial Narrow" w:hAnsi="Arial Narrow" w:cs="Arial"/>
          <w:color w:val="000000"/>
        </w:rPr>
        <w:t xml:space="preserve">, quien releva a </w:t>
      </w:r>
      <w:r w:rsidR="005B0512" w:rsidRPr="002037F0">
        <w:rPr>
          <w:rFonts w:ascii="Arial Narrow" w:hAnsi="Arial Narrow" w:cs="Arial"/>
          <w:b/>
          <w:bCs/>
          <w:color w:val="000000"/>
        </w:rPr>
        <w:t xml:space="preserve">“EL CONTRATANTE” </w:t>
      </w:r>
      <w:r w:rsidR="005B0512" w:rsidRPr="002037F0">
        <w:rPr>
          <w:rFonts w:ascii="Arial Narrow" w:hAnsi="Arial Narrow" w:cs="Arial"/>
          <w:color w:val="000000"/>
        </w:rPr>
        <w:t xml:space="preserve">de la obligación de rendir fianza y cuentas, comprometiéndose </w:t>
      </w:r>
      <w:r w:rsidR="005B0512" w:rsidRPr="002037F0">
        <w:rPr>
          <w:rFonts w:ascii="Arial Narrow" w:hAnsi="Arial Narrow" w:cs="Arial"/>
          <w:b/>
          <w:bCs/>
          <w:color w:val="000000"/>
        </w:rPr>
        <w:t xml:space="preserve">“LA CONTRATISTA” </w:t>
      </w:r>
      <w:r w:rsidR="005B0512" w:rsidRPr="002037F0">
        <w:rPr>
          <w:rFonts w:ascii="Arial Narrow" w:hAnsi="Arial Narrow" w:cs="Arial"/>
          <w:color w:val="000000"/>
        </w:rPr>
        <w:t>a pagar los gastos ocasionados, inclusive los personales aunque no hubiere condenación en costas</w:t>
      </w:r>
      <w:r w:rsidR="00AA59AF" w:rsidRPr="002037F0">
        <w:rPr>
          <w:rFonts w:ascii="Arial Narrow" w:hAnsi="Arial Narrow" w:cs="Arial"/>
          <w:color w:val="000000"/>
        </w:rPr>
        <w:t xml:space="preserve">. </w:t>
      </w:r>
      <w:r w:rsidR="00AA59AF" w:rsidRPr="002037F0">
        <w:rPr>
          <w:rFonts w:ascii="Arial Narrow" w:hAnsi="Arial Narrow" w:cs="Arial"/>
          <w:b/>
          <w:bCs/>
          <w:color w:val="000000"/>
          <w:u w:val="single"/>
        </w:rPr>
        <w:t>DÉCIMA OCTAVA. INTERPRETACIÓN DEL CONTRATO</w:t>
      </w:r>
      <w:r w:rsidR="00AA59AF" w:rsidRPr="002037F0">
        <w:rPr>
          <w:rFonts w:ascii="Arial Narrow" w:hAnsi="Arial Narrow" w:cs="Arial"/>
          <w:b/>
          <w:bCs/>
          <w:color w:val="000000"/>
        </w:rPr>
        <w:t xml:space="preserve">: “EL CONTRATANTE” </w:t>
      </w:r>
      <w:r w:rsidR="00AA59AF" w:rsidRPr="002037F0">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2037F0">
        <w:rPr>
          <w:rFonts w:ascii="Arial Narrow" w:hAnsi="Arial Narrow" w:cs="Arial"/>
          <w:b/>
          <w:bCs/>
          <w:color w:val="000000"/>
        </w:rPr>
        <w:t xml:space="preserve">EL CONTRATANTE” </w:t>
      </w:r>
      <w:r w:rsidR="00AA59AF" w:rsidRPr="002037F0">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2037F0">
        <w:rPr>
          <w:rFonts w:ascii="Arial Narrow" w:hAnsi="Arial Narrow" w:cs="Arial"/>
          <w:b/>
          <w:bCs/>
          <w:color w:val="000000"/>
        </w:rPr>
        <w:t xml:space="preserve">“LA CONTRATISTA” </w:t>
      </w:r>
      <w:r w:rsidR="00AA59AF" w:rsidRPr="002037F0">
        <w:rPr>
          <w:rFonts w:ascii="Arial Narrow" w:hAnsi="Arial Narrow" w:cs="Arial"/>
          <w:color w:val="000000"/>
        </w:rPr>
        <w:t>expresamente acepta tal disposición y se obliga a dar estricto cumplimiento a las disposiciones que al respecto dicte “</w:t>
      </w:r>
      <w:r w:rsidR="00AA59AF" w:rsidRPr="002037F0">
        <w:rPr>
          <w:rFonts w:ascii="Arial Narrow" w:hAnsi="Arial Narrow" w:cs="Arial"/>
          <w:b/>
          <w:bCs/>
          <w:color w:val="000000"/>
        </w:rPr>
        <w:t>EL CONTRATANTE”</w:t>
      </w:r>
      <w:r w:rsidR="00AA59AF" w:rsidRPr="002037F0">
        <w:rPr>
          <w:rFonts w:ascii="Arial Narrow" w:hAnsi="Arial Narrow" w:cs="Arial"/>
          <w:color w:val="000000"/>
        </w:rPr>
        <w:t xml:space="preserve">. </w:t>
      </w:r>
      <w:r w:rsidR="00AA59AF" w:rsidRPr="002037F0">
        <w:rPr>
          <w:rFonts w:ascii="Arial Narrow" w:hAnsi="Arial Narrow" w:cs="Arial"/>
          <w:b/>
          <w:bCs/>
          <w:color w:val="000000"/>
          <w:u w:val="single"/>
        </w:rPr>
        <w:t>DÉCIMA NOVENA. MARCO LEGAL Y JURISDICCIÓN</w:t>
      </w:r>
      <w:r w:rsidR="00AA59AF" w:rsidRPr="002037F0">
        <w:rPr>
          <w:rFonts w:ascii="Arial Narrow" w:hAnsi="Arial Narrow" w:cs="Arial"/>
          <w:b/>
          <w:bCs/>
          <w:color w:val="000000"/>
        </w:rPr>
        <w:t xml:space="preserve">: “LA CONTRATISTA” </w:t>
      </w:r>
      <w:r w:rsidR="00AA59AF" w:rsidRPr="002037F0">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2037F0">
        <w:rPr>
          <w:rFonts w:ascii="Arial Narrow" w:hAnsi="Arial Narrow" w:cs="Arial"/>
          <w:b/>
          <w:bCs/>
          <w:color w:val="000000"/>
        </w:rPr>
        <w:t xml:space="preserve"> </w:t>
      </w:r>
      <w:r w:rsidR="00AA59AF" w:rsidRPr="002037F0">
        <w:rPr>
          <w:rFonts w:ascii="Arial Narrow" w:hAnsi="Arial Narrow" w:cs="Arial"/>
          <w:b/>
          <w:bCs/>
          <w:color w:val="000000"/>
          <w:u w:val="single"/>
        </w:rPr>
        <w:t>VIGÉSIMA. NOTIFICACIONES</w:t>
      </w:r>
      <w:r w:rsidR="00AA59AF" w:rsidRPr="002037F0">
        <w:rPr>
          <w:rFonts w:ascii="Arial Narrow" w:hAnsi="Arial Narrow" w:cs="Arial"/>
          <w:b/>
          <w:bCs/>
          <w:color w:val="000000"/>
        </w:rPr>
        <w:t xml:space="preserve">: </w:t>
      </w:r>
      <w:r w:rsidR="00AA59AF" w:rsidRPr="002037F0">
        <w:rPr>
          <w:rFonts w:ascii="Arial Narrow" w:hAnsi="Arial Narrow" w:cs="Arial"/>
          <w:color w:val="000000"/>
        </w:rPr>
        <w:t xml:space="preserve">Las notificaciones entre las partes deberán hacerse por escrito y tendrán efecto a partir de su </w:t>
      </w:r>
      <w:r w:rsidR="00AA59AF" w:rsidRPr="002037F0">
        <w:rPr>
          <w:rFonts w:ascii="Arial Narrow" w:hAnsi="Arial Narrow" w:cs="Arial"/>
          <w:color w:val="000000"/>
        </w:rPr>
        <w:lastRenderedPageBreak/>
        <w:t xml:space="preserve">recepción en las direcciones que a continuación se indican: para </w:t>
      </w:r>
      <w:bookmarkStart w:id="26" w:name="_Hlk163808469"/>
      <w:r w:rsidR="00AA59AF" w:rsidRPr="002037F0">
        <w:rPr>
          <w:rFonts w:ascii="Arial Narrow" w:hAnsi="Arial Narrow" w:cs="Arial"/>
          <w:b/>
          <w:bCs/>
          <w:color w:val="000000"/>
        </w:rPr>
        <w:t>“EL CONTRATANTE”</w:t>
      </w:r>
      <w:r w:rsidR="00AA59AF" w:rsidRPr="002037F0">
        <w:rPr>
          <w:rFonts w:ascii="Arial Narrow" w:hAnsi="Arial Narrow" w:cs="Arial"/>
          <w:color w:val="000000"/>
        </w:rPr>
        <w:t xml:space="preserve">: </w:t>
      </w:r>
      <w:bookmarkEnd w:id="26"/>
      <w:r w:rsidR="00AA59AF" w:rsidRPr="002037F0">
        <w:rPr>
          <w:rFonts w:ascii="Arial Narrow" w:hAnsi="Arial Narrow" w:cs="Arial"/>
          <w:b/>
          <w:iCs/>
          <w:lang w:val="es-SV"/>
        </w:rPr>
        <w:t xml:space="preserve">Calle Alberto Masferrer Poniente No. 3-1, Ciudad de Sonsonate, </w:t>
      </w:r>
      <w:r w:rsidR="00AA59AF" w:rsidRPr="002037F0">
        <w:rPr>
          <w:rFonts w:ascii="Arial Narrow" w:hAnsi="Arial Narrow" w:cs="Arial"/>
          <w:bCs/>
          <w:iCs/>
          <w:lang w:val="es-SV"/>
        </w:rPr>
        <w:t xml:space="preserve">Teléfono </w:t>
      </w:r>
      <w:r w:rsidR="00AA59AF" w:rsidRPr="002037F0">
        <w:rPr>
          <w:rFonts w:ascii="Arial Narrow" w:hAnsi="Arial Narrow" w:cs="Arial"/>
          <w:b/>
          <w:bCs/>
          <w:iCs/>
          <w:lang w:val="es-SV"/>
        </w:rPr>
        <w:t>2891-6508</w:t>
      </w:r>
      <w:r w:rsidR="00AA59AF" w:rsidRPr="002037F0">
        <w:rPr>
          <w:rFonts w:ascii="Arial Narrow" w:hAnsi="Arial Narrow" w:cs="Arial"/>
          <w:color w:val="000000"/>
        </w:rPr>
        <w:t xml:space="preserve">; y para </w:t>
      </w:r>
      <w:r w:rsidR="00AA59AF" w:rsidRPr="002037F0">
        <w:rPr>
          <w:rFonts w:ascii="Arial Narrow" w:hAnsi="Arial Narrow" w:cs="Arial"/>
          <w:b/>
          <w:bCs/>
          <w:color w:val="000000"/>
        </w:rPr>
        <w:t>“LA CONTRATISTA”</w:t>
      </w:r>
      <w:r w:rsidR="00AA59AF" w:rsidRPr="002037F0">
        <w:rPr>
          <w:rFonts w:ascii="Arial Narrow" w:hAnsi="Arial Narrow" w:cs="Arial"/>
          <w:color w:val="000000"/>
        </w:rPr>
        <w:t xml:space="preserve">: </w:t>
      </w:r>
      <w:r w:rsidR="005D4EC6" w:rsidRPr="002037F0">
        <w:rPr>
          <w:rFonts w:ascii="Arial Narrow" w:hAnsi="Arial Narrow" w:cs="Arial"/>
          <w:b/>
          <w:bCs/>
          <w:color w:val="000000"/>
        </w:rPr>
        <w:t>25ª Avenida Norte, No. 340, Frente al Parqueo del Hospital General del ISSS, San Salvador. Teléfono: 2208-5612.</w:t>
      </w:r>
      <w:r w:rsidR="005D4EC6" w:rsidRPr="002037F0">
        <w:rPr>
          <w:rFonts w:ascii="Arial Narrow" w:hAnsi="Arial Narrow" w:cs="Arial"/>
          <w:color w:val="000000"/>
        </w:rPr>
        <w:t xml:space="preserve"> En </w:t>
      </w:r>
      <w:r w:rsidR="00AA59AF" w:rsidRPr="002037F0">
        <w:rPr>
          <w:rFonts w:ascii="Arial Narrow" w:hAnsi="Arial Narrow" w:cs="Arial"/>
          <w:color w:val="000000"/>
        </w:rPr>
        <w:t>dado caso las partes contratantes cambien de dirección quedan cada una de ellas con obligación de notificarlo por escrito a la otra.</w:t>
      </w:r>
      <w:r w:rsidR="008C5E13" w:rsidRPr="002037F0">
        <w:rPr>
          <w:rFonts w:ascii="Arial Narrow" w:hAnsi="Arial Narrow" w:cs="Arial"/>
          <w:color w:val="000000"/>
        </w:rPr>
        <w:t xml:space="preserve"> </w:t>
      </w:r>
      <w:r w:rsidR="00AA59AF" w:rsidRPr="002037F0">
        <w:rPr>
          <w:rFonts w:ascii="Arial Narrow" w:hAnsi="Arial Narrow" w:cs="Arial"/>
          <w:color w:val="000000"/>
        </w:rPr>
        <w:t xml:space="preserve"> </w:t>
      </w:r>
      <w:r w:rsidR="00AE1AF8" w:rsidRPr="002037F0">
        <w:rPr>
          <w:rFonts w:ascii="Arial Narrow" w:hAnsi="Arial Narrow" w:cs="Arial"/>
          <w:color w:val="000000"/>
        </w:rPr>
        <w:t xml:space="preserve">En fe de lo cual suscribimos el presente contrato, </w:t>
      </w:r>
      <w:r w:rsidR="00704C8A" w:rsidRPr="002037F0">
        <w:rPr>
          <w:rFonts w:ascii="Arial Narrow" w:hAnsi="Arial Narrow" w:cs="Arial"/>
          <w:color w:val="000000"/>
        </w:rPr>
        <w:t xml:space="preserve">en el Distrito de Antiguo Cuscatlán, </w:t>
      </w:r>
      <w:bookmarkStart w:id="27" w:name="_Hlk166503983"/>
      <w:r w:rsidR="00704C8A" w:rsidRPr="002037F0">
        <w:rPr>
          <w:rFonts w:ascii="Arial Narrow" w:hAnsi="Arial Narrow" w:cs="Arial"/>
          <w:color w:val="000000"/>
        </w:rPr>
        <w:t xml:space="preserve">Municipio de La Libertad Este, </w:t>
      </w:r>
      <w:bookmarkEnd w:id="27"/>
      <w:r w:rsidR="00A9656A" w:rsidRPr="002037F0">
        <w:rPr>
          <w:rFonts w:ascii="Arial Narrow" w:hAnsi="Arial Narrow" w:cs="Arial"/>
          <w:color w:val="000000"/>
        </w:rPr>
        <w:t>Departamento de La Libertad</w:t>
      </w:r>
      <w:r w:rsidR="00AE1AF8" w:rsidRPr="002037F0">
        <w:rPr>
          <w:rFonts w:ascii="Arial Narrow" w:hAnsi="Arial Narrow" w:cs="Arial"/>
          <w:color w:val="000000"/>
        </w:rPr>
        <w:t xml:space="preserve">, a los siete días del mes de </w:t>
      </w:r>
      <w:r w:rsidR="00F92479" w:rsidRPr="002037F0">
        <w:rPr>
          <w:rFonts w:ascii="Arial Narrow" w:hAnsi="Arial Narrow" w:cs="Arial"/>
          <w:color w:val="000000"/>
        </w:rPr>
        <w:t>mayo</w:t>
      </w:r>
      <w:r w:rsidR="00AE1AF8" w:rsidRPr="002037F0">
        <w:rPr>
          <w:rFonts w:ascii="Arial Narrow" w:hAnsi="Arial Narrow" w:cs="Arial"/>
          <w:color w:val="000000"/>
        </w:rPr>
        <w:t xml:space="preserve"> del año dos mil veinticuatro.</w:t>
      </w:r>
    </w:p>
    <w:p w14:paraId="39BA5125" w14:textId="1BA9912B" w:rsidR="002037F0" w:rsidRPr="002037F0" w:rsidRDefault="00AA5896" w:rsidP="006514DF">
      <w:pPr>
        <w:tabs>
          <w:tab w:val="left" w:pos="1260"/>
        </w:tabs>
        <w:jc w:val="both"/>
        <w:rPr>
          <w:rFonts w:ascii="Arial" w:hAnsi="Arial" w:cs="Arial"/>
          <w:sz w:val="16"/>
          <w:szCs w:val="16"/>
          <w:lang w:val="es-ES_tradnl"/>
        </w:rPr>
      </w:pPr>
      <w:r>
        <w:rPr>
          <w:noProof/>
        </w:rPr>
        <w:drawing>
          <wp:inline distT="0" distB="0" distL="0" distR="0" wp14:anchorId="5332D34B" wp14:editId="45C496E5">
            <wp:extent cx="6332220" cy="30638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063875"/>
                    </a:xfrm>
                    <a:prstGeom prst="rect">
                      <a:avLst/>
                    </a:prstGeom>
                  </pic:spPr>
                </pic:pic>
              </a:graphicData>
            </a:graphic>
          </wp:inline>
        </w:drawing>
      </w:r>
      <w:r w:rsidR="00754239" w:rsidRPr="002037F0">
        <w:rPr>
          <w:rFonts w:ascii="Arial" w:hAnsi="Arial" w:cs="Arial"/>
          <w:sz w:val="16"/>
          <w:szCs w:val="16"/>
          <w:lang w:val="es-ES_tradnl"/>
        </w:rPr>
        <w:t xml:space="preserve">                         </w:t>
      </w:r>
    </w:p>
    <w:p w14:paraId="7A5F76E5" w14:textId="77777777" w:rsidR="002037F0" w:rsidRPr="002037F0" w:rsidRDefault="002037F0" w:rsidP="006514DF">
      <w:pPr>
        <w:tabs>
          <w:tab w:val="left" w:pos="1260"/>
        </w:tabs>
        <w:jc w:val="both"/>
        <w:rPr>
          <w:rFonts w:ascii="Arial" w:hAnsi="Arial" w:cs="Arial"/>
          <w:sz w:val="16"/>
          <w:szCs w:val="16"/>
          <w:lang w:val="es-ES_tradnl"/>
        </w:rPr>
      </w:pPr>
    </w:p>
    <w:p w14:paraId="1B5B3C52" w14:textId="77777777" w:rsidR="002037F0" w:rsidRPr="002037F0" w:rsidRDefault="002037F0" w:rsidP="006514DF">
      <w:pPr>
        <w:tabs>
          <w:tab w:val="left" w:pos="1260"/>
        </w:tabs>
        <w:jc w:val="both"/>
        <w:rPr>
          <w:rFonts w:ascii="Arial" w:hAnsi="Arial" w:cs="Arial"/>
          <w:sz w:val="16"/>
          <w:szCs w:val="16"/>
          <w:lang w:val="es-ES_tradnl"/>
        </w:rPr>
      </w:pPr>
    </w:p>
    <w:p w14:paraId="6A164915" w14:textId="3B6135D7" w:rsidR="00471AE9" w:rsidRPr="002037F0" w:rsidRDefault="00754239" w:rsidP="006514DF">
      <w:pPr>
        <w:tabs>
          <w:tab w:val="left" w:pos="1260"/>
        </w:tabs>
        <w:jc w:val="both"/>
        <w:rPr>
          <w:rFonts w:ascii="Arial" w:hAnsi="Arial" w:cs="Arial"/>
          <w:sz w:val="16"/>
          <w:szCs w:val="16"/>
          <w:lang w:val="es-ES_tradnl"/>
        </w:rPr>
      </w:pPr>
      <w:r w:rsidRPr="002037F0">
        <w:rPr>
          <w:rFonts w:ascii="Arial" w:hAnsi="Arial" w:cs="Arial"/>
          <w:sz w:val="16"/>
          <w:szCs w:val="16"/>
          <w:lang w:val="es-ES_tradnl"/>
        </w:rPr>
        <w:t xml:space="preserve">      </w:t>
      </w:r>
    </w:p>
    <w:p w14:paraId="230CDE35" w14:textId="36D74483" w:rsidR="00BF370E" w:rsidRPr="00610FBB" w:rsidRDefault="00704C8A" w:rsidP="00630231">
      <w:pPr>
        <w:spacing w:line="360" w:lineRule="auto"/>
        <w:ind w:right="211"/>
        <w:jc w:val="both"/>
        <w:rPr>
          <w:rFonts w:ascii="Arial Narrow" w:hAnsi="Arial Narrow" w:cs="Arial"/>
          <w:bCs/>
          <w:sz w:val="22"/>
          <w:szCs w:val="22"/>
          <w:lang w:val="es-SV"/>
        </w:rPr>
      </w:pPr>
      <w:bookmarkStart w:id="28" w:name="_Hlk165542947"/>
      <w:bookmarkStart w:id="29" w:name="_Hlk166077325"/>
      <w:r w:rsidRPr="002037F0">
        <w:rPr>
          <w:rFonts w:ascii="Arial Narrow" w:hAnsi="Arial Narrow" w:cs="Arial"/>
          <w:color w:val="000000"/>
          <w:sz w:val="22"/>
          <w:szCs w:val="22"/>
        </w:rPr>
        <w:t xml:space="preserve">En el Distrito de Antiguo Cuscatlán, Municipio de La Libertad Este, </w:t>
      </w:r>
      <w:r w:rsidR="00FE779C" w:rsidRPr="002037F0">
        <w:rPr>
          <w:rFonts w:ascii="Arial Narrow" w:hAnsi="Arial Narrow" w:cs="Arial"/>
          <w:color w:val="000000"/>
          <w:sz w:val="22"/>
          <w:szCs w:val="22"/>
        </w:rPr>
        <w:t>Departamento de La Libertad</w:t>
      </w:r>
      <w:r w:rsidR="00FE779C" w:rsidRPr="002037F0">
        <w:rPr>
          <w:rFonts w:ascii="Arial Narrow" w:eastAsiaTheme="minorHAnsi" w:hAnsi="Arial Narrow" w:cs="Arial"/>
          <w:sz w:val="22"/>
          <w:szCs w:val="22"/>
          <w:lang w:eastAsia="en-US"/>
        </w:rPr>
        <w:t>,</w:t>
      </w:r>
      <w:r w:rsidR="00FE779C" w:rsidRPr="002037F0">
        <w:rPr>
          <w:rFonts w:ascii="Arial Narrow" w:eastAsia="Arial" w:hAnsi="Arial Narrow" w:cs="Arial"/>
          <w:sz w:val="22"/>
          <w:szCs w:val="22"/>
        </w:rPr>
        <w:t xml:space="preserve"> a las quince horas con diez minutos del día </w:t>
      </w:r>
      <w:r w:rsidR="00FE779C" w:rsidRPr="002037F0">
        <w:rPr>
          <w:rFonts w:ascii="Arial Narrow" w:hAnsi="Arial Narrow" w:cs="Arial"/>
          <w:color w:val="000000"/>
          <w:sz w:val="22"/>
          <w:szCs w:val="22"/>
        </w:rPr>
        <w:t>siete de mayo del año dos mil veinticuatro.</w:t>
      </w:r>
      <w:r w:rsidR="00FE779C" w:rsidRPr="002037F0">
        <w:rPr>
          <w:rFonts w:ascii="Arial Narrow" w:eastAsia="Arial" w:hAnsi="Arial Narrow" w:cs="Arial"/>
          <w:sz w:val="22"/>
          <w:szCs w:val="22"/>
        </w:rPr>
        <w:t xml:space="preserve"> </w:t>
      </w:r>
      <w:bookmarkStart w:id="30" w:name="_Hlk169164694"/>
      <w:bookmarkEnd w:id="28"/>
      <w:bookmarkEnd w:id="29"/>
      <w:r w:rsidR="008F1002" w:rsidRPr="002037F0">
        <w:rPr>
          <w:rFonts w:ascii="Arial Narrow" w:eastAsia="Arial" w:hAnsi="Arial Narrow" w:cs="Arial"/>
          <w:sz w:val="22"/>
          <w:szCs w:val="22"/>
        </w:rPr>
        <w:t xml:space="preserve">Ante mí, </w:t>
      </w:r>
      <w:r w:rsidR="008F1002" w:rsidRPr="002037F0">
        <w:rPr>
          <w:rFonts w:ascii="Arial Narrow" w:eastAsia="Arial" w:hAnsi="Arial Narrow" w:cs="Arial"/>
          <w:b/>
          <w:sz w:val="22"/>
          <w:szCs w:val="22"/>
        </w:rPr>
        <w:t>JOSE EDGARDO CARCAMO CHI</w:t>
      </w:r>
      <w:r w:rsidR="008F1002" w:rsidRPr="002037F0">
        <w:rPr>
          <w:rFonts w:ascii="Arial Narrow" w:eastAsia="Arial" w:hAnsi="Arial Narrow" w:cs="Arial"/>
          <w:sz w:val="22"/>
          <w:szCs w:val="22"/>
        </w:rPr>
        <w:t xml:space="preserve">, Notario, del domicilio del Distrito de Sonsonate, Municipio de Sonsonate Centro, departamento de Sonsonate, </w:t>
      </w:r>
      <w:r w:rsidR="008F1002" w:rsidRPr="002037F0">
        <w:rPr>
          <w:rFonts w:ascii="Arial Narrow" w:hAnsi="Arial Narrow" w:cs="Arial"/>
          <w:sz w:val="22"/>
          <w:szCs w:val="22"/>
        </w:rPr>
        <w:t>comparece por una parte, el señor</w:t>
      </w:r>
      <w:r w:rsidR="008F1002" w:rsidRPr="002037F0">
        <w:rPr>
          <w:rFonts w:ascii="Arial Narrow" w:hAnsi="Arial Narrow" w:cs="Arial"/>
          <w:b/>
          <w:sz w:val="22"/>
          <w:szCs w:val="22"/>
        </w:rPr>
        <w:t xml:space="preserve"> RODOLFO ANTONIO DELGADO MONTES</w:t>
      </w:r>
      <w:r w:rsidR="008F1002" w:rsidRPr="002037F0">
        <w:rPr>
          <w:rFonts w:ascii="Arial Narrow" w:eastAsia="Calibri" w:hAnsi="Arial Narrow" w:cs="Arial"/>
          <w:sz w:val="22"/>
          <w:szCs w:val="22"/>
        </w:rPr>
        <w:t xml:space="preserve">, de cincuenta años de edad, Abogado, </w:t>
      </w:r>
      <w:bookmarkStart w:id="31" w:name="_Hlk166585849"/>
      <w:r w:rsidR="008F1002" w:rsidRPr="002037F0">
        <w:rPr>
          <w:rFonts w:ascii="Arial Narrow" w:eastAsia="Calibri" w:hAnsi="Arial Narrow" w:cs="Arial"/>
          <w:sz w:val="22"/>
          <w:szCs w:val="22"/>
        </w:rPr>
        <w:t>del domicilio del Distrito de Antiguo Cuscatlán, Municipio de La Libertad Este, departamento de La Libertad</w:t>
      </w:r>
      <w:bookmarkEnd w:id="31"/>
      <w:r w:rsidR="008F1002" w:rsidRPr="002037F0">
        <w:rPr>
          <w:rFonts w:ascii="Arial Narrow" w:eastAsia="Calibri" w:hAnsi="Arial Narrow" w:cs="Arial"/>
          <w:sz w:val="22"/>
          <w:szCs w:val="22"/>
        </w:rPr>
        <w:t xml:space="preserve">, persona de mi conocimiento, con Documento Único de Identidad número </w:t>
      </w:r>
      <w:r w:rsidR="00AA5896">
        <w:rPr>
          <w:rFonts w:ascii="Arial Narrow" w:eastAsia="Calibri" w:hAnsi="Arial Narrow" w:cs="Arial"/>
          <w:sz w:val="22"/>
          <w:szCs w:val="22"/>
        </w:rPr>
        <w:t>………………………………</w:t>
      </w:r>
      <w:r w:rsidR="008F1002" w:rsidRPr="002037F0">
        <w:rPr>
          <w:rFonts w:ascii="Arial Narrow" w:eastAsia="Calibri" w:hAnsi="Arial Narrow" w:cs="Arial"/>
          <w:sz w:val="22"/>
          <w:szCs w:val="22"/>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8F1002" w:rsidRPr="002037F0">
        <w:rPr>
          <w:rFonts w:ascii="Arial Narrow" w:hAnsi="Arial Narrow" w:cs="Arial"/>
          <w:sz w:val="22"/>
          <w:szCs w:val="22"/>
        </w:rPr>
        <w:t>Rodolfo Antonio Delgado Montes</w:t>
      </w:r>
      <w:r w:rsidR="008F1002" w:rsidRPr="002037F0">
        <w:rPr>
          <w:rFonts w:ascii="Arial Narrow" w:eastAsia="Calibri" w:hAnsi="Arial Narrow" w:cs="Arial"/>
          <w:sz w:val="22"/>
          <w:szCs w:val="22"/>
        </w:rPr>
        <w:t xml:space="preserve">, para el período que inicia a partir del seis de enero del año dos mil veintidós y concluye el cinco de enero del año dos mil veinticinco, y quien actúa sobre la base de lo dispuesto en los artículos Ciento Noventa y Tres, Ordinal Quinto de la </w:t>
      </w:r>
      <w:r w:rsidR="008F1002" w:rsidRPr="002037F0">
        <w:rPr>
          <w:rFonts w:ascii="Arial Narrow" w:eastAsia="Calibri" w:hAnsi="Arial Narrow" w:cs="Arial"/>
          <w:sz w:val="22"/>
          <w:szCs w:val="22"/>
        </w:rPr>
        <w:lastRenderedPageBreak/>
        <w:t>Constitución de la República; Dieciocho literal ”i” de la Ley Orgánica de la Fiscalía General de la República; y Dieciocho incisos tercero, cuarto y sexto de la Ley de Compras Públicas, los cuales le conceden facultades para celebrar contratos como el presente;</w:t>
      </w:r>
      <w:r w:rsidR="008F1002" w:rsidRPr="002037F0">
        <w:rPr>
          <w:rFonts w:ascii="Arial Narrow" w:eastAsiaTheme="minorHAnsi" w:hAnsi="Arial Narrow" w:cs="Arial"/>
          <w:sz w:val="22"/>
          <w:szCs w:val="22"/>
          <w:lang w:eastAsia="en-US"/>
        </w:rPr>
        <w:t xml:space="preserve"> la Señora  </w:t>
      </w:r>
      <w:r w:rsidR="008F1002" w:rsidRPr="002037F0">
        <w:rPr>
          <w:rFonts w:ascii="Arial Narrow" w:hAnsi="Arial Narrow" w:cs="Arial"/>
          <w:b/>
          <w:sz w:val="22"/>
          <w:szCs w:val="22"/>
          <w:lang w:eastAsia="en-US"/>
        </w:rPr>
        <w:t>NIDIA ELIZABETH BLANCO DE SIGUENZA</w:t>
      </w:r>
      <w:r w:rsidR="008F1002" w:rsidRPr="002037F0">
        <w:rPr>
          <w:rFonts w:ascii="Arial Narrow" w:hAnsi="Arial Narrow" w:cs="Arial"/>
          <w:sz w:val="22"/>
          <w:szCs w:val="22"/>
          <w:lang w:eastAsia="en-US"/>
        </w:rPr>
        <w:t xml:space="preserve">, de cincuenta y cuatro años de edad, Doctora en Medicina, del domicilio de </w:t>
      </w:r>
      <w:r w:rsidR="008F1002" w:rsidRPr="002037F0">
        <w:rPr>
          <w:rFonts w:ascii="Arial Narrow" w:hAnsi="Arial Narrow" w:cs="Arial"/>
          <w:iCs/>
          <w:spacing w:val="-2"/>
          <w:sz w:val="22"/>
          <w:szCs w:val="22"/>
          <w:lang w:val="es-SV"/>
        </w:rPr>
        <w:t xml:space="preserve">Distrito de  Chalchuapa, Municipio de Santa Ana Oeste,  </w:t>
      </w:r>
      <w:r w:rsidR="008F1002" w:rsidRPr="002037F0">
        <w:rPr>
          <w:rFonts w:ascii="Arial Narrow" w:hAnsi="Arial Narrow" w:cs="Arial"/>
          <w:sz w:val="22"/>
          <w:szCs w:val="22"/>
          <w:lang w:eastAsia="en-US"/>
        </w:rPr>
        <w:t xml:space="preserve">Departamento de Santa Ana,  persona de mi conocimiento y portadora del Documento Único de Identidad  debidamente homologado número </w:t>
      </w:r>
      <w:r w:rsidR="00AA5896">
        <w:rPr>
          <w:rFonts w:ascii="Arial Narrow" w:hAnsi="Arial Narrow" w:cs="Arial"/>
          <w:sz w:val="22"/>
          <w:szCs w:val="22"/>
          <w:lang w:eastAsia="en-US"/>
        </w:rPr>
        <w:t>…………………………………….</w:t>
      </w:r>
      <w:r w:rsidR="008F1002" w:rsidRPr="002037F0">
        <w:rPr>
          <w:rFonts w:ascii="Arial Narrow" w:hAnsi="Arial Narrow" w:cs="Arial"/>
          <w:sz w:val="22"/>
          <w:szCs w:val="22"/>
          <w:lang w:eastAsia="en-US"/>
        </w:rPr>
        <w:t xml:space="preserve">, </w:t>
      </w:r>
      <w:r w:rsidR="008F1002" w:rsidRPr="002037F0">
        <w:rPr>
          <w:rFonts w:ascii="Arial Narrow" w:hAnsi="Arial Narrow" w:cs="Arial"/>
          <w:sz w:val="22"/>
          <w:szCs w:val="22"/>
          <w:lang w:val="es-SV" w:eastAsia="en-US"/>
        </w:rPr>
        <w:t>actuando en su</w:t>
      </w:r>
      <w:r w:rsidR="008F1002" w:rsidRPr="002037F0">
        <w:rPr>
          <w:rFonts w:ascii="Arial Narrow" w:hAnsi="Arial Narrow" w:cs="Arial"/>
          <w:color w:val="FF0000"/>
          <w:sz w:val="22"/>
          <w:szCs w:val="22"/>
          <w:lang w:val="es-SV" w:eastAsia="en-US"/>
        </w:rPr>
        <w:t xml:space="preserve"> </w:t>
      </w:r>
      <w:r w:rsidR="008F1002" w:rsidRPr="002037F0">
        <w:rPr>
          <w:rFonts w:ascii="Arial Narrow" w:hAnsi="Arial Narrow" w:cs="Arial"/>
          <w:sz w:val="22"/>
          <w:szCs w:val="22"/>
          <w:lang w:val="es-SV" w:eastAsia="en-US"/>
        </w:rPr>
        <w:t xml:space="preserve">carácter de Directora Ad honorem y Representante Legal del </w:t>
      </w:r>
      <w:r w:rsidR="008F1002" w:rsidRPr="002037F0">
        <w:rPr>
          <w:rFonts w:ascii="Arial Narrow" w:hAnsi="Arial Narrow" w:cs="Arial"/>
          <w:b/>
          <w:sz w:val="22"/>
          <w:szCs w:val="22"/>
          <w:lang w:eastAsia="en-US"/>
        </w:rPr>
        <w:t>HOSPITAL NACIONAL DR. JORGE MAZZINI VILLACORTA, SONSONATE</w:t>
      </w:r>
      <w:r w:rsidR="008F1002" w:rsidRPr="002037F0">
        <w:rPr>
          <w:rFonts w:ascii="Arial Narrow" w:hAnsi="Arial Narrow" w:cs="Arial"/>
          <w:sz w:val="22"/>
          <w:szCs w:val="22"/>
          <w:lang w:eastAsia="en-US"/>
        </w:rPr>
        <w:t xml:space="preserve">, del domicilio del Distrito de Sonsonate, Municipio de Sonsonate Centro, Departamento de Sonsonate, con Número de Identificación Tributaria cero trescientos quince guion ciento ochenta mil doscientos veintidós guion cero </w:t>
      </w:r>
      <w:proofErr w:type="spellStart"/>
      <w:r w:rsidR="008F1002" w:rsidRPr="002037F0">
        <w:rPr>
          <w:rFonts w:ascii="Arial Narrow" w:hAnsi="Arial Narrow" w:cs="Arial"/>
          <w:sz w:val="22"/>
          <w:szCs w:val="22"/>
          <w:lang w:eastAsia="en-US"/>
        </w:rPr>
        <w:t>cero</w:t>
      </w:r>
      <w:proofErr w:type="spellEnd"/>
      <w:r w:rsidR="008F1002" w:rsidRPr="002037F0">
        <w:rPr>
          <w:rFonts w:ascii="Arial Narrow" w:hAnsi="Arial Narrow" w:cs="Arial"/>
          <w:sz w:val="22"/>
          <w:szCs w:val="22"/>
          <w:lang w:eastAsia="en-US"/>
        </w:rPr>
        <w:t xml:space="preserve"> uno guion seis</w:t>
      </w:r>
      <w:r w:rsidR="008F1002" w:rsidRPr="002037F0">
        <w:rPr>
          <w:rFonts w:ascii="Arial Narrow" w:hAnsi="Arial Narrow" w:cs="Arial"/>
          <w:b/>
          <w:caps/>
          <w:sz w:val="22"/>
          <w:szCs w:val="22"/>
          <w:lang w:val="es-SV" w:eastAsia="en-US"/>
        </w:rPr>
        <w:t>,</w:t>
      </w:r>
      <w:r w:rsidR="008F1002" w:rsidRPr="002037F0">
        <w:rPr>
          <w:rFonts w:ascii="Arial Narrow" w:hAnsi="Arial Narrow" w:cs="Arial"/>
          <w:sz w:val="22"/>
          <w:szCs w:val="22"/>
          <w:lang w:eastAsia="en-US"/>
        </w:rPr>
        <w:t xml:space="preserve"> </w:t>
      </w:r>
      <w:r w:rsidR="008F1002" w:rsidRPr="002037F0">
        <w:rPr>
          <w:rFonts w:ascii="Arial Narrow" w:eastAsia="Calibri" w:hAnsi="Arial Narrow" w:cs="Arial"/>
          <w:sz w:val="22"/>
          <w:szCs w:val="22"/>
          <w:lang w:eastAsia="en-US"/>
        </w:rPr>
        <w:t xml:space="preserve">personería que doy fe de ser legitima y suficiente por haber tenido a la vista </w:t>
      </w:r>
      <w:r w:rsidR="008F1002" w:rsidRPr="002037F0">
        <w:rPr>
          <w:rFonts w:ascii="Arial Narrow" w:hAnsi="Arial Narrow" w:cs="Arial"/>
          <w:sz w:val="22"/>
          <w:szCs w:val="22"/>
          <w:lang w:eastAsia="en-US"/>
        </w:rPr>
        <w:t xml:space="preserve">el </w:t>
      </w:r>
      <w:r w:rsidR="008F1002" w:rsidRPr="002037F0">
        <w:rPr>
          <w:rFonts w:ascii="Arial Narrow" w:hAnsi="Arial Narrow" w:cs="Arial"/>
          <w:bCs/>
          <w:sz w:val="22"/>
          <w:szCs w:val="22"/>
          <w:lang w:eastAsia="en-US"/>
        </w:rPr>
        <w:t>Acuerdo   número</w:t>
      </w:r>
      <w:r w:rsidR="008F1002" w:rsidRPr="002037F0">
        <w:rPr>
          <w:rFonts w:ascii="Arial Narrow" w:hAnsi="Arial Narrow" w:cs="Arial"/>
          <w:b/>
          <w:sz w:val="22"/>
          <w:szCs w:val="22"/>
          <w:lang w:eastAsia="en-US"/>
        </w:rPr>
        <w:t xml:space="preserve"> </w:t>
      </w:r>
      <w:r w:rsidR="008F1002" w:rsidRPr="002037F0">
        <w:rPr>
          <w:rFonts w:ascii="Arial Narrow" w:hAnsi="Arial Narrow" w:cs="Arial"/>
          <w:bCs/>
          <w:sz w:val="22"/>
          <w:szCs w:val="22"/>
          <w:lang w:eastAsia="en-US"/>
        </w:rPr>
        <w:t>MIL SEISCIENTOS VEINTIUNO</w:t>
      </w:r>
      <w:r w:rsidR="008F1002" w:rsidRPr="002037F0">
        <w:rPr>
          <w:rFonts w:ascii="Arial Narrow" w:hAnsi="Arial Narrow" w:cs="Arial"/>
          <w:sz w:val="22"/>
          <w:szCs w:val="22"/>
          <w:lang w:eastAsia="en-US"/>
        </w:rPr>
        <w:t xml:space="preserve">,  emitido  por el Doctor Francisco José Alabí Montoya, en su carácter de Ministro de Salud, Ad honorem,  el día  veintiuno de julio del año dos mil </w:t>
      </w:r>
      <w:r w:rsidR="002037F0" w:rsidRPr="002037F0">
        <w:rPr>
          <w:rFonts w:ascii="Arial Narrow" w:hAnsi="Arial Narrow" w:cs="Arial"/>
          <w:sz w:val="22"/>
          <w:szCs w:val="22"/>
          <w:lang w:eastAsia="en-US"/>
        </w:rPr>
        <w:t>veintitrés</w:t>
      </w:r>
      <w:r w:rsidR="008F1002" w:rsidRPr="002037F0">
        <w:rPr>
          <w:rFonts w:ascii="Arial Narrow" w:hAnsi="Arial Narrow" w:cs="Arial"/>
          <w:sz w:val="22"/>
          <w:szCs w:val="22"/>
          <w:lang w:eastAsia="en-US"/>
        </w:rPr>
        <w:t xml:space="preserve">; y de conformidad al Artículo seis inciso segundo del </w:t>
      </w:r>
      <w:r w:rsidR="008F1002" w:rsidRPr="002037F0">
        <w:rPr>
          <w:rFonts w:ascii="Arial Narrow" w:hAnsi="Arial Narrow" w:cs="Arial"/>
          <w:bCs/>
          <w:sz w:val="22"/>
          <w:szCs w:val="22"/>
          <w:lang w:eastAsia="en-US"/>
        </w:rPr>
        <w:t>Reglamento General de Hospitales del Ministerio de Salud</w:t>
      </w:r>
      <w:r w:rsidR="008F1002" w:rsidRPr="002037F0">
        <w:rPr>
          <w:rFonts w:ascii="Arial Narrow" w:hAnsi="Arial Narrow" w:cs="Arial"/>
          <w:b/>
          <w:sz w:val="22"/>
          <w:szCs w:val="22"/>
          <w:lang w:eastAsia="en-US"/>
        </w:rPr>
        <w:t xml:space="preserve">, </w:t>
      </w:r>
      <w:r w:rsidR="008F1002" w:rsidRPr="002037F0">
        <w:rPr>
          <w:rFonts w:ascii="Arial Narrow" w:hAnsi="Arial Narrow" w:cs="Arial"/>
          <w:sz w:val="22"/>
          <w:szCs w:val="22"/>
          <w:lang w:val="es-MX"/>
        </w:rPr>
        <w:t xml:space="preserve">normativa publicada en el Diario Oficial Número cuarenta y cinco, Tomo Número Cuatrocientos catorce, el día seis de marzo del dos mil diecisiete, </w:t>
      </w:r>
      <w:r w:rsidR="008F1002" w:rsidRPr="002037F0">
        <w:rPr>
          <w:rFonts w:ascii="Arial Narrow" w:hAnsi="Arial Narrow"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995330" w:rsidRPr="002037F0">
        <w:rPr>
          <w:rFonts w:ascii="Arial Narrow" w:hAnsi="Arial Narrow" w:cs="Arial"/>
          <w:sz w:val="22"/>
          <w:szCs w:val="22"/>
          <w:lang w:eastAsia="en-US"/>
        </w:rPr>
        <w:t>a</w:t>
      </w:r>
      <w:r w:rsidR="008F1002" w:rsidRPr="002037F0">
        <w:rPr>
          <w:rFonts w:ascii="Arial Narrow" w:hAnsi="Arial Narrow" w:cs="Arial"/>
          <w:sz w:val="22"/>
          <w:szCs w:val="22"/>
          <w:lang w:eastAsia="en-US"/>
        </w:rPr>
        <w:t xml:space="preserve"> para otorgar actos como el presente, quien se denominará </w:t>
      </w:r>
      <w:r w:rsidR="008F1002" w:rsidRPr="002037F0">
        <w:rPr>
          <w:rFonts w:ascii="Arial Narrow" w:hAnsi="Arial Narrow" w:cs="Arial"/>
          <w:b/>
          <w:sz w:val="22"/>
          <w:szCs w:val="22"/>
          <w:lang w:val="es-SV" w:eastAsia="en-US"/>
        </w:rPr>
        <w:t>“EL CONTRATANTE</w:t>
      </w:r>
      <w:r w:rsidR="008F1002" w:rsidRPr="002037F0">
        <w:rPr>
          <w:rFonts w:ascii="Arial Narrow" w:hAnsi="Arial Narrow" w:cs="Arial"/>
          <w:b/>
          <w:caps/>
          <w:sz w:val="22"/>
          <w:szCs w:val="22"/>
          <w:lang w:val="es-SV" w:eastAsia="en-US"/>
        </w:rPr>
        <w:t>”</w:t>
      </w:r>
      <w:r w:rsidR="008F1002" w:rsidRPr="002037F0">
        <w:rPr>
          <w:rFonts w:ascii="Arial Narrow" w:hAnsi="Arial Narrow" w:cs="Arial"/>
          <w:sz w:val="22"/>
          <w:szCs w:val="22"/>
          <w:lang w:eastAsia="en-US"/>
        </w:rPr>
        <w:t xml:space="preserve">; </w:t>
      </w:r>
      <w:bookmarkEnd w:id="30"/>
      <w:r w:rsidR="004F3F51" w:rsidRPr="002037F0">
        <w:rPr>
          <w:rFonts w:ascii="Arial Narrow" w:hAnsi="Arial Narrow" w:cs="Arial"/>
          <w:sz w:val="22"/>
          <w:szCs w:val="22"/>
          <w:lang w:eastAsia="en-US"/>
        </w:rPr>
        <w:t xml:space="preserve">y por otra parte </w:t>
      </w:r>
      <w:r w:rsidR="008D36E5" w:rsidRPr="002037F0">
        <w:rPr>
          <w:rFonts w:ascii="Arial Narrow" w:eastAsia="Calibri" w:hAnsi="Arial Narrow" w:cs="Arial"/>
          <w:sz w:val="22"/>
          <w:szCs w:val="22"/>
          <w:lang w:eastAsia="en-US"/>
        </w:rPr>
        <w:t xml:space="preserve">el </w:t>
      </w:r>
      <w:r w:rsidR="008D36E5" w:rsidRPr="002037F0">
        <w:rPr>
          <w:rFonts w:ascii="Arial Narrow" w:eastAsia="Calibri" w:hAnsi="Arial Narrow" w:cs="Arial"/>
          <w:b/>
          <w:bCs/>
          <w:sz w:val="22"/>
          <w:szCs w:val="22"/>
          <w:lang w:eastAsia="en-US"/>
        </w:rPr>
        <w:t xml:space="preserve">Señor </w:t>
      </w:r>
      <w:bookmarkStart w:id="32" w:name="_Hlk164325880"/>
      <w:bookmarkStart w:id="33" w:name="_Hlk72135663"/>
      <w:bookmarkStart w:id="34" w:name="_Hlk72140585"/>
      <w:r w:rsidR="00630231" w:rsidRPr="002037F0">
        <w:rPr>
          <w:rFonts w:ascii="Arial Narrow" w:hAnsi="Arial Narrow" w:cs="Arial"/>
          <w:b/>
          <w:bCs/>
          <w:sz w:val="22"/>
          <w:szCs w:val="22"/>
        </w:rPr>
        <w:t>ANGEL ALBERTO ORTEZ PERLA</w:t>
      </w:r>
      <w:r w:rsidR="00630231" w:rsidRPr="002037F0">
        <w:rPr>
          <w:rFonts w:ascii="Arial Narrow" w:hAnsi="Arial Narrow" w:cs="Arial"/>
          <w:sz w:val="22"/>
          <w:szCs w:val="22"/>
        </w:rPr>
        <w:t>, de sesenta y cuatro años de edad, Ministro Evangélico, del domicilio</w:t>
      </w:r>
      <w:r w:rsidR="00630231" w:rsidRPr="002037F0">
        <w:rPr>
          <w:rFonts w:ascii="Arial Narrow" w:hAnsi="Arial Narrow" w:cs="Arial"/>
          <w:bCs/>
          <w:sz w:val="22"/>
          <w:szCs w:val="22"/>
        </w:rPr>
        <w:t xml:space="preserve"> del Distrito de San Salvador, Municipio de San Salvador Centro,</w:t>
      </w:r>
      <w:r w:rsidR="00630231" w:rsidRPr="002037F0">
        <w:rPr>
          <w:rFonts w:ascii="Arial Narrow" w:hAnsi="Arial Narrow" w:cs="Arial"/>
          <w:sz w:val="22"/>
          <w:szCs w:val="22"/>
        </w:rPr>
        <w:t xml:space="preserve"> departamento de San Salvado, </w:t>
      </w:r>
      <w:r w:rsidR="00630231" w:rsidRPr="002037F0">
        <w:rPr>
          <w:rFonts w:ascii="Arial Narrow" w:eastAsia="Calibri" w:hAnsi="Arial Narrow" w:cs="Arial"/>
          <w:sz w:val="22"/>
          <w:szCs w:val="22"/>
          <w:lang w:eastAsia="en-US"/>
        </w:rPr>
        <w:t xml:space="preserve">a quien conozco y además identifico con </w:t>
      </w:r>
      <w:r w:rsidR="00630231" w:rsidRPr="002037F0">
        <w:rPr>
          <w:rFonts w:ascii="Arial Narrow" w:hAnsi="Arial Narrow" w:cs="Arial"/>
          <w:iCs/>
          <w:spacing w:val="-2"/>
          <w:sz w:val="22"/>
          <w:szCs w:val="22"/>
          <w:lang w:val="es-SV"/>
        </w:rPr>
        <w:t xml:space="preserve">el </w:t>
      </w:r>
      <w:r w:rsidR="00630231" w:rsidRPr="002037F0">
        <w:rPr>
          <w:rFonts w:ascii="Arial Narrow" w:hAnsi="Arial Narrow" w:cs="Arial"/>
          <w:sz w:val="22"/>
          <w:szCs w:val="22"/>
        </w:rPr>
        <w:t xml:space="preserve">Documento Unico de Identidad número </w:t>
      </w:r>
      <w:r w:rsidR="00AA5896">
        <w:rPr>
          <w:rFonts w:ascii="Arial Narrow" w:hAnsi="Arial Narrow" w:cs="Arial"/>
          <w:sz w:val="22"/>
          <w:szCs w:val="22"/>
        </w:rPr>
        <w:t>………………………………………..</w:t>
      </w:r>
      <w:r w:rsidR="00630231" w:rsidRPr="002037F0">
        <w:rPr>
          <w:rFonts w:ascii="Arial Narrow" w:hAnsi="Arial Narrow" w:cs="Arial"/>
          <w:sz w:val="22"/>
          <w:szCs w:val="22"/>
        </w:rPr>
        <w:t xml:space="preserve">, actuando en </w:t>
      </w:r>
      <w:bookmarkStart w:id="35" w:name="_Hlk166071768"/>
      <w:r w:rsidR="00630231" w:rsidRPr="002037F0">
        <w:rPr>
          <w:rFonts w:ascii="Arial Narrow" w:hAnsi="Arial Narrow" w:cs="Arial"/>
          <w:sz w:val="22"/>
          <w:szCs w:val="22"/>
        </w:rPr>
        <w:t xml:space="preserve"> su </w:t>
      </w:r>
      <w:bookmarkEnd w:id="35"/>
      <w:r w:rsidR="00630231" w:rsidRPr="002037F0">
        <w:rPr>
          <w:rFonts w:ascii="Arial Narrow" w:hAnsi="Arial Narrow" w:cs="Arial"/>
          <w:sz w:val="22"/>
          <w:szCs w:val="22"/>
        </w:rPr>
        <w:t>calidad de  Apoderado Especial</w:t>
      </w:r>
      <w:r w:rsidR="007F3C8F" w:rsidRPr="002037F0">
        <w:rPr>
          <w:rFonts w:ascii="Arial Narrow" w:hAnsi="Arial Narrow" w:cs="Arial"/>
          <w:sz w:val="22"/>
          <w:szCs w:val="22"/>
        </w:rPr>
        <w:t xml:space="preserve"> de la Sociedad  </w:t>
      </w:r>
      <w:r w:rsidR="007F3C8F" w:rsidRPr="002037F0">
        <w:rPr>
          <w:rFonts w:ascii="Arial Narrow" w:hAnsi="Arial Narrow" w:cs="Arial"/>
          <w:b/>
          <w:bCs/>
          <w:sz w:val="22"/>
          <w:szCs w:val="22"/>
        </w:rPr>
        <w:t>DISTRIBUIDORA DE PRODUCTOS MEDICOS QUIRURGICOS, SOCIEDAD ANÓNIMA DE CAPITAL VARIABLE</w:t>
      </w:r>
      <w:r w:rsidR="007F3C8F" w:rsidRPr="002037F0">
        <w:rPr>
          <w:rFonts w:ascii="Arial Narrow" w:hAnsi="Arial Narrow" w:cs="Arial"/>
          <w:sz w:val="22"/>
          <w:szCs w:val="22"/>
        </w:rPr>
        <w:t xml:space="preserve">,  que se puede abreviar </w:t>
      </w:r>
      <w:r w:rsidR="007F3C8F" w:rsidRPr="002037F0">
        <w:rPr>
          <w:rFonts w:ascii="Arial Narrow" w:hAnsi="Arial Narrow" w:cs="Arial"/>
          <w:b/>
          <w:bCs/>
          <w:sz w:val="22"/>
          <w:szCs w:val="22"/>
        </w:rPr>
        <w:t>DIPROMEQUI, S. A. DE C. V.,</w:t>
      </w:r>
      <w:r w:rsidR="007F3C8F" w:rsidRPr="002037F0">
        <w:rPr>
          <w:rFonts w:ascii="Arial Narrow" w:hAnsi="Arial Narrow" w:cs="Arial"/>
          <w:sz w:val="22"/>
          <w:szCs w:val="22"/>
        </w:rPr>
        <w:t xml:space="preserve"> </w:t>
      </w:r>
      <w:bookmarkStart w:id="36" w:name="_Hlk166077398"/>
      <w:r w:rsidR="007F3C8F" w:rsidRPr="002037F0">
        <w:rPr>
          <w:rFonts w:ascii="Arial Narrow" w:hAnsi="Arial Narrow" w:cs="Arial"/>
          <w:sz w:val="22"/>
          <w:szCs w:val="22"/>
        </w:rPr>
        <w:t>con</w:t>
      </w:r>
      <w:r w:rsidR="00B06C20" w:rsidRPr="002037F0">
        <w:rPr>
          <w:rFonts w:ascii="Arial Narrow" w:hAnsi="Arial Narrow" w:cs="Arial"/>
          <w:iCs/>
          <w:sz w:val="22"/>
          <w:szCs w:val="22"/>
          <w:lang w:val="es-SV"/>
        </w:rPr>
        <w:t xml:space="preserve"> número de Identificación Tributaria  cero seiscientos catorce guión</w:t>
      </w:r>
      <w:r w:rsidR="00891625" w:rsidRPr="002037F0">
        <w:rPr>
          <w:rFonts w:ascii="Arial Narrow" w:hAnsi="Arial Narrow" w:cs="Arial"/>
          <w:iCs/>
          <w:sz w:val="22"/>
          <w:szCs w:val="22"/>
          <w:lang w:val="es-SV"/>
        </w:rPr>
        <w:t xml:space="preserve"> trescientos mil setecientos noventa y cuatro guión ciento tres guion siete</w:t>
      </w:r>
      <w:r w:rsidR="007F3C8F" w:rsidRPr="002037F0">
        <w:rPr>
          <w:rFonts w:ascii="Arial Narrow" w:hAnsi="Arial Narrow" w:cs="Arial"/>
          <w:b/>
          <w:caps/>
          <w:sz w:val="22"/>
          <w:szCs w:val="22"/>
          <w:lang w:val="es-SV"/>
        </w:rPr>
        <w:t>,</w:t>
      </w:r>
      <w:r w:rsidR="007F3C8F" w:rsidRPr="002037F0">
        <w:rPr>
          <w:rFonts w:ascii="Arial Narrow" w:hAnsi="Arial Narrow" w:cs="Arial"/>
          <w:sz w:val="22"/>
          <w:szCs w:val="22"/>
        </w:rPr>
        <w:t xml:space="preserve"> </w:t>
      </w:r>
      <w:bookmarkEnd w:id="36"/>
      <w:r w:rsidR="007F3C8F" w:rsidRPr="002037F0">
        <w:rPr>
          <w:rFonts w:ascii="Arial Narrow" w:hAnsi="Arial Narrow" w:cs="Arial"/>
          <w:sz w:val="22"/>
          <w:szCs w:val="22"/>
        </w:rPr>
        <w:t xml:space="preserve">del </w:t>
      </w:r>
      <w:r w:rsidR="007F3C8F" w:rsidRPr="002037F0">
        <w:rPr>
          <w:rFonts w:ascii="Arial Narrow" w:hAnsi="Arial Narrow" w:cs="Arial"/>
          <w:bCs/>
          <w:sz w:val="22"/>
          <w:szCs w:val="22"/>
        </w:rPr>
        <w:t>domicilio de San Salvador</w:t>
      </w:r>
      <w:r w:rsidR="007F3C8F" w:rsidRPr="002037F0">
        <w:rPr>
          <w:rFonts w:ascii="Arial Narrow" w:hAnsi="Arial Narrow" w:cs="Arial"/>
          <w:sz w:val="22"/>
          <w:szCs w:val="22"/>
        </w:rPr>
        <w:t xml:space="preserve">, Departamento de San Salvador, </w:t>
      </w:r>
      <w:bookmarkEnd w:id="32"/>
      <w:r w:rsidR="007F3C8F" w:rsidRPr="002037F0">
        <w:rPr>
          <w:rFonts w:ascii="Arial Narrow" w:eastAsia="Calibri" w:hAnsi="Arial Narrow" w:cs="Arial"/>
          <w:sz w:val="22"/>
          <w:szCs w:val="22"/>
          <w:lang w:eastAsia="en-US"/>
        </w:rPr>
        <w:t>personería que doy fe de ser legitima y suficiente por haber tenido a la vista</w:t>
      </w:r>
      <w:r w:rsidR="007F3C8F" w:rsidRPr="002037F0">
        <w:rPr>
          <w:rFonts w:ascii="Arial Narrow" w:hAnsi="Arial Narrow" w:cs="Arial"/>
          <w:sz w:val="22"/>
          <w:szCs w:val="22"/>
        </w:rPr>
        <w:t>:</w:t>
      </w:r>
      <w:r w:rsidR="00891625" w:rsidRPr="002037F0">
        <w:rPr>
          <w:rFonts w:ascii="Arial Narrow" w:hAnsi="Arial Narrow"/>
          <w:bCs/>
          <w:sz w:val="22"/>
          <w:szCs w:val="22"/>
          <w:lang w:eastAsia="es-MX"/>
        </w:rPr>
        <w:t xml:space="preserve"> </w:t>
      </w:r>
      <w:bookmarkStart w:id="37" w:name="_Hlk166071890"/>
      <w:bookmarkStart w:id="38" w:name="_Hlk166077499"/>
      <w:r w:rsidR="00630231" w:rsidRPr="002037F0">
        <w:rPr>
          <w:rFonts w:ascii="Arial Narrow" w:hAnsi="Arial Narrow" w:cs="Arial"/>
          <w:sz w:val="22"/>
          <w:szCs w:val="22"/>
        </w:rPr>
        <w:t>Fotocopia Certificada por notario de Testimonio de Escritura Pública de Poder Especial, otorgado en la ciudad de San Salvador, a las siete horas con treinta minutos del día veintitrés de octubre de dos mil veintitrés, ante los oficios notariales de JORGE ALBERTO ALVARADO ORTIZ, por el señor ROBERTO FABIO LORENZANA MEJIA, en su calidad de Administrador Únic</w:t>
      </w:r>
      <w:r w:rsidR="002037F0" w:rsidRPr="002037F0">
        <w:rPr>
          <w:rFonts w:ascii="Arial Narrow" w:hAnsi="Arial Narrow" w:cs="Arial"/>
          <w:sz w:val="22"/>
          <w:szCs w:val="22"/>
        </w:rPr>
        <w:t>o</w:t>
      </w:r>
      <w:r w:rsidR="00630231" w:rsidRPr="002037F0">
        <w:rPr>
          <w:rFonts w:ascii="Arial Narrow" w:hAnsi="Arial Narrow" w:cs="Arial"/>
          <w:sz w:val="22"/>
          <w:szCs w:val="22"/>
        </w:rPr>
        <w:t xml:space="preserve"> </w:t>
      </w:r>
      <w:r w:rsidR="002037F0" w:rsidRPr="002037F0">
        <w:rPr>
          <w:rFonts w:ascii="Arial Narrow" w:hAnsi="Arial Narrow" w:cs="Arial"/>
          <w:sz w:val="22"/>
          <w:szCs w:val="22"/>
        </w:rPr>
        <w:t>P</w:t>
      </w:r>
      <w:r w:rsidR="00630231" w:rsidRPr="002037F0">
        <w:rPr>
          <w:rFonts w:ascii="Arial Narrow" w:hAnsi="Arial Narrow" w:cs="Arial"/>
          <w:sz w:val="22"/>
          <w:szCs w:val="22"/>
        </w:rPr>
        <w:t>ropietari</w:t>
      </w:r>
      <w:r w:rsidR="002037F0" w:rsidRPr="002037F0">
        <w:rPr>
          <w:rFonts w:ascii="Arial Narrow" w:hAnsi="Arial Narrow" w:cs="Arial"/>
          <w:sz w:val="22"/>
          <w:szCs w:val="22"/>
        </w:rPr>
        <w:t>o</w:t>
      </w:r>
      <w:r w:rsidR="00630231" w:rsidRPr="002037F0">
        <w:rPr>
          <w:rFonts w:ascii="Arial Narrow" w:hAnsi="Arial Narrow" w:cs="Arial"/>
          <w:sz w:val="22"/>
          <w:szCs w:val="22"/>
        </w:rPr>
        <w:t xml:space="preserve"> y por ello Representante Legal de la sociedad D</w:t>
      </w:r>
      <w:r w:rsidR="002037F0" w:rsidRPr="002037F0">
        <w:rPr>
          <w:rFonts w:ascii="Arial Narrow" w:hAnsi="Arial Narrow" w:cs="Arial"/>
          <w:sz w:val="22"/>
          <w:szCs w:val="22"/>
        </w:rPr>
        <w:t>IPROMEQUI</w:t>
      </w:r>
      <w:r w:rsidR="00630231" w:rsidRPr="002037F0">
        <w:rPr>
          <w:rFonts w:ascii="Arial Narrow" w:hAnsi="Arial Narrow" w:cs="Arial"/>
          <w:sz w:val="22"/>
          <w:szCs w:val="22"/>
        </w:rPr>
        <w:t xml:space="preserve">, S.A. DE C.V., donde confiere poder especial a favor del compareciente, inscrito en el Registro de Comercio al número </w:t>
      </w:r>
      <w:r w:rsidR="002037F0" w:rsidRPr="002037F0">
        <w:rPr>
          <w:rFonts w:ascii="Arial Narrow" w:hAnsi="Arial Narrow" w:cs="Arial"/>
          <w:sz w:val="22"/>
          <w:szCs w:val="22"/>
        </w:rPr>
        <w:t>SIETE</w:t>
      </w:r>
      <w:r w:rsidR="00630231" w:rsidRPr="002037F0">
        <w:rPr>
          <w:rFonts w:ascii="Arial Narrow" w:hAnsi="Arial Narrow" w:cs="Arial"/>
          <w:sz w:val="22"/>
          <w:szCs w:val="22"/>
        </w:rPr>
        <w:t xml:space="preserve"> del libro DOS MIL </w:t>
      </w:r>
      <w:r w:rsidR="002037F0" w:rsidRPr="002037F0">
        <w:rPr>
          <w:rFonts w:ascii="Arial Narrow" w:hAnsi="Arial Narrow" w:cs="Arial"/>
          <w:sz w:val="22"/>
          <w:szCs w:val="22"/>
        </w:rPr>
        <w:t xml:space="preserve">DOSCIENTOS TREINTA Y </w:t>
      </w:r>
      <w:r w:rsidR="00630231" w:rsidRPr="002037F0">
        <w:rPr>
          <w:rFonts w:ascii="Arial Narrow" w:hAnsi="Arial Narrow" w:cs="Arial"/>
          <w:sz w:val="22"/>
          <w:szCs w:val="22"/>
        </w:rPr>
        <w:t>CINCO del Registro de Otros Contratos Mercantiles</w:t>
      </w:r>
      <w:r w:rsidR="002037F0" w:rsidRPr="002037F0">
        <w:rPr>
          <w:rFonts w:ascii="Arial Narrow" w:hAnsi="Arial Narrow" w:cs="Arial"/>
          <w:sz w:val="22"/>
          <w:szCs w:val="22"/>
        </w:rPr>
        <w:t>, el día veinticinco de octubre de dos mil veintitrés</w:t>
      </w:r>
      <w:r w:rsidR="00630231" w:rsidRPr="002037F0">
        <w:rPr>
          <w:rFonts w:ascii="Arial Narrow" w:hAnsi="Arial Narrow" w:cs="Arial"/>
          <w:sz w:val="22"/>
          <w:szCs w:val="22"/>
        </w:rPr>
        <w:t xml:space="preserve">, en dicho poder el Notario autorizante dio fe de la existencia legal de la sociedad y de la personería con la que actuó </w:t>
      </w:r>
      <w:r w:rsidR="002037F0" w:rsidRPr="002037F0">
        <w:rPr>
          <w:rFonts w:ascii="Arial Narrow" w:hAnsi="Arial Narrow" w:cs="Arial"/>
          <w:sz w:val="22"/>
          <w:szCs w:val="22"/>
        </w:rPr>
        <w:t>el</w:t>
      </w:r>
      <w:r w:rsidR="00630231" w:rsidRPr="002037F0">
        <w:rPr>
          <w:rFonts w:ascii="Arial Narrow" w:hAnsi="Arial Narrow" w:cs="Arial"/>
          <w:sz w:val="22"/>
          <w:szCs w:val="22"/>
        </w:rPr>
        <w:t xml:space="preserve"> otorgante, por lo que está plenamente facultado para otorgar actos como el presente</w:t>
      </w:r>
      <w:bookmarkEnd w:id="37"/>
      <w:r w:rsidR="00630231" w:rsidRPr="002037F0">
        <w:rPr>
          <w:rFonts w:ascii="Arial Narrow" w:hAnsi="Arial Narrow" w:cs="Arial"/>
          <w:sz w:val="22"/>
          <w:szCs w:val="22"/>
        </w:rPr>
        <w:t>,</w:t>
      </w:r>
      <w:r w:rsidR="00630231" w:rsidRPr="002037F0">
        <w:rPr>
          <w:rFonts w:ascii="Arial Narrow" w:eastAsia="Arial Narrow" w:hAnsi="Arial Narrow" w:cs="Arial"/>
          <w:iCs/>
          <w:sz w:val="22"/>
          <w:szCs w:val="22"/>
          <w:lang w:val="es-SV"/>
        </w:rPr>
        <w:t xml:space="preserve"> quien se</w:t>
      </w:r>
      <w:r w:rsidR="00630231" w:rsidRPr="002037F0">
        <w:rPr>
          <w:rFonts w:ascii="Arial Narrow" w:eastAsia="Calibri" w:hAnsi="Arial Narrow" w:cs="Arial"/>
          <w:sz w:val="22"/>
          <w:szCs w:val="22"/>
          <w:lang w:eastAsia="en-US"/>
        </w:rPr>
        <w:t xml:space="preserve"> denominará </w:t>
      </w:r>
      <w:r w:rsidR="00630231" w:rsidRPr="002037F0">
        <w:rPr>
          <w:rFonts w:ascii="Arial Narrow" w:eastAsia="Calibri" w:hAnsi="Arial Narrow" w:cs="Arial"/>
          <w:b/>
          <w:sz w:val="22"/>
          <w:szCs w:val="22"/>
          <w:lang w:eastAsia="en-US"/>
        </w:rPr>
        <w:t xml:space="preserve">“LA CONTRATISTA”; </w:t>
      </w:r>
      <w:r w:rsidR="00630231" w:rsidRPr="002037F0">
        <w:rPr>
          <w:rFonts w:ascii="Arial Narrow" w:eastAsia="Calibri" w:hAnsi="Arial Narrow" w:cs="Arial"/>
          <w:sz w:val="22"/>
          <w:szCs w:val="22"/>
          <w:lang w:eastAsia="en-US"/>
        </w:rPr>
        <w:t xml:space="preserve"> </w:t>
      </w:r>
      <w:bookmarkStart w:id="39" w:name="_Hlk165535489"/>
      <w:bookmarkStart w:id="40" w:name="_Hlk166078481"/>
      <w:bookmarkEnd w:id="33"/>
      <w:bookmarkEnd w:id="34"/>
      <w:bookmarkEnd w:id="38"/>
      <w:r w:rsidR="00BF370E" w:rsidRPr="002037F0">
        <w:rPr>
          <w:rFonts w:ascii="Arial Narrow" w:eastAsia="Calibri" w:hAnsi="Arial Narrow" w:cs="Arial"/>
          <w:sz w:val="22"/>
          <w:szCs w:val="22"/>
          <w:lang w:eastAsia="en-US"/>
        </w:rPr>
        <w:t xml:space="preserve">y en las calidades en que actúan  </w:t>
      </w:r>
      <w:r w:rsidR="00BF370E" w:rsidRPr="002037F0">
        <w:rPr>
          <w:rFonts w:ascii="Arial Narrow" w:hAnsi="Arial Narrow" w:cs="Arial"/>
          <w:iCs/>
          <w:sz w:val="22"/>
          <w:szCs w:val="22"/>
        </w:rPr>
        <w:t xml:space="preserve"> </w:t>
      </w:r>
      <w:bookmarkEnd w:id="39"/>
      <w:r w:rsidR="00BF370E" w:rsidRPr="002037F0">
        <w:rPr>
          <w:rFonts w:ascii="Arial Narrow" w:hAnsi="Arial Narrow" w:cs="Arial"/>
          <w:b/>
          <w:bCs/>
          <w:iCs/>
          <w:sz w:val="22"/>
          <w:szCs w:val="22"/>
        </w:rPr>
        <w:t>ME DICEN</w:t>
      </w:r>
      <w:r w:rsidR="00BF370E" w:rsidRPr="002037F0">
        <w:rPr>
          <w:rFonts w:ascii="Arial Narrow" w:hAnsi="Arial Narrow" w:cs="Arial"/>
          <w:iCs/>
          <w:sz w:val="22"/>
          <w:szCs w:val="22"/>
        </w:rPr>
        <w:t>: Que reconocen como suyas las firmas que anteceden y que se leen: "ilegibles", por haberlas puesto de su puño y letra, y asimismo reconocen como suyos todos los conceptos vertidos en dicho documento</w:t>
      </w:r>
      <w:r w:rsidR="00BF370E" w:rsidRPr="002037F0">
        <w:rPr>
          <w:rFonts w:ascii="Arial Narrow" w:hAnsi="Arial Narrow"/>
          <w:sz w:val="22"/>
          <w:szCs w:val="22"/>
        </w:rPr>
        <w:t xml:space="preserve"> </w:t>
      </w:r>
      <w:r w:rsidR="00BF370E" w:rsidRPr="002037F0">
        <w:rPr>
          <w:rFonts w:ascii="Arial Narrow" w:hAnsi="Arial Narrow" w:cs="Arial"/>
          <w:iCs/>
          <w:sz w:val="22"/>
          <w:szCs w:val="22"/>
        </w:rPr>
        <w:t xml:space="preserve">fechado el día de hoy, en esta ciudad, por medio del cual han otorgado el contrato </w:t>
      </w:r>
      <w:r w:rsidR="00BF370E" w:rsidRPr="002037F0">
        <w:rPr>
          <w:rFonts w:ascii="Arial Narrow" w:hAnsi="Arial Narrow" w:cs="Arial"/>
          <w:b/>
          <w:bCs/>
          <w:sz w:val="22"/>
          <w:szCs w:val="22"/>
          <w:lang w:val="es-SV"/>
        </w:rPr>
        <w:t>NÚMERO</w:t>
      </w:r>
      <w:r w:rsidR="00BF370E" w:rsidRPr="002037F0">
        <w:rPr>
          <w:rFonts w:ascii="Arial Narrow" w:hAnsi="Arial Narrow" w:cs="Arial"/>
          <w:bCs/>
          <w:sz w:val="22"/>
          <w:szCs w:val="22"/>
          <w:lang w:val="es-SV"/>
        </w:rPr>
        <w:t xml:space="preserve"> </w:t>
      </w:r>
      <w:r w:rsidR="00BF370E" w:rsidRPr="002037F0">
        <w:rPr>
          <w:rFonts w:ascii="Arial Narrow" w:hAnsi="Arial Narrow" w:cs="Arial"/>
          <w:b/>
          <w:sz w:val="22"/>
          <w:szCs w:val="22"/>
          <w:lang w:val="es-SV"/>
        </w:rPr>
        <w:t>VEINTI</w:t>
      </w:r>
      <w:r w:rsidR="003878EE" w:rsidRPr="002037F0">
        <w:rPr>
          <w:rFonts w:ascii="Arial Narrow" w:hAnsi="Arial Narrow" w:cs="Arial"/>
          <w:b/>
          <w:sz w:val="22"/>
          <w:szCs w:val="22"/>
          <w:lang w:val="es-SV"/>
        </w:rPr>
        <w:t>SEIS</w:t>
      </w:r>
      <w:r w:rsidR="00BF370E" w:rsidRPr="002037F0">
        <w:rPr>
          <w:rFonts w:ascii="Arial Narrow" w:hAnsi="Arial Narrow" w:cs="Arial"/>
          <w:b/>
          <w:sz w:val="22"/>
          <w:szCs w:val="22"/>
          <w:lang w:val="es-SV"/>
        </w:rPr>
        <w:t xml:space="preserve"> PLECA </w:t>
      </w:r>
      <w:r w:rsidR="00BF370E" w:rsidRPr="002037F0">
        <w:rPr>
          <w:rFonts w:ascii="Arial Narrow" w:hAnsi="Arial Narrow" w:cs="Arial"/>
          <w:b/>
          <w:bCs/>
          <w:sz w:val="22"/>
          <w:szCs w:val="22"/>
          <w:lang w:val="es-SV"/>
        </w:rPr>
        <w:t xml:space="preserve">DOS MIL VEINTICUATRO, </w:t>
      </w:r>
      <w:r w:rsidR="00BF370E" w:rsidRPr="002037F0">
        <w:rPr>
          <w:rFonts w:ascii="Arial Narrow" w:hAnsi="Arial Narrow" w:cs="Arial"/>
          <w:bCs/>
          <w:sz w:val="22"/>
          <w:szCs w:val="22"/>
          <w:lang w:val="es-SV"/>
        </w:rPr>
        <w:t xml:space="preserve">que ampara </w:t>
      </w:r>
      <w:r w:rsidR="00BF370E" w:rsidRPr="002037F0">
        <w:rPr>
          <w:rFonts w:ascii="Arial Narrow" w:hAnsi="Arial Narrow" w:cs="Arial"/>
          <w:bCs/>
          <w:sz w:val="22"/>
          <w:szCs w:val="22"/>
          <w:lang w:val="es-SV"/>
        </w:rPr>
        <w:lastRenderedPageBreak/>
        <w:t xml:space="preserve">el </w:t>
      </w:r>
      <w:r w:rsidR="00BF370E" w:rsidRPr="002037F0">
        <w:rPr>
          <w:rFonts w:ascii="Arial Narrow" w:hAnsi="Arial Narrow" w:cs="Arial"/>
          <w:b/>
          <w:caps/>
          <w:sz w:val="22"/>
          <w:szCs w:val="22"/>
          <w:lang w:val="es-SV" w:eastAsia="en-US"/>
        </w:rPr>
        <w:t>SUMINISTRO DE INSUMOS MEDICOS, AÑO DOS MIL VEINTICUATRO</w:t>
      </w:r>
      <w:r w:rsidR="00BF370E" w:rsidRPr="002037F0">
        <w:rPr>
          <w:rFonts w:ascii="Arial Narrow" w:hAnsi="Arial Narrow" w:cs="Arial"/>
          <w:sz w:val="22"/>
          <w:szCs w:val="22"/>
          <w:lang w:val="es-SV" w:eastAsia="en-US"/>
        </w:rPr>
        <w:t xml:space="preserve"> para el </w:t>
      </w:r>
      <w:r w:rsidR="00BF370E" w:rsidRPr="002037F0">
        <w:rPr>
          <w:rFonts w:ascii="Arial Narrow" w:hAnsi="Arial Narrow" w:cs="Arial"/>
          <w:b/>
          <w:bCs/>
          <w:sz w:val="22"/>
          <w:szCs w:val="22"/>
          <w:lang w:val="es-SV" w:eastAsia="en-US"/>
        </w:rPr>
        <w:t>Hospital Nacional Dr. Jorge Mazzini Villacorta, Sonsonate</w:t>
      </w:r>
      <w:r w:rsidR="00BF370E" w:rsidRPr="002037F0">
        <w:rPr>
          <w:rFonts w:ascii="Arial Narrow" w:hAnsi="Arial Narrow" w:cs="Arial"/>
          <w:b/>
          <w:bCs/>
          <w:sz w:val="22"/>
          <w:szCs w:val="22"/>
          <w:lang w:val="es-MX"/>
        </w:rPr>
        <w:t>,</w:t>
      </w:r>
      <w:r w:rsidR="00BF370E" w:rsidRPr="002037F0">
        <w:rPr>
          <w:rFonts w:ascii="Arial Narrow" w:hAnsi="Arial Narrow" w:cs="Arial"/>
          <w:b/>
          <w:bCs/>
          <w:iCs/>
          <w:sz w:val="22"/>
          <w:szCs w:val="22"/>
          <w:lang w:val="es-SV"/>
        </w:rPr>
        <w:t xml:space="preserve"> </w:t>
      </w:r>
      <w:r w:rsidR="00BF370E" w:rsidRPr="002037F0">
        <w:rPr>
          <w:rFonts w:ascii="Arial Narrow" w:hAnsi="Arial Narrow" w:cs="Arial"/>
          <w:iCs/>
          <w:sz w:val="22"/>
          <w:szCs w:val="22"/>
        </w:rPr>
        <w:t>derivado del proceso de</w:t>
      </w:r>
      <w:r w:rsidR="00BF370E" w:rsidRPr="002037F0">
        <w:rPr>
          <w:rFonts w:ascii="Arial Narrow" w:hAnsi="Arial Narrow" w:cs="Arial"/>
          <w:color w:val="000000"/>
          <w:sz w:val="22"/>
          <w:szCs w:val="22"/>
        </w:rPr>
        <w:t xml:space="preserve"> </w:t>
      </w:r>
      <w:r w:rsidR="00BF370E" w:rsidRPr="002037F0">
        <w:rPr>
          <w:rFonts w:ascii="Arial Narrow" w:hAnsi="Arial Narrow" w:cs="Arial"/>
          <w:iCs/>
          <w:sz w:val="22"/>
          <w:szCs w:val="22"/>
        </w:rPr>
        <w:t xml:space="preserve"> Licitación Competitiva Número TRES DOS CERO OCHO-DOS CERO DOS CUATRO-PCERO UNO SIETE SEIS/LC-CERO CINCO- HNS-DOS CERO DOS CUATRO</w:t>
      </w:r>
      <w:r w:rsidR="00BF370E" w:rsidRPr="002037F0">
        <w:rPr>
          <w:rFonts w:ascii="Arial Narrow" w:hAnsi="Arial Narrow" w:cs="Arial"/>
          <w:b/>
          <w:sz w:val="22"/>
          <w:szCs w:val="22"/>
          <w:lang w:val="es-MX"/>
        </w:rPr>
        <w:t>,</w:t>
      </w:r>
      <w:r w:rsidR="00BF370E" w:rsidRPr="002037F0">
        <w:rPr>
          <w:rFonts w:ascii="Arial Narrow" w:hAnsi="Arial Narrow"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r w:rsidR="00B662CC" w:rsidRPr="002037F0">
        <w:rPr>
          <w:rFonts w:ascii="Arial Narrow" w:hAnsi="Arial Narrow" w:cs="Arial"/>
          <w:sz w:val="22"/>
          <w:szCs w:val="22"/>
        </w:rPr>
        <w:t xml:space="preserve"> </w:t>
      </w:r>
      <w:bookmarkEnd w:id="40"/>
      <w:r w:rsidR="00B662CC" w:rsidRPr="002037F0">
        <w:rPr>
          <w:rFonts w:ascii="Arial Narrow" w:hAnsi="Arial Narrow" w:cs="Arial"/>
          <w:b/>
          <w:bCs/>
          <w:sz w:val="22"/>
          <w:szCs w:val="22"/>
        </w:rPr>
        <w:t xml:space="preserve">CUARENTA Y CUATRO MIL QUINIENTOS DIECISEIS DÓLARES CON SETENTA Y TRES CENTAVOS DE DÓLAR DE LOS ESTADOS UNIDOS DE AMÉRICA ($44,516.73), </w:t>
      </w:r>
      <w:bookmarkStart w:id="41" w:name="_Hlk166078413"/>
      <w:r w:rsidR="00BF370E" w:rsidRPr="002037F0">
        <w:rPr>
          <w:rFonts w:ascii="Arial Narrow" w:hAnsi="Arial Narrow" w:cs="Arial"/>
          <w:sz w:val="22"/>
          <w:szCs w:val="22"/>
          <w:lang w:val="es-SV"/>
        </w:rPr>
        <w:t xml:space="preserve">los que serán cancelados </w:t>
      </w:r>
      <w:proofErr w:type="spellStart"/>
      <w:r w:rsidR="00BF370E" w:rsidRPr="002037F0">
        <w:rPr>
          <w:rFonts w:ascii="Arial Narrow" w:hAnsi="Arial Narrow" w:cs="Arial"/>
          <w:iCs/>
          <w:sz w:val="22"/>
          <w:szCs w:val="22"/>
          <w:lang w:val="es-SV"/>
        </w:rPr>
        <w:t>co</w:t>
      </w:r>
      <w:proofErr w:type="spellEnd"/>
      <w:r w:rsidR="00BF370E" w:rsidRPr="002037F0">
        <w:rPr>
          <w:rFonts w:ascii="Arial Narrow" w:hAnsi="Arial Narrow" w:cs="Arial"/>
          <w:sz w:val="22"/>
          <w:szCs w:val="22"/>
        </w:rPr>
        <w:t>n cargo al Fondo General de El Salvador (GOES), para lo cual se  verifico la correspondiente asignación presupuestaria,</w:t>
      </w:r>
      <w:r w:rsidR="00BF370E" w:rsidRPr="002037F0">
        <w:rPr>
          <w:rFonts w:ascii="Arial Narrow" w:hAnsi="Arial Narrow" w:cs="Arial"/>
          <w:b/>
          <w:bCs/>
          <w:sz w:val="22"/>
          <w:szCs w:val="22"/>
          <w:lang w:val="es-MX"/>
        </w:rPr>
        <w:t xml:space="preserve"> </w:t>
      </w:r>
      <w:r w:rsidR="00BF370E" w:rsidRPr="002037F0">
        <w:rPr>
          <w:rFonts w:ascii="Arial Narrow" w:hAnsi="Arial Narrow" w:cs="Arial"/>
          <w:sz w:val="22"/>
          <w:szCs w:val="22"/>
          <w:lang w:val="es-MX"/>
        </w:rPr>
        <w:t xml:space="preserve">los bienes serán entregados </w:t>
      </w:r>
      <w:r w:rsidR="00BF370E" w:rsidRPr="002037F0">
        <w:rPr>
          <w:rFonts w:ascii="Arial Narrow" w:hAnsi="Arial Narrow" w:cs="Arial"/>
          <w:sz w:val="22"/>
          <w:szCs w:val="22"/>
          <w:lang w:val="es-SV"/>
        </w:rPr>
        <w:t xml:space="preserve">en las Instalaciones del Almacén del </w:t>
      </w:r>
      <w:r w:rsidR="00BF370E" w:rsidRPr="002037F0">
        <w:rPr>
          <w:rFonts w:ascii="Arial Narrow" w:hAnsi="Arial Narrow" w:cs="Arial"/>
          <w:bCs/>
          <w:sz w:val="22"/>
          <w:szCs w:val="22"/>
          <w:lang w:val="es-SV"/>
        </w:rPr>
        <w:t>Hospital Nacional Dr. Jorge Mazzini Villacorta, Sonsonate,</w:t>
      </w:r>
      <w:r w:rsidR="00BF370E" w:rsidRPr="002037F0">
        <w:rPr>
          <w:rFonts w:ascii="Arial Narrow" w:hAnsi="Arial Narrow" w:cs="Arial"/>
          <w:b/>
          <w:sz w:val="22"/>
          <w:szCs w:val="22"/>
          <w:lang w:val="es-MX"/>
        </w:rPr>
        <w:t xml:space="preserve"> </w:t>
      </w:r>
      <w:r w:rsidR="00BF370E" w:rsidRPr="002037F0">
        <w:rPr>
          <w:rFonts w:ascii="Arial Narrow" w:hAnsi="Arial Narrow" w:cs="Arial"/>
          <w:sz w:val="22"/>
          <w:szCs w:val="22"/>
          <w:lang w:val="es-MX"/>
        </w:rPr>
        <w:t xml:space="preserve">según se establece en la </w:t>
      </w:r>
      <w:r w:rsidR="00BF370E" w:rsidRPr="002037F0">
        <w:rPr>
          <w:rFonts w:ascii="Arial Narrow" w:hAnsi="Arial Narrow" w:cs="Arial"/>
          <w:b/>
          <w:sz w:val="22"/>
          <w:szCs w:val="22"/>
          <w:lang w:val="es-MX"/>
        </w:rPr>
        <w:t xml:space="preserve">CLÁUSULA QUINTA </w:t>
      </w:r>
      <w:r w:rsidR="00BF370E" w:rsidRPr="002037F0">
        <w:rPr>
          <w:rFonts w:ascii="Arial Narrow" w:hAnsi="Arial Narrow" w:cs="Arial"/>
          <w:bCs/>
          <w:sz w:val="22"/>
          <w:szCs w:val="22"/>
          <w:lang w:val="es-MX"/>
        </w:rPr>
        <w:t xml:space="preserve">del contrato, y  el </w:t>
      </w:r>
      <w:r w:rsidR="00BF370E" w:rsidRPr="002037F0">
        <w:rPr>
          <w:rFonts w:ascii="Arial Narrow" w:hAnsi="Arial Narrow" w:cs="Arial"/>
          <w:bCs/>
          <w:sz w:val="22"/>
          <w:szCs w:val="22"/>
        </w:rPr>
        <w:t>plazo</w:t>
      </w:r>
      <w:r w:rsidR="00BF370E" w:rsidRPr="002037F0">
        <w:rPr>
          <w:rFonts w:ascii="Arial Narrow" w:hAnsi="Arial Narrow" w:cs="Arial"/>
          <w:sz w:val="22"/>
          <w:szCs w:val="22"/>
        </w:rPr>
        <w:t xml:space="preserve"> de entrega será de VEINTIUN DIAS CALENDARIOS, en </w:t>
      </w:r>
      <w:r w:rsidR="00BF370E" w:rsidRPr="002037F0">
        <w:rPr>
          <w:rFonts w:ascii="Arial Narrow" w:hAnsi="Arial Narrow" w:cs="Arial"/>
          <w:sz w:val="22"/>
          <w:szCs w:val="22"/>
          <w:lang w:val="es-ES_tradnl"/>
        </w:rPr>
        <w:t>UNA SOLA ENTREGA DEL CIEN POR CIENTO.</w:t>
      </w:r>
      <w:r w:rsidR="00BF370E" w:rsidRPr="002037F0">
        <w:rPr>
          <w:rFonts w:ascii="Arial Narrow" w:hAnsi="Arial Narrow" w:cs="Arial"/>
          <w:sz w:val="22"/>
          <w:szCs w:val="22"/>
          <w:lang w:val="es-SV"/>
        </w:rPr>
        <w:t xml:space="preserve"> EL PLAZO DE ENTREGA INICIARA DESDE EL DÍA SIGUIENTE DE LA DISTRIBUCION DEL CONTRATO DEBIDAMENTE LEGALIZADO</w:t>
      </w:r>
      <w:r w:rsidR="00BF370E" w:rsidRPr="002037F0">
        <w:rPr>
          <w:rFonts w:ascii="Arial Narrow" w:hAnsi="Arial Narrow" w:cs="Arial"/>
          <w:sz w:val="22"/>
          <w:szCs w:val="22"/>
          <w:lang w:val="es-US"/>
        </w:rPr>
        <w:t>.</w:t>
      </w:r>
      <w:r w:rsidR="00BF370E" w:rsidRPr="002037F0">
        <w:rPr>
          <w:rFonts w:ascii="Arial Narrow" w:hAnsi="Arial Narrow" w:cs="Arial"/>
          <w:b/>
          <w:sz w:val="22"/>
          <w:szCs w:val="22"/>
          <w:lang w:val="es-MX"/>
        </w:rPr>
        <w:t xml:space="preserve"> </w:t>
      </w:r>
      <w:r w:rsidR="00BF370E" w:rsidRPr="002037F0">
        <w:rPr>
          <w:rFonts w:ascii="Arial Narrow" w:hAnsi="Arial Narrow" w:cs="Arial"/>
          <w:sz w:val="22"/>
          <w:szCs w:val="22"/>
          <w:lang w:val="es-MX"/>
        </w:rPr>
        <w:t xml:space="preserve">La vigencia </w:t>
      </w:r>
      <w:r w:rsidR="00BF370E" w:rsidRPr="002037F0">
        <w:rPr>
          <w:rFonts w:ascii="Arial Narrow" w:hAnsi="Arial Narrow" w:cs="Arial"/>
          <w:sz w:val="22"/>
          <w:szCs w:val="22"/>
          <w:lang w:val="es-SV"/>
        </w:rPr>
        <w:t xml:space="preserve">del contrato será </w:t>
      </w:r>
      <w:r w:rsidR="00BF370E" w:rsidRPr="002037F0">
        <w:rPr>
          <w:rFonts w:ascii="Arial Narrow" w:hAnsi="Arial Narrow" w:cs="Arial"/>
          <w:color w:val="000000"/>
          <w:sz w:val="22"/>
          <w:szCs w:val="22"/>
        </w:rPr>
        <w:t>a partir de la firma de éste, hasta que se cumpla con las obligaciones y condiciones de entrega del suministro</w:t>
      </w:r>
      <w:r w:rsidR="00BF370E" w:rsidRPr="002037F0">
        <w:rPr>
          <w:rFonts w:ascii="Arial Narrow" w:hAnsi="Arial Narrow"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BF370E" w:rsidRPr="002037F0">
        <w:rPr>
          <w:rFonts w:ascii="Arial Narrow" w:hAnsi="Arial Narrow" w:cs="Arial"/>
          <w:bCs/>
          <w:sz w:val="22"/>
          <w:szCs w:val="22"/>
          <w:lang w:val="es-SV"/>
        </w:rPr>
        <w:t>AUTENTICAS</w:t>
      </w:r>
      <w:r w:rsidR="00BF370E" w:rsidRPr="002037F0">
        <w:rPr>
          <w:rFonts w:ascii="Arial Narrow" w:hAnsi="Arial Narrow" w:cs="Arial"/>
          <w:sz w:val="22"/>
          <w:szCs w:val="22"/>
          <w:lang w:val="es-SV"/>
        </w:rPr>
        <w:t xml:space="preserve"> por haber sido puestas en mi presencia de su puño y letra por los comparecientes, a quienes les expliqué los efectos legales de la presente acta notarial que consta de dos hojas y leído que le fue por mi todo lo escrito íntegramente y en un solo acto sin interrupción, </w:t>
      </w:r>
      <w:r w:rsidR="00BF370E" w:rsidRPr="002037F0">
        <w:rPr>
          <w:rFonts w:ascii="Arial Narrow" w:hAnsi="Arial Narrow" w:cs="Arial"/>
          <w:color w:val="000000"/>
        </w:rPr>
        <w:t xml:space="preserve">manifiestan que está redactado conforme a sus voluntades, ratifican su contenido </w:t>
      </w:r>
      <w:r w:rsidR="00BF370E" w:rsidRPr="002037F0">
        <w:rPr>
          <w:rFonts w:ascii="Arial Narrow" w:hAnsi="Arial Narrow" w:cs="Arial"/>
          <w:i/>
          <w:iCs/>
          <w:color w:val="000000"/>
        </w:rPr>
        <w:t xml:space="preserve">y </w:t>
      </w:r>
      <w:r w:rsidR="00BF370E" w:rsidRPr="002037F0">
        <w:rPr>
          <w:rFonts w:ascii="Arial Narrow" w:hAnsi="Arial Narrow" w:cs="Arial"/>
          <w:color w:val="000000"/>
        </w:rPr>
        <w:t xml:space="preserve">firmamos. </w:t>
      </w:r>
      <w:r w:rsidR="00BF370E" w:rsidRPr="002037F0">
        <w:rPr>
          <w:rFonts w:ascii="Arial Narrow" w:hAnsi="Arial Narrow" w:cs="Arial"/>
          <w:sz w:val="22"/>
          <w:szCs w:val="22"/>
          <w:lang w:val="es-SV"/>
        </w:rPr>
        <w:t xml:space="preserve">- </w:t>
      </w:r>
      <w:r w:rsidR="00BF370E" w:rsidRPr="002037F0">
        <w:rPr>
          <w:rFonts w:ascii="Arial Narrow" w:hAnsi="Arial Narrow" w:cs="Arial"/>
          <w:b/>
          <w:bCs/>
          <w:sz w:val="22"/>
          <w:szCs w:val="22"/>
          <w:lang w:val="es-SV"/>
        </w:rPr>
        <w:t>DOY FE.</w:t>
      </w:r>
      <w:r w:rsidR="00BF370E" w:rsidRPr="002037F0">
        <w:rPr>
          <w:rFonts w:ascii="Arial Narrow" w:hAnsi="Arial Narrow" w:cs="Arial"/>
          <w:b/>
          <w:sz w:val="22"/>
          <w:szCs w:val="22"/>
          <w:lang w:val="es-SV"/>
        </w:rPr>
        <w:t xml:space="preserve"> -</w:t>
      </w:r>
      <w:bookmarkEnd w:id="41"/>
    </w:p>
    <w:p w14:paraId="3FB5676D" w14:textId="56E0F8D4" w:rsidR="00BF370E" w:rsidRDefault="00BF370E" w:rsidP="00BF370E">
      <w:pPr>
        <w:widowControl w:val="0"/>
        <w:suppressAutoHyphens w:val="0"/>
        <w:autoSpaceDE w:val="0"/>
        <w:autoSpaceDN w:val="0"/>
        <w:adjustRightInd w:val="0"/>
        <w:spacing w:line="200" w:lineRule="atLeast"/>
        <w:jc w:val="both"/>
        <w:rPr>
          <w:rFonts w:ascii="Arial Narrow" w:hAnsi="Arial Narrow" w:cs="Arial"/>
          <w:b/>
          <w:lang w:val="es-SV" w:eastAsia="en-US"/>
        </w:rPr>
      </w:pPr>
    </w:p>
    <w:p w14:paraId="0FB6D248" w14:textId="14D46240" w:rsidR="004F3F51" w:rsidRDefault="004F3F51" w:rsidP="00BF370E">
      <w:pPr>
        <w:widowControl w:val="0"/>
        <w:suppressAutoHyphens w:val="0"/>
        <w:autoSpaceDE w:val="0"/>
        <w:autoSpaceDN w:val="0"/>
        <w:adjustRightInd w:val="0"/>
        <w:spacing w:line="200" w:lineRule="atLeast"/>
        <w:jc w:val="both"/>
        <w:rPr>
          <w:rFonts w:ascii="Arial Narrow" w:hAnsi="Arial Narrow" w:cs="Arial"/>
          <w:b/>
          <w:lang w:val="es-SV" w:eastAsia="en-US"/>
        </w:rPr>
      </w:pPr>
    </w:p>
    <w:p w14:paraId="0A302B60" w14:textId="6A7C6F5D" w:rsidR="006514DF" w:rsidRPr="009B5820" w:rsidRDefault="00AA5896" w:rsidP="00AA5896">
      <w:pPr>
        <w:widowControl w:val="0"/>
        <w:suppressAutoHyphens w:val="0"/>
        <w:autoSpaceDE w:val="0"/>
        <w:autoSpaceDN w:val="0"/>
        <w:adjustRightInd w:val="0"/>
        <w:spacing w:line="200" w:lineRule="atLeast"/>
        <w:jc w:val="both"/>
        <w:rPr>
          <w:rFonts w:ascii="Arial" w:hAnsi="Arial" w:cs="Arial"/>
          <w:spacing w:val="-2"/>
          <w:sz w:val="28"/>
          <w:szCs w:val="28"/>
          <w:lang w:val="es-SV" w:eastAsia="en-US"/>
        </w:rPr>
      </w:pPr>
      <w:r>
        <w:rPr>
          <w:noProof/>
        </w:rPr>
        <w:lastRenderedPageBreak/>
        <w:drawing>
          <wp:inline distT="0" distB="0" distL="0" distR="0" wp14:anchorId="42C932CE" wp14:editId="326FD9EE">
            <wp:extent cx="6153150" cy="3520846"/>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56537" cy="3522784"/>
                    </a:xfrm>
                    <a:prstGeom prst="rect">
                      <a:avLst/>
                    </a:prstGeom>
                  </pic:spPr>
                </pic:pic>
              </a:graphicData>
            </a:graphic>
          </wp:inline>
        </w:drawing>
      </w:r>
    </w:p>
    <w:sectPr w:rsidR="006514DF" w:rsidRPr="009B5820"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E87F2" w14:textId="77777777" w:rsidR="00156238" w:rsidRDefault="00156238" w:rsidP="001700E0">
      <w:r>
        <w:separator/>
      </w:r>
    </w:p>
  </w:endnote>
  <w:endnote w:type="continuationSeparator" w:id="0">
    <w:p w14:paraId="515468F6" w14:textId="77777777" w:rsidR="00156238" w:rsidRDefault="00156238"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306A17CC"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589E5359" w14:textId="77777777" w:rsidR="002F1E2F" w:rsidRDefault="002F1E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2D3C3" w14:textId="77777777" w:rsidR="00156238" w:rsidRDefault="00156238" w:rsidP="001700E0">
      <w:r>
        <w:separator/>
      </w:r>
    </w:p>
  </w:footnote>
  <w:footnote w:type="continuationSeparator" w:id="0">
    <w:p w14:paraId="51309C78" w14:textId="77777777" w:rsidR="00156238" w:rsidRDefault="00156238"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0F66D5A5" w:rsidR="001F6971" w:rsidRDefault="00F1711A">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7E2EC268">
          <wp:simplePos x="0" y="0"/>
          <wp:positionH relativeFrom="margin">
            <wp:align>right</wp:align>
          </wp:positionH>
          <wp:positionV relativeFrom="paragraph">
            <wp:posOffset>-188595</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6220B5E9">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p w14:paraId="4F517726" w14:textId="77777777" w:rsidR="002F1E2F" w:rsidRDefault="002F1E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664"/>
    <w:rsid w:val="00022D05"/>
    <w:rsid w:val="0002508F"/>
    <w:rsid w:val="00025B7F"/>
    <w:rsid w:val="00025CF0"/>
    <w:rsid w:val="00026406"/>
    <w:rsid w:val="00027D7D"/>
    <w:rsid w:val="00030C27"/>
    <w:rsid w:val="00030E8E"/>
    <w:rsid w:val="00031C6C"/>
    <w:rsid w:val="00031D9C"/>
    <w:rsid w:val="00032B19"/>
    <w:rsid w:val="000330C6"/>
    <w:rsid w:val="00034402"/>
    <w:rsid w:val="00036CDF"/>
    <w:rsid w:val="000374CA"/>
    <w:rsid w:val="000374EE"/>
    <w:rsid w:val="00037B42"/>
    <w:rsid w:val="00040025"/>
    <w:rsid w:val="0004089B"/>
    <w:rsid w:val="00040B36"/>
    <w:rsid w:val="0004154D"/>
    <w:rsid w:val="00041C70"/>
    <w:rsid w:val="000431BD"/>
    <w:rsid w:val="00043A73"/>
    <w:rsid w:val="00043F66"/>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011"/>
    <w:rsid w:val="00067C55"/>
    <w:rsid w:val="00070296"/>
    <w:rsid w:val="00072783"/>
    <w:rsid w:val="000729CE"/>
    <w:rsid w:val="000745D4"/>
    <w:rsid w:val="000748B1"/>
    <w:rsid w:val="0007563B"/>
    <w:rsid w:val="0007588D"/>
    <w:rsid w:val="00075981"/>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5C1"/>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6D21"/>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238"/>
    <w:rsid w:val="001566CB"/>
    <w:rsid w:val="0015762D"/>
    <w:rsid w:val="0015774C"/>
    <w:rsid w:val="001577D9"/>
    <w:rsid w:val="001601E6"/>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86CBF"/>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D7C4A"/>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4D0"/>
    <w:rsid w:val="001F26F7"/>
    <w:rsid w:val="001F4108"/>
    <w:rsid w:val="001F41B2"/>
    <w:rsid w:val="001F4810"/>
    <w:rsid w:val="001F5392"/>
    <w:rsid w:val="001F5A58"/>
    <w:rsid w:val="001F61DF"/>
    <w:rsid w:val="001F6971"/>
    <w:rsid w:val="001F6BE7"/>
    <w:rsid w:val="001F7135"/>
    <w:rsid w:val="001F7B10"/>
    <w:rsid w:val="002020FF"/>
    <w:rsid w:val="00202258"/>
    <w:rsid w:val="002037F0"/>
    <w:rsid w:val="00203D67"/>
    <w:rsid w:val="00204B76"/>
    <w:rsid w:val="0020508D"/>
    <w:rsid w:val="002053C4"/>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2038"/>
    <w:rsid w:val="00283C65"/>
    <w:rsid w:val="0028580A"/>
    <w:rsid w:val="002877A9"/>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1E2F"/>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70D"/>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4FA9"/>
    <w:rsid w:val="00356616"/>
    <w:rsid w:val="00356B2B"/>
    <w:rsid w:val="003607C5"/>
    <w:rsid w:val="00360E1B"/>
    <w:rsid w:val="00361109"/>
    <w:rsid w:val="0036486E"/>
    <w:rsid w:val="003657BD"/>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8EE"/>
    <w:rsid w:val="00387B35"/>
    <w:rsid w:val="00387C9E"/>
    <w:rsid w:val="00392526"/>
    <w:rsid w:val="00393CBE"/>
    <w:rsid w:val="003941FF"/>
    <w:rsid w:val="00394CF4"/>
    <w:rsid w:val="00394DCB"/>
    <w:rsid w:val="00395B5D"/>
    <w:rsid w:val="00396C74"/>
    <w:rsid w:val="003A1052"/>
    <w:rsid w:val="003A2378"/>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1965"/>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65D"/>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B93"/>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87DA7"/>
    <w:rsid w:val="0049034B"/>
    <w:rsid w:val="00490C6A"/>
    <w:rsid w:val="00490D78"/>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544"/>
    <w:rsid w:val="004D5931"/>
    <w:rsid w:val="004E06D6"/>
    <w:rsid w:val="004E354A"/>
    <w:rsid w:val="004E3E62"/>
    <w:rsid w:val="004E3FBB"/>
    <w:rsid w:val="004E4B3F"/>
    <w:rsid w:val="004F03AB"/>
    <w:rsid w:val="004F0665"/>
    <w:rsid w:val="004F175E"/>
    <w:rsid w:val="004F1780"/>
    <w:rsid w:val="004F18E2"/>
    <w:rsid w:val="004F2D80"/>
    <w:rsid w:val="004F390F"/>
    <w:rsid w:val="004F3F51"/>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513"/>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94F"/>
    <w:rsid w:val="00552B25"/>
    <w:rsid w:val="005538DF"/>
    <w:rsid w:val="00553F8C"/>
    <w:rsid w:val="0055448E"/>
    <w:rsid w:val="0055643C"/>
    <w:rsid w:val="0055764A"/>
    <w:rsid w:val="00557869"/>
    <w:rsid w:val="0056015B"/>
    <w:rsid w:val="00560342"/>
    <w:rsid w:val="00561933"/>
    <w:rsid w:val="0056204C"/>
    <w:rsid w:val="005627D2"/>
    <w:rsid w:val="00563309"/>
    <w:rsid w:val="00563A40"/>
    <w:rsid w:val="00564E9A"/>
    <w:rsid w:val="00565ACF"/>
    <w:rsid w:val="00566404"/>
    <w:rsid w:val="00566621"/>
    <w:rsid w:val="00567ACA"/>
    <w:rsid w:val="00567BFF"/>
    <w:rsid w:val="00570DBE"/>
    <w:rsid w:val="00571385"/>
    <w:rsid w:val="00571425"/>
    <w:rsid w:val="0057187A"/>
    <w:rsid w:val="0057205A"/>
    <w:rsid w:val="005725C2"/>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4EC6"/>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0FBB"/>
    <w:rsid w:val="00611F3D"/>
    <w:rsid w:val="00612283"/>
    <w:rsid w:val="00613A16"/>
    <w:rsid w:val="00614957"/>
    <w:rsid w:val="00615213"/>
    <w:rsid w:val="00615EAC"/>
    <w:rsid w:val="006160A2"/>
    <w:rsid w:val="006166AC"/>
    <w:rsid w:val="00617B87"/>
    <w:rsid w:val="006208CA"/>
    <w:rsid w:val="00624296"/>
    <w:rsid w:val="006277E1"/>
    <w:rsid w:val="00630231"/>
    <w:rsid w:val="00630A86"/>
    <w:rsid w:val="006319D1"/>
    <w:rsid w:val="0063253E"/>
    <w:rsid w:val="00633CA2"/>
    <w:rsid w:val="00633EFC"/>
    <w:rsid w:val="00634FB8"/>
    <w:rsid w:val="006354F4"/>
    <w:rsid w:val="006358FA"/>
    <w:rsid w:val="00636D16"/>
    <w:rsid w:val="00636FA0"/>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4AE"/>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97CA5"/>
    <w:rsid w:val="006A0B32"/>
    <w:rsid w:val="006A0E48"/>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B08"/>
    <w:rsid w:val="006E2DA3"/>
    <w:rsid w:val="006E5335"/>
    <w:rsid w:val="006E608D"/>
    <w:rsid w:val="006E772F"/>
    <w:rsid w:val="006F0FEC"/>
    <w:rsid w:val="006F1648"/>
    <w:rsid w:val="006F4C27"/>
    <w:rsid w:val="006F584A"/>
    <w:rsid w:val="006F5926"/>
    <w:rsid w:val="006F65BD"/>
    <w:rsid w:val="006F68DF"/>
    <w:rsid w:val="006F7596"/>
    <w:rsid w:val="006F7966"/>
    <w:rsid w:val="00700660"/>
    <w:rsid w:val="00701E1F"/>
    <w:rsid w:val="00702908"/>
    <w:rsid w:val="007048A5"/>
    <w:rsid w:val="00704C8A"/>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BD2"/>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275"/>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A77"/>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5E6D"/>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7983"/>
    <w:rsid w:val="007D0362"/>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3C8F"/>
    <w:rsid w:val="007F3D4B"/>
    <w:rsid w:val="007F4108"/>
    <w:rsid w:val="007F495B"/>
    <w:rsid w:val="007F4973"/>
    <w:rsid w:val="00800D80"/>
    <w:rsid w:val="008010C5"/>
    <w:rsid w:val="008019C5"/>
    <w:rsid w:val="0080200A"/>
    <w:rsid w:val="0080387A"/>
    <w:rsid w:val="00804063"/>
    <w:rsid w:val="00804E33"/>
    <w:rsid w:val="00805395"/>
    <w:rsid w:val="00805DF5"/>
    <w:rsid w:val="008064C4"/>
    <w:rsid w:val="00807568"/>
    <w:rsid w:val="008079C4"/>
    <w:rsid w:val="00807C54"/>
    <w:rsid w:val="008106CE"/>
    <w:rsid w:val="00810E25"/>
    <w:rsid w:val="00811EEA"/>
    <w:rsid w:val="00812D74"/>
    <w:rsid w:val="008134DA"/>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4F33"/>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168"/>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1625"/>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374"/>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E13"/>
    <w:rsid w:val="008E326C"/>
    <w:rsid w:val="008E5F87"/>
    <w:rsid w:val="008E6CDB"/>
    <w:rsid w:val="008E7439"/>
    <w:rsid w:val="008F02A0"/>
    <w:rsid w:val="008F1002"/>
    <w:rsid w:val="008F1A0D"/>
    <w:rsid w:val="008F1A54"/>
    <w:rsid w:val="008F3B4E"/>
    <w:rsid w:val="008F418D"/>
    <w:rsid w:val="008F62A5"/>
    <w:rsid w:val="008F79E1"/>
    <w:rsid w:val="008F7D0B"/>
    <w:rsid w:val="00900087"/>
    <w:rsid w:val="00900F62"/>
    <w:rsid w:val="00902A7A"/>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506"/>
    <w:rsid w:val="00916E7F"/>
    <w:rsid w:val="009179E7"/>
    <w:rsid w:val="009206D7"/>
    <w:rsid w:val="00921BA2"/>
    <w:rsid w:val="0092240D"/>
    <w:rsid w:val="009231A1"/>
    <w:rsid w:val="00923F13"/>
    <w:rsid w:val="0092400D"/>
    <w:rsid w:val="00924385"/>
    <w:rsid w:val="00924B4D"/>
    <w:rsid w:val="00927BEC"/>
    <w:rsid w:val="00933A8A"/>
    <w:rsid w:val="00934210"/>
    <w:rsid w:val="00934D4A"/>
    <w:rsid w:val="00935A5F"/>
    <w:rsid w:val="00936449"/>
    <w:rsid w:val="00937528"/>
    <w:rsid w:val="00937A68"/>
    <w:rsid w:val="00944587"/>
    <w:rsid w:val="009447B4"/>
    <w:rsid w:val="00945151"/>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330"/>
    <w:rsid w:val="009954EF"/>
    <w:rsid w:val="00996B4E"/>
    <w:rsid w:val="009A062D"/>
    <w:rsid w:val="009A08D4"/>
    <w:rsid w:val="009A1848"/>
    <w:rsid w:val="009A20F9"/>
    <w:rsid w:val="009A23B3"/>
    <w:rsid w:val="009A2CFA"/>
    <w:rsid w:val="009A4D4B"/>
    <w:rsid w:val="009A5C58"/>
    <w:rsid w:val="009A64BE"/>
    <w:rsid w:val="009A6564"/>
    <w:rsid w:val="009A6A26"/>
    <w:rsid w:val="009A6B33"/>
    <w:rsid w:val="009B0DE7"/>
    <w:rsid w:val="009B223E"/>
    <w:rsid w:val="009B2A94"/>
    <w:rsid w:val="009B2D1E"/>
    <w:rsid w:val="009B5617"/>
    <w:rsid w:val="009B5820"/>
    <w:rsid w:val="009B705E"/>
    <w:rsid w:val="009B7114"/>
    <w:rsid w:val="009B741B"/>
    <w:rsid w:val="009C07F2"/>
    <w:rsid w:val="009C0C27"/>
    <w:rsid w:val="009C1717"/>
    <w:rsid w:val="009C2078"/>
    <w:rsid w:val="009C294F"/>
    <w:rsid w:val="009C35B2"/>
    <w:rsid w:val="009C4AC3"/>
    <w:rsid w:val="009C66BB"/>
    <w:rsid w:val="009C7018"/>
    <w:rsid w:val="009C726F"/>
    <w:rsid w:val="009D01CB"/>
    <w:rsid w:val="009D07CC"/>
    <w:rsid w:val="009D1534"/>
    <w:rsid w:val="009D1D01"/>
    <w:rsid w:val="009D55F0"/>
    <w:rsid w:val="009D57B5"/>
    <w:rsid w:val="009D5E41"/>
    <w:rsid w:val="009D6082"/>
    <w:rsid w:val="009D6AC3"/>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AF"/>
    <w:rsid w:val="009F65B1"/>
    <w:rsid w:val="00A0055C"/>
    <w:rsid w:val="00A00AD6"/>
    <w:rsid w:val="00A00E18"/>
    <w:rsid w:val="00A02E69"/>
    <w:rsid w:val="00A04256"/>
    <w:rsid w:val="00A0596A"/>
    <w:rsid w:val="00A0676F"/>
    <w:rsid w:val="00A06F40"/>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44D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56A"/>
    <w:rsid w:val="00A96C88"/>
    <w:rsid w:val="00A96E37"/>
    <w:rsid w:val="00AA144F"/>
    <w:rsid w:val="00AA20EA"/>
    <w:rsid w:val="00AA306F"/>
    <w:rsid w:val="00AA3669"/>
    <w:rsid w:val="00AA41D2"/>
    <w:rsid w:val="00AA4389"/>
    <w:rsid w:val="00AA4568"/>
    <w:rsid w:val="00AA4D06"/>
    <w:rsid w:val="00AA4F58"/>
    <w:rsid w:val="00AA4FBE"/>
    <w:rsid w:val="00AA52D3"/>
    <w:rsid w:val="00AA5896"/>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CBC"/>
    <w:rsid w:val="00AD1ED3"/>
    <w:rsid w:val="00AD2F08"/>
    <w:rsid w:val="00AD3AD8"/>
    <w:rsid w:val="00AD592F"/>
    <w:rsid w:val="00AD655E"/>
    <w:rsid w:val="00AD65CC"/>
    <w:rsid w:val="00AD6986"/>
    <w:rsid w:val="00AD6A25"/>
    <w:rsid w:val="00AD7A82"/>
    <w:rsid w:val="00AD7FB4"/>
    <w:rsid w:val="00AE14A3"/>
    <w:rsid w:val="00AE14F2"/>
    <w:rsid w:val="00AE1AF8"/>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6C20"/>
    <w:rsid w:val="00B07714"/>
    <w:rsid w:val="00B10046"/>
    <w:rsid w:val="00B112A9"/>
    <w:rsid w:val="00B11389"/>
    <w:rsid w:val="00B11C6F"/>
    <w:rsid w:val="00B12174"/>
    <w:rsid w:val="00B13070"/>
    <w:rsid w:val="00B149B6"/>
    <w:rsid w:val="00B15757"/>
    <w:rsid w:val="00B15FF0"/>
    <w:rsid w:val="00B165B7"/>
    <w:rsid w:val="00B165F3"/>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0240"/>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2CC"/>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A0B"/>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26B5"/>
    <w:rsid w:val="00BD33C4"/>
    <w:rsid w:val="00BD5707"/>
    <w:rsid w:val="00BD57E3"/>
    <w:rsid w:val="00BD69CA"/>
    <w:rsid w:val="00BE055F"/>
    <w:rsid w:val="00BE1A90"/>
    <w:rsid w:val="00BE2B47"/>
    <w:rsid w:val="00BE4656"/>
    <w:rsid w:val="00BE5DC2"/>
    <w:rsid w:val="00BE7572"/>
    <w:rsid w:val="00BF0425"/>
    <w:rsid w:val="00BF0A6F"/>
    <w:rsid w:val="00BF370E"/>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80E"/>
    <w:rsid w:val="00C71EFD"/>
    <w:rsid w:val="00C720C6"/>
    <w:rsid w:val="00C73FC5"/>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2EB"/>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3F9A"/>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1CCA"/>
    <w:rsid w:val="00D43BAB"/>
    <w:rsid w:val="00D4460F"/>
    <w:rsid w:val="00D4549F"/>
    <w:rsid w:val="00D516E0"/>
    <w:rsid w:val="00D517F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75E86"/>
    <w:rsid w:val="00D808B9"/>
    <w:rsid w:val="00D80B6F"/>
    <w:rsid w:val="00D810A9"/>
    <w:rsid w:val="00D81950"/>
    <w:rsid w:val="00D83347"/>
    <w:rsid w:val="00D84275"/>
    <w:rsid w:val="00D84FF1"/>
    <w:rsid w:val="00D90178"/>
    <w:rsid w:val="00D91066"/>
    <w:rsid w:val="00D9175D"/>
    <w:rsid w:val="00D917D7"/>
    <w:rsid w:val="00D9189B"/>
    <w:rsid w:val="00D92641"/>
    <w:rsid w:val="00D92DDA"/>
    <w:rsid w:val="00D934A7"/>
    <w:rsid w:val="00D94F83"/>
    <w:rsid w:val="00D95086"/>
    <w:rsid w:val="00D960E2"/>
    <w:rsid w:val="00D96B6A"/>
    <w:rsid w:val="00D97D26"/>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0B0A"/>
    <w:rsid w:val="00E315B7"/>
    <w:rsid w:val="00E32A4C"/>
    <w:rsid w:val="00E32E4E"/>
    <w:rsid w:val="00E33476"/>
    <w:rsid w:val="00E340D2"/>
    <w:rsid w:val="00E34873"/>
    <w:rsid w:val="00E351C9"/>
    <w:rsid w:val="00E359A6"/>
    <w:rsid w:val="00E36138"/>
    <w:rsid w:val="00E36181"/>
    <w:rsid w:val="00E41DCB"/>
    <w:rsid w:val="00E43A18"/>
    <w:rsid w:val="00E45EAB"/>
    <w:rsid w:val="00E479DE"/>
    <w:rsid w:val="00E47C2B"/>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67D67"/>
    <w:rsid w:val="00E70183"/>
    <w:rsid w:val="00E719F0"/>
    <w:rsid w:val="00E72689"/>
    <w:rsid w:val="00E761DE"/>
    <w:rsid w:val="00E77B87"/>
    <w:rsid w:val="00E80909"/>
    <w:rsid w:val="00E80DF7"/>
    <w:rsid w:val="00E80F8E"/>
    <w:rsid w:val="00E80FC0"/>
    <w:rsid w:val="00E820D1"/>
    <w:rsid w:val="00E820F7"/>
    <w:rsid w:val="00E82D6E"/>
    <w:rsid w:val="00E82DC0"/>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307"/>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32A"/>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11A"/>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2AA8"/>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51BB"/>
    <w:rsid w:val="00F86240"/>
    <w:rsid w:val="00F863C6"/>
    <w:rsid w:val="00F8641A"/>
    <w:rsid w:val="00F873E2"/>
    <w:rsid w:val="00F875D4"/>
    <w:rsid w:val="00F876A1"/>
    <w:rsid w:val="00F87C10"/>
    <w:rsid w:val="00F90198"/>
    <w:rsid w:val="00F9030D"/>
    <w:rsid w:val="00F91205"/>
    <w:rsid w:val="00F91C55"/>
    <w:rsid w:val="00F92479"/>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C6C3E"/>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E779C"/>
    <w:rsid w:val="00FF00E1"/>
    <w:rsid w:val="00FF02C4"/>
    <w:rsid w:val="00FF0EE2"/>
    <w:rsid w:val="00FF1968"/>
    <w:rsid w:val="00FF1FB0"/>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uiPriority w:val="39"/>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FE779C"/>
    <w:rPr>
      <w:sz w:val="16"/>
      <w:szCs w:val="16"/>
    </w:rPr>
  </w:style>
  <w:style w:type="paragraph" w:styleId="Textocomentario">
    <w:name w:val="annotation text"/>
    <w:basedOn w:val="Normal"/>
    <w:link w:val="TextocomentarioCar"/>
    <w:uiPriority w:val="99"/>
    <w:semiHidden/>
    <w:unhideWhenUsed/>
    <w:rsid w:val="00FE779C"/>
    <w:rPr>
      <w:sz w:val="20"/>
      <w:szCs w:val="20"/>
    </w:rPr>
  </w:style>
  <w:style w:type="character" w:customStyle="1" w:styleId="TextocomentarioCar">
    <w:name w:val="Texto comentario Car"/>
    <w:basedOn w:val="Fuentedeprrafopredeter"/>
    <w:link w:val="Textocomentario"/>
    <w:uiPriority w:val="99"/>
    <w:semiHidden/>
    <w:rsid w:val="00FE779C"/>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6230</Words>
  <Characters>34267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9</cp:revision>
  <cp:lastPrinted>2024-07-13T21:48:00Z</cp:lastPrinted>
  <dcterms:created xsi:type="dcterms:W3CDTF">2024-07-13T21:38:00Z</dcterms:created>
  <dcterms:modified xsi:type="dcterms:W3CDTF">2024-07-16T16:42:00Z</dcterms:modified>
</cp:coreProperties>
</file>