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921E" w14:textId="2E8264EA" w:rsidR="008E2976" w:rsidRDefault="008E2976" w:rsidP="008E2976">
      <w:pPr>
        <w:spacing w:after="0" w:line="240" w:lineRule="auto"/>
        <w:jc w:val="center"/>
        <w:rPr>
          <w:b/>
          <w:sz w:val="24"/>
          <w:szCs w:val="24"/>
        </w:rPr>
      </w:pPr>
      <w:r>
        <w:rPr>
          <w:noProof/>
        </w:rPr>
        <w:drawing>
          <wp:anchor distT="0" distB="0" distL="0" distR="0" simplePos="0" relativeHeight="251660288" behindDoc="0" locked="0" layoutInCell="1" allowOverlap="1" wp14:anchorId="4A276784" wp14:editId="492F1696">
            <wp:simplePos x="0" y="0"/>
            <wp:positionH relativeFrom="column">
              <wp:posOffset>161925</wp:posOffset>
            </wp:positionH>
            <wp:positionV relativeFrom="paragraph">
              <wp:posOffset>54610</wp:posOffset>
            </wp:positionV>
            <wp:extent cx="2068830" cy="1033780"/>
            <wp:effectExtent l="0" t="0" r="7620" b="0"/>
            <wp:wrapSquare wrapText="largest"/>
            <wp:docPr id="20957181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3014874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_Hlk61352024"/>
    </w:p>
    <w:p w14:paraId="410F7625" w14:textId="77777777" w:rsidR="008E2976" w:rsidRDefault="008E2976" w:rsidP="008E2976">
      <w:pPr>
        <w:spacing w:after="0" w:line="240" w:lineRule="auto"/>
        <w:jc w:val="center"/>
        <w:rPr>
          <w:b/>
          <w:sz w:val="24"/>
          <w:szCs w:val="24"/>
        </w:rPr>
      </w:pPr>
    </w:p>
    <w:p w14:paraId="09343CFD" w14:textId="77777777" w:rsidR="008E2976" w:rsidRDefault="008E2976" w:rsidP="008E2976">
      <w:pPr>
        <w:spacing w:after="0" w:line="240" w:lineRule="auto"/>
        <w:jc w:val="center"/>
        <w:rPr>
          <w:b/>
          <w:sz w:val="20"/>
          <w:szCs w:val="20"/>
        </w:rPr>
      </w:pPr>
    </w:p>
    <w:p w14:paraId="34147DB1" w14:textId="77777777" w:rsidR="008E2976" w:rsidRDefault="008E2976" w:rsidP="008E2976">
      <w:pPr>
        <w:spacing w:after="0" w:line="240" w:lineRule="auto"/>
        <w:jc w:val="center"/>
        <w:rPr>
          <w:b/>
          <w:sz w:val="20"/>
          <w:szCs w:val="20"/>
        </w:rPr>
      </w:pPr>
    </w:p>
    <w:p w14:paraId="1126C998" w14:textId="77777777" w:rsidR="008E2976" w:rsidRDefault="008E2976" w:rsidP="008E2976">
      <w:pPr>
        <w:spacing w:after="0" w:line="240" w:lineRule="auto"/>
        <w:jc w:val="center"/>
        <w:rPr>
          <w:b/>
          <w:sz w:val="20"/>
          <w:szCs w:val="20"/>
        </w:rPr>
      </w:pPr>
    </w:p>
    <w:p w14:paraId="18107AFA" w14:textId="77777777" w:rsidR="008E2976" w:rsidRDefault="008E2976" w:rsidP="008E2976">
      <w:pPr>
        <w:spacing w:after="0" w:line="240" w:lineRule="auto"/>
        <w:jc w:val="center"/>
        <w:rPr>
          <w:b/>
          <w:sz w:val="20"/>
          <w:szCs w:val="20"/>
        </w:rPr>
      </w:pPr>
    </w:p>
    <w:p w14:paraId="4B4A897C" w14:textId="77777777" w:rsidR="008E2976" w:rsidRDefault="008E2976" w:rsidP="008E2976">
      <w:pPr>
        <w:spacing w:after="0" w:line="240" w:lineRule="auto"/>
        <w:jc w:val="center"/>
        <w:rPr>
          <w:b/>
          <w:sz w:val="20"/>
          <w:szCs w:val="20"/>
        </w:rPr>
      </w:pPr>
    </w:p>
    <w:p w14:paraId="05892A86" w14:textId="77777777" w:rsidR="008E2976" w:rsidRDefault="008E2976" w:rsidP="008E2976">
      <w:pPr>
        <w:spacing w:after="0" w:line="240" w:lineRule="auto"/>
        <w:jc w:val="center"/>
        <w:rPr>
          <w:b/>
          <w:sz w:val="28"/>
          <w:szCs w:val="28"/>
        </w:rPr>
      </w:pPr>
    </w:p>
    <w:p w14:paraId="7A310D4D" w14:textId="77777777" w:rsidR="008E2976" w:rsidRDefault="008E2976" w:rsidP="008E2976">
      <w:pPr>
        <w:spacing w:after="0" w:line="240" w:lineRule="auto"/>
        <w:jc w:val="center"/>
        <w:rPr>
          <w:b/>
          <w:sz w:val="26"/>
          <w:szCs w:val="26"/>
        </w:rPr>
      </w:pPr>
      <w:r>
        <w:rPr>
          <w:b/>
          <w:sz w:val="26"/>
          <w:szCs w:val="26"/>
        </w:rPr>
        <w:t>HOSPITAL NACIONAL “DR. JORGE MAZZINI VILLACORTA” SONSONATE</w:t>
      </w:r>
    </w:p>
    <w:p w14:paraId="46D82CC5" w14:textId="77777777" w:rsidR="008E2976" w:rsidRDefault="008E2976" w:rsidP="008E2976">
      <w:pPr>
        <w:spacing w:after="0" w:line="240" w:lineRule="auto"/>
        <w:jc w:val="center"/>
        <w:rPr>
          <w:b/>
          <w:sz w:val="24"/>
          <w:szCs w:val="24"/>
        </w:rPr>
      </w:pPr>
      <w:r>
        <w:rPr>
          <w:b/>
          <w:sz w:val="24"/>
          <w:szCs w:val="24"/>
        </w:rPr>
        <w:t>Calle Alberto Masferrer Poniente No. 3-1 Sonsonate</w:t>
      </w:r>
    </w:p>
    <w:p w14:paraId="6E3A6DAF" w14:textId="77777777" w:rsidR="008E2976" w:rsidRDefault="008E2976" w:rsidP="008E2976">
      <w:pPr>
        <w:spacing w:after="0" w:line="240" w:lineRule="auto"/>
        <w:jc w:val="center"/>
        <w:rPr>
          <w:sz w:val="24"/>
          <w:szCs w:val="24"/>
        </w:rPr>
      </w:pPr>
      <w:r>
        <w:rPr>
          <w:b/>
          <w:sz w:val="24"/>
          <w:szCs w:val="24"/>
        </w:rPr>
        <w:t>Teléfonos 28916509 - 28916511</w:t>
      </w:r>
    </w:p>
    <w:p w14:paraId="528ED6E6" w14:textId="77777777" w:rsidR="008E2976" w:rsidRDefault="008E2976" w:rsidP="008E2976">
      <w:pPr>
        <w:spacing w:after="0" w:line="240" w:lineRule="auto"/>
        <w:jc w:val="center"/>
        <w:rPr>
          <w:b/>
          <w:sz w:val="24"/>
          <w:szCs w:val="24"/>
        </w:rPr>
      </w:pPr>
    </w:p>
    <w:p w14:paraId="4CD70700" w14:textId="77777777" w:rsidR="008E2976" w:rsidRDefault="008E2976" w:rsidP="008E2976">
      <w:pPr>
        <w:spacing w:after="0" w:line="240" w:lineRule="auto"/>
        <w:jc w:val="center"/>
        <w:rPr>
          <w:b/>
          <w:sz w:val="24"/>
          <w:szCs w:val="24"/>
        </w:rPr>
      </w:pPr>
    </w:p>
    <w:p w14:paraId="703475D8" w14:textId="77777777" w:rsidR="008E2976" w:rsidRDefault="008E2976" w:rsidP="008E2976">
      <w:pPr>
        <w:spacing w:after="0" w:line="240" w:lineRule="auto"/>
        <w:jc w:val="center"/>
        <w:rPr>
          <w:b/>
          <w:sz w:val="24"/>
          <w:szCs w:val="24"/>
        </w:rPr>
      </w:pPr>
    </w:p>
    <w:p w14:paraId="2799E06C" w14:textId="77777777" w:rsidR="008E2976" w:rsidRDefault="008E2976" w:rsidP="008E2976">
      <w:pPr>
        <w:spacing w:after="0" w:line="240" w:lineRule="auto"/>
        <w:jc w:val="center"/>
        <w:rPr>
          <w:b/>
          <w:sz w:val="24"/>
          <w:szCs w:val="24"/>
        </w:rPr>
      </w:pPr>
    </w:p>
    <w:p w14:paraId="554359F0" w14:textId="77777777" w:rsidR="008E2976" w:rsidRDefault="008E2976" w:rsidP="008E2976">
      <w:pPr>
        <w:spacing w:line="360" w:lineRule="auto"/>
        <w:jc w:val="center"/>
      </w:pPr>
      <w:r>
        <w:rPr>
          <w:rFonts w:ascii="Arial Black" w:eastAsia="Arial Unicode MS" w:hAnsi="Arial Black" w:cs="Arial Black"/>
          <w:b/>
          <w:bCs/>
          <w:sz w:val="40"/>
          <w:szCs w:val="40"/>
        </w:rPr>
        <w:t>VERSIÓN PÚBLICA</w:t>
      </w:r>
    </w:p>
    <w:p w14:paraId="13DE29B3" w14:textId="77777777" w:rsidR="008E2976" w:rsidRDefault="008E2976" w:rsidP="008E2976">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4CF285E1" w14:textId="77777777" w:rsidR="008E2976" w:rsidRDefault="008E2976" w:rsidP="008E2976">
      <w:pPr>
        <w:spacing w:line="360" w:lineRule="auto"/>
        <w:jc w:val="both"/>
        <w:rPr>
          <w:rFonts w:ascii="Century Gothic" w:hAnsi="Century Gothic" w:cs="Century Gothic"/>
          <w:bCs/>
          <w:sz w:val="24"/>
          <w:szCs w:val="24"/>
        </w:rPr>
      </w:pPr>
    </w:p>
    <w:p w14:paraId="0F06D804" w14:textId="77777777" w:rsidR="008E2976" w:rsidRDefault="008E2976" w:rsidP="008E2976">
      <w:pPr>
        <w:spacing w:line="360" w:lineRule="auto"/>
        <w:jc w:val="both"/>
        <w:rPr>
          <w:rFonts w:ascii="Century Gothic" w:hAnsi="Century Gothic" w:cs="Century Gothic"/>
          <w:bCs/>
          <w:sz w:val="24"/>
          <w:szCs w:val="24"/>
        </w:rPr>
      </w:pPr>
      <w:bookmarkStart w:id="1" w:name="__DdeLink__2193_263163150"/>
      <w:bookmarkStart w:id="2" w:name="__DdeLink__5537_241882717"/>
      <w:bookmarkStart w:id="3" w:name="__DdeLink__19_833613617"/>
      <w:bookmarkEnd w:id="1"/>
      <w:bookmarkEnd w:id="2"/>
      <w:bookmarkEnd w:id="3"/>
      <w:r>
        <w:rPr>
          <w:rFonts w:ascii="Century Gothic" w:hAnsi="Century Gothic" w:cs="Century Gothic"/>
          <w:bCs/>
          <w:sz w:val="24"/>
          <w:szCs w:val="24"/>
        </w:rPr>
        <w:t>También se ha incorporado al documento la página escaneada con las firmas y sellos de las personas naturales firmantes para la legalidad del documento.</w:t>
      </w:r>
      <w:bookmarkEnd w:id="0"/>
    </w:p>
    <w:p w14:paraId="1499CBAD" w14:textId="5EA2E1F4" w:rsidR="008E2976" w:rsidRDefault="008E2976" w:rsidP="008E2976">
      <w:pPr>
        <w:spacing w:line="360" w:lineRule="auto"/>
        <w:jc w:val="both"/>
        <w:rPr>
          <w:rFonts w:ascii="Century Gothic" w:hAnsi="Century Gothic" w:cs="Century Gothic"/>
          <w:bCs/>
          <w:sz w:val="24"/>
          <w:szCs w:val="24"/>
        </w:rPr>
      </w:pPr>
      <w:r>
        <w:rPr>
          <w:noProof/>
        </w:rPr>
        <w:drawing>
          <wp:anchor distT="0" distB="0" distL="114300" distR="114300" simplePos="0" relativeHeight="251661312" behindDoc="1" locked="0" layoutInCell="1" allowOverlap="1" wp14:anchorId="64BAFE7B" wp14:editId="68E9710D">
            <wp:simplePos x="0" y="0"/>
            <wp:positionH relativeFrom="column">
              <wp:posOffset>1186815</wp:posOffset>
            </wp:positionH>
            <wp:positionV relativeFrom="paragraph">
              <wp:posOffset>384810</wp:posOffset>
            </wp:positionV>
            <wp:extent cx="2628900" cy="1038225"/>
            <wp:effectExtent l="0" t="0" r="0" b="9525"/>
            <wp:wrapNone/>
            <wp:docPr id="15239612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6B27647E" w14:textId="77777777" w:rsidR="008E2976" w:rsidRDefault="008E2976" w:rsidP="008E2976"/>
    <w:p w14:paraId="61471BE6" w14:textId="77777777" w:rsidR="008E2976" w:rsidRDefault="008E2976" w:rsidP="008E2976"/>
    <w:p w14:paraId="00063694" w14:textId="77777777" w:rsidR="008E2976" w:rsidRDefault="008E2976" w:rsidP="008E2976"/>
    <w:p w14:paraId="09686E16" w14:textId="77777777" w:rsidR="008E2976" w:rsidRDefault="008E2976" w:rsidP="008E2976"/>
    <w:p w14:paraId="67E0891D" w14:textId="77777777" w:rsidR="008E2976" w:rsidRDefault="008E2976"/>
    <w:p w14:paraId="4373F839" w14:textId="77777777" w:rsidR="008E2976" w:rsidRDefault="008E2976"/>
    <w:p w14:paraId="3B4F33BF" w14:textId="77777777" w:rsidR="008E2976" w:rsidRDefault="008E2976"/>
    <w:p w14:paraId="0A5382BF" w14:textId="77777777" w:rsidR="008E2976" w:rsidRDefault="008E2976"/>
    <w:p w14:paraId="5DF0148C" w14:textId="77777777" w:rsidR="008E2976" w:rsidRDefault="008E2976"/>
    <w:p w14:paraId="6B4F589D" w14:textId="77777777" w:rsidR="008E2976" w:rsidRDefault="008E2976"/>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726"/>
        <w:gridCol w:w="4216"/>
        <w:gridCol w:w="1844"/>
      </w:tblGrid>
      <w:tr w:rsidR="007C6A13" w:rsidRPr="007C6A13" w14:paraId="5EC987A9" w14:textId="77777777" w:rsidTr="00CF0CED">
        <w:trPr>
          <w:gridAfter w:val="1"/>
          <w:wAfter w:w="855"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F818117" w14:textId="227FA7D9"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noProof/>
                <w:sz w:val="24"/>
                <w:szCs w:val="24"/>
                <w:lang w:eastAsia="es-SV"/>
              </w:rPr>
              <w:lastRenderedPageBreak/>
              <w:drawing>
                <wp:inline distT="0" distB="0" distL="0" distR="0" wp14:anchorId="64BF0722" wp14:editId="4430E2F5">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6420BBF"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GOBIERNO DE EL SALVADOR</w:t>
            </w:r>
          </w:p>
        </w:tc>
      </w:tr>
      <w:tr w:rsidR="007C6A13" w:rsidRPr="007C6A13" w14:paraId="7F286A43" w14:textId="77777777" w:rsidTr="00CF0C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466402C"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1B8D9C3" w14:textId="2FFD133C"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UNIDAD DE COMPRAS PUBLICAS</w:t>
            </w:r>
          </w:p>
        </w:tc>
        <w:tc>
          <w:tcPr>
            <w:tcW w:w="855"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B86D864"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PREVISION NO:202</w:t>
            </w:r>
          </w:p>
        </w:tc>
      </w:tr>
      <w:tr w:rsidR="007C6A13" w:rsidRPr="007C6A13" w14:paraId="3509F279" w14:textId="77777777" w:rsidTr="00CF0CED">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C8188F2" w14:textId="6159D893"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w:t>
            </w:r>
            <w:r>
              <w:rPr>
                <w:rFonts w:ascii="Arial" w:eastAsia="Times New Roman" w:hAnsi="Arial" w:cs="Arial"/>
                <w:color w:val="000000"/>
                <w:sz w:val="15"/>
                <w:szCs w:val="15"/>
                <w:lang w:eastAsia="es-SV"/>
              </w:rPr>
              <w:t>CP</w:t>
            </w:r>
            <w:r w:rsidRPr="007C6A13">
              <w:rPr>
                <w:rFonts w:ascii="Arial" w:eastAsia="Times New Roman" w:hAnsi="Arial" w:cs="Arial"/>
                <w:color w:val="000000"/>
                <w:sz w:val="15"/>
                <w:szCs w:val="15"/>
                <w:lang w:eastAsia="es-SV"/>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06F8874" w14:textId="453F6362"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855"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D28A20"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0EE03DDC" w14:textId="77777777" w:rsidTr="00CF0CED">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9A7E7BE"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972516C"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855"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1AA573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bl>
    <w:p w14:paraId="4BB1DDD7"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10786"/>
      </w:tblGrid>
      <w:tr w:rsidR="007C6A13" w:rsidRPr="007C6A13" w14:paraId="4B05BD2F" w14:textId="77777777" w:rsidTr="00CF0CED">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1984E70"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27"/>
                <w:szCs w:val="27"/>
                <w:lang w:eastAsia="es-SV"/>
              </w:rPr>
              <w:t>ORDEN DE COMPRA DE BIENES Y SERVICIOS</w:t>
            </w:r>
          </w:p>
        </w:tc>
      </w:tr>
    </w:tbl>
    <w:p w14:paraId="36378B25"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506"/>
        <w:gridCol w:w="7134"/>
        <w:gridCol w:w="2146"/>
      </w:tblGrid>
      <w:tr w:rsidR="007C6A13" w:rsidRPr="007C6A13" w14:paraId="63651F1B" w14:textId="77777777" w:rsidTr="00FF5BFF">
        <w:trPr>
          <w:tblCellSpacing w:w="0" w:type="dxa"/>
        </w:trPr>
        <w:tc>
          <w:tcPr>
            <w:tcW w:w="69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E1CBEF"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Lugar y Fecha:</w:t>
            </w:r>
          </w:p>
        </w:tc>
        <w:tc>
          <w:tcPr>
            <w:tcW w:w="3307"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05939DB" w14:textId="24FF5E04"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Times New Roman" w:eastAsia="Times New Roman" w:hAnsi="Times New Roman" w:cs="Times New Roman"/>
                <w:b/>
                <w:bCs/>
                <w:sz w:val="24"/>
                <w:szCs w:val="24"/>
                <w:lang w:eastAsia="es-SV"/>
              </w:rPr>
              <w:t xml:space="preserve">Sonsonate </w:t>
            </w:r>
            <w:r w:rsidR="00B66E27">
              <w:rPr>
                <w:rFonts w:ascii="Times New Roman" w:eastAsia="Times New Roman" w:hAnsi="Times New Roman" w:cs="Times New Roman"/>
                <w:b/>
                <w:bCs/>
                <w:sz w:val="24"/>
                <w:szCs w:val="24"/>
                <w:lang w:eastAsia="es-SV"/>
              </w:rPr>
              <w:t>2</w:t>
            </w:r>
            <w:r w:rsidR="00FF6753">
              <w:rPr>
                <w:rFonts w:ascii="Times New Roman" w:eastAsia="Times New Roman" w:hAnsi="Times New Roman" w:cs="Times New Roman"/>
                <w:b/>
                <w:bCs/>
                <w:sz w:val="24"/>
                <w:szCs w:val="24"/>
                <w:lang w:eastAsia="es-SV"/>
              </w:rPr>
              <w:t>2</w:t>
            </w:r>
            <w:r w:rsidR="00E339BA">
              <w:rPr>
                <w:rFonts w:ascii="Times New Roman" w:eastAsia="Times New Roman" w:hAnsi="Times New Roman" w:cs="Times New Roman"/>
                <w:b/>
                <w:bCs/>
                <w:sz w:val="24"/>
                <w:szCs w:val="24"/>
                <w:lang w:eastAsia="es-SV"/>
              </w:rPr>
              <w:t xml:space="preserve"> </w:t>
            </w:r>
            <w:r w:rsidR="00B66E27">
              <w:rPr>
                <w:rFonts w:ascii="Times New Roman" w:eastAsia="Times New Roman" w:hAnsi="Times New Roman" w:cs="Times New Roman"/>
                <w:b/>
                <w:bCs/>
                <w:sz w:val="24"/>
                <w:szCs w:val="24"/>
                <w:lang w:eastAsia="es-SV"/>
              </w:rPr>
              <w:t xml:space="preserve">de diciembre de </w:t>
            </w:r>
            <w:r w:rsidR="00E339BA">
              <w:rPr>
                <w:rFonts w:ascii="Times New Roman" w:eastAsia="Times New Roman" w:hAnsi="Times New Roman" w:cs="Times New Roman"/>
                <w:b/>
                <w:bCs/>
                <w:sz w:val="24"/>
                <w:szCs w:val="24"/>
                <w:lang w:eastAsia="es-SV"/>
              </w:rPr>
              <w:t>2023</w:t>
            </w:r>
          </w:p>
        </w:tc>
        <w:tc>
          <w:tcPr>
            <w:tcW w:w="99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0D82F1" w14:textId="018B1D78" w:rsidR="007C6A13" w:rsidRPr="00CF0CED" w:rsidRDefault="00A37163" w:rsidP="006A791F">
            <w:pPr>
              <w:spacing w:after="0" w:line="240" w:lineRule="auto"/>
              <w:jc w:val="center"/>
              <w:rPr>
                <w:rFonts w:ascii="Times New Roman" w:eastAsia="Times New Roman" w:hAnsi="Times New Roman" w:cs="Times New Roman"/>
                <w:sz w:val="24"/>
                <w:szCs w:val="24"/>
                <w:highlight w:val="yellow"/>
                <w:lang w:eastAsia="es-SV"/>
              </w:rPr>
            </w:pPr>
            <w:r w:rsidRPr="004B4A71">
              <w:rPr>
                <w:rFonts w:ascii="Arial" w:eastAsia="Times New Roman" w:hAnsi="Arial" w:cs="Arial"/>
                <w:color w:val="FF0000"/>
                <w:sz w:val="20"/>
                <w:szCs w:val="20"/>
                <w:lang w:eastAsia="es-SV"/>
              </w:rPr>
              <w:t>No. Orden</w:t>
            </w:r>
            <w:r w:rsidR="007C6A13" w:rsidRPr="004B4A71">
              <w:rPr>
                <w:rFonts w:ascii="Arial" w:eastAsia="Times New Roman" w:hAnsi="Arial" w:cs="Arial"/>
                <w:color w:val="FF0000"/>
                <w:sz w:val="20"/>
                <w:szCs w:val="20"/>
                <w:lang w:eastAsia="es-SV"/>
              </w:rPr>
              <w:t>:</w:t>
            </w:r>
            <w:r w:rsidR="00B66E27">
              <w:rPr>
                <w:rFonts w:ascii="Arial" w:eastAsia="Times New Roman" w:hAnsi="Arial" w:cs="Arial"/>
                <w:color w:val="FF0000"/>
                <w:sz w:val="20"/>
                <w:szCs w:val="20"/>
                <w:lang w:eastAsia="es-SV"/>
              </w:rPr>
              <w:t>3</w:t>
            </w:r>
            <w:r w:rsidR="00FF6753">
              <w:rPr>
                <w:rFonts w:ascii="Arial" w:eastAsia="Times New Roman" w:hAnsi="Arial" w:cs="Arial"/>
                <w:color w:val="FF0000"/>
                <w:sz w:val="20"/>
                <w:szCs w:val="20"/>
                <w:lang w:eastAsia="es-SV"/>
              </w:rPr>
              <w:t>45</w:t>
            </w:r>
            <w:r w:rsidR="007C6A13" w:rsidRPr="004B4A71">
              <w:rPr>
                <w:rFonts w:ascii="Arial" w:eastAsia="Times New Roman" w:hAnsi="Arial" w:cs="Arial"/>
                <w:color w:val="FF0000"/>
                <w:sz w:val="20"/>
                <w:szCs w:val="20"/>
                <w:lang w:eastAsia="es-SV"/>
              </w:rPr>
              <w:t>/2023</w:t>
            </w:r>
          </w:p>
        </w:tc>
      </w:tr>
    </w:tbl>
    <w:p w14:paraId="39673A8E"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640"/>
        <w:gridCol w:w="2146"/>
      </w:tblGrid>
      <w:tr w:rsidR="007C6A13" w:rsidRPr="007C6A13" w14:paraId="2202F553" w14:textId="77777777" w:rsidTr="00FF5BFF">
        <w:trPr>
          <w:tblCellSpacing w:w="0" w:type="dxa"/>
        </w:trPr>
        <w:tc>
          <w:tcPr>
            <w:tcW w:w="400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3E3B11" w14:textId="70AAE550" w:rsidR="007C6A13" w:rsidRPr="007C6A13" w:rsidRDefault="00684DD6" w:rsidP="007C6A13">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b/>
                <w:bCs/>
                <w:color w:val="000000"/>
                <w:sz w:val="20"/>
                <w:szCs w:val="20"/>
                <w:lang w:eastAsia="es-SV"/>
              </w:rPr>
              <w:t xml:space="preserve">                      </w:t>
            </w:r>
            <w:r w:rsidR="007C6A13" w:rsidRPr="007C6A13">
              <w:rPr>
                <w:rFonts w:ascii="Arial" w:eastAsia="Times New Roman" w:hAnsi="Arial" w:cs="Arial"/>
                <w:b/>
                <w:bCs/>
                <w:color w:val="000000"/>
                <w:sz w:val="20"/>
                <w:szCs w:val="20"/>
                <w:lang w:eastAsia="es-SV"/>
              </w:rPr>
              <w:t>RAZON SOCIAL DEL SUMINISTRANTE</w:t>
            </w:r>
          </w:p>
        </w:tc>
        <w:tc>
          <w:tcPr>
            <w:tcW w:w="99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D0596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p>
        </w:tc>
      </w:tr>
      <w:tr w:rsidR="007C6A13" w:rsidRPr="007C6A13" w14:paraId="3908A164" w14:textId="77777777" w:rsidTr="00FF5BFF">
        <w:trPr>
          <w:tblCellSpacing w:w="0" w:type="dxa"/>
        </w:trPr>
        <w:tc>
          <w:tcPr>
            <w:tcW w:w="400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68A455F" w14:textId="7E2D4F0F" w:rsidR="007C6A13" w:rsidRPr="007C6A13" w:rsidRDefault="00EA4018" w:rsidP="007C6A13">
            <w:pPr>
              <w:spacing w:after="0" w:line="240" w:lineRule="auto"/>
              <w:jc w:val="center"/>
              <w:rPr>
                <w:rFonts w:ascii="Times New Roman" w:eastAsia="Times New Roman" w:hAnsi="Times New Roman" w:cs="Times New Roman"/>
                <w:sz w:val="24"/>
                <w:szCs w:val="24"/>
                <w:lang w:eastAsia="es-SV"/>
              </w:rPr>
            </w:pPr>
            <w:r>
              <w:rPr>
                <w:rFonts w:cstheme="minorHAnsi"/>
                <w:b/>
                <w:color w:val="000000"/>
                <w:szCs w:val="24"/>
              </w:rPr>
              <w:t xml:space="preserve">                       </w:t>
            </w:r>
            <w:r w:rsidR="00FF6753">
              <w:rPr>
                <w:rFonts w:cstheme="minorHAnsi"/>
                <w:b/>
                <w:color w:val="000000"/>
                <w:szCs w:val="24"/>
              </w:rPr>
              <w:t xml:space="preserve">LA CENTRAL DE SEGUROS Y </w:t>
            </w:r>
            <w:proofErr w:type="gramStart"/>
            <w:r w:rsidR="00FF6753">
              <w:rPr>
                <w:rFonts w:cstheme="minorHAnsi"/>
                <w:b/>
                <w:color w:val="000000"/>
                <w:szCs w:val="24"/>
              </w:rPr>
              <w:t xml:space="preserve">FIANZAS </w:t>
            </w:r>
            <w:r w:rsidR="004A0D62" w:rsidRPr="0005513A">
              <w:rPr>
                <w:rFonts w:cstheme="minorHAnsi"/>
                <w:b/>
                <w:color w:val="000000"/>
                <w:szCs w:val="24"/>
              </w:rPr>
              <w:t xml:space="preserve"> S.A</w:t>
            </w:r>
            <w:proofErr w:type="gramEnd"/>
            <w:r w:rsidR="004A0D62" w:rsidRPr="0005513A">
              <w:rPr>
                <w:rFonts w:cstheme="minorHAnsi"/>
                <w:b/>
                <w:color w:val="000000"/>
                <w:szCs w:val="24"/>
              </w:rPr>
              <w:t xml:space="preserve"> </w:t>
            </w:r>
          </w:p>
        </w:tc>
        <w:tc>
          <w:tcPr>
            <w:tcW w:w="99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175A35B" w14:textId="0BB6677C"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p>
        </w:tc>
      </w:tr>
    </w:tbl>
    <w:p w14:paraId="1B24502C"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15101"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48"/>
        <w:gridCol w:w="846"/>
        <w:gridCol w:w="5811"/>
        <w:gridCol w:w="1136"/>
        <w:gridCol w:w="2126"/>
        <w:gridCol w:w="2169"/>
        <w:gridCol w:w="2165"/>
      </w:tblGrid>
      <w:tr w:rsidR="007C6A13" w:rsidRPr="007C6A13" w14:paraId="140B1145" w14:textId="77777777" w:rsidTr="002226AF">
        <w:trPr>
          <w:gridAfter w:val="2"/>
          <w:wAfter w:w="1435" w:type="pct"/>
          <w:trHeight w:val="216"/>
        </w:trPr>
        <w:tc>
          <w:tcPr>
            <w:tcW w:w="281"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246F77"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CANTIDAD</w:t>
            </w:r>
          </w:p>
        </w:tc>
        <w:tc>
          <w:tcPr>
            <w:tcW w:w="2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FD50D03"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UNIDAD DE</w:t>
            </w:r>
          </w:p>
        </w:tc>
        <w:tc>
          <w:tcPr>
            <w:tcW w:w="1924"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60EB54"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D E S C R I P C I O N</w:t>
            </w:r>
          </w:p>
        </w:tc>
        <w:tc>
          <w:tcPr>
            <w:tcW w:w="37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30DB0B"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PRECIO</w:t>
            </w:r>
          </w:p>
        </w:tc>
        <w:tc>
          <w:tcPr>
            <w:tcW w:w="70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50138E"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b/>
                <w:bCs/>
                <w:color w:val="000000"/>
                <w:sz w:val="15"/>
                <w:szCs w:val="15"/>
                <w:lang w:eastAsia="es-SV"/>
              </w:rPr>
              <w:t>VALOR</w:t>
            </w:r>
          </w:p>
        </w:tc>
      </w:tr>
      <w:tr w:rsidR="007C6A13" w:rsidRPr="007C6A13" w14:paraId="6C80B0D7" w14:textId="77777777" w:rsidTr="002226AF">
        <w:trPr>
          <w:gridAfter w:val="2"/>
          <w:wAfter w:w="1435" w:type="pct"/>
          <w:trHeight w:val="216"/>
        </w:trPr>
        <w:tc>
          <w:tcPr>
            <w:tcW w:w="281"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7A24003"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2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7E728D"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MEDIDA</w:t>
            </w:r>
          </w:p>
        </w:tc>
        <w:tc>
          <w:tcPr>
            <w:tcW w:w="1924"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FD85A7"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37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FD5060"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UNITARIO</w:t>
            </w:r>
          </w:p>
        </w:tc>
        <w:tc>
          <w:tcPr>
            <w:tcW w:w="70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0164B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TOTAL</w:t>
            </w:r>
          </w:p>
        </w:tc>
      </w:tr>
      <w:tr w:rsidR="007C6A13" w:rsidRPr="007C6A13" w14:paraId="032687B5" w14:textId="77777777" w:rsidTr="002226AF">
        <w:trPr>
          <w:gridAfter w:val="2"/>
          <w:wAfter w:w="1435" w:type="pct"/>
          <w:trHeight w:val="199"/>
        </w:trPr>
        <w:tc>
          <w:tcPr>
            <w:tcW w:w="28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0D2071"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2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A25E1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192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4CA1D5EB" w14:textId="19AC605D" w:rsidR="00B66E27" w:rsidRDefault="007C6A13" w:rsidP="007C6A13">
            <w:pPr>
              <w:spacing w:after="0" w:line="240" w:lineRule="auto"/>
              <w:rPr>
                <w:rFonts w:ascii="Arial" w:eastAsia="Times New Roman" w:hAnsi="Arial" w:cs="Arial"/>
                <w:color w:val="000000"/>
                <w:sz w:val="18"/>
                <w:szCs w:val="18"/>
                <w:lang w:eastAsia="es-SV"/>
              </w:rPr>
            </w:pPr>
            <w:r w:rsidRPr="00FF5BFF">
              <w:rPr>
                <w:rFonts w:ascii="Arial" w:eastAsia="Times New Roman" w:hAnsi="Arial" w:cs="Arial"/>
                <w:color w:val="000000"/>
                <w:sz w:val="18"/>
                <w:szCs w:val="18"/>
                <w:u w:val="single"/>
                <w:lang w:eastAsia="es-SV"/>
              </w:rPr>
              <w:t xml:space="preserve">LINEA:0202 Atención Hospitalaria-- </w:t>
            </w:r>
            <w:r w:rsidR="006C03BE">
              <w:rPr>
                <w:rFonts w:ascii="Arial" w:eastAsia="Times New Roman" w:hAnsi="Arial" w:cs="Arial"/>
                <w:color w:val="000000"/>
                <w:sz w:val="18"/>
                <w:szCs w:val="18"/>
                <w:u w:val="single"/>
                <w:lang w:eastAsia="es-SV"/>
              </w:rPr>
              <w:t>FARMACIA</w:t>
            </w:r>
            <w:r w:rsidR="00351B9A">
              <w:rPr>
                <w:rFonts w:ascii="Arial" w:eastAsia="Times New Roman" w:hAnsi="Arial" w:cs="Arial"/>
                <w:color w:val="000000"/>
                <w:sz w:val="18"/>
                <w:szCs w:val="18"/>
                <w:lang w:eastAsia="es-SV"/>
              </w:rPr>
              <w:t xml:space="preserve"> </w:t>
            </w:r>
          </w:p>
          <w:p w14:paraId="1A00D720" w14:textId="7801A7CC" w:rsidR="007C6A13" w:rsidRPr="00FF5BFF" w:rsidRDefault="007C6A13" w:rsidP="007C6A13">
            <w:pPr>
              <w:spacing w:after="0" w:line="240" w:lineRule="auto"/>
              <w:rPr>
                <w:rFonts w:ascii="Times New Roman" w:eastAsia="Times New Roman" w:hAnsi="Times New Roman" w:cs="Times New Roman"/>
                <w:sz w:val="18"/>
                <w:szCs w:val="18"/>
                <w:lang w:eastAsia="es-SV"/>
              </w:rPr>
            </w:pPr>
            <w:r w:rsidRPr="00FF5BFF">
              <w:rPr>
                <w:rFonts w:ascii="Arial" w:eastAsia="Times New Roman" w:hAnsi="Arial" w:cs="Arial"/>
                <w:color w:val="000000"/>
                <w:sz w:val="18"/>
                <w:szCs w:val="18"/>
                <w:lang w:eastAsia="es-SV"/>
              </w:rPr>
              <w:t>F.F.</w:t>
            </w:r>
            <w:r w:rsidR="006C03BE">
              <w:rPr>
                <w:rFonts w:ascii="Arial" w:eastAsia="Times New Roman" w:hAnsi="Arial" w:cs="Arial"/>
                <w:color w:val="000000"/>
                <w:sz w:val="18"/>
                <w:szCs w:val="18"/>
                <w:lang w:eastAsia="es-SV"/>
              </w:rPr>
              <w:t xml:space="preserve">1 </w:t>
            </w:r>
            <w:r w:rsidRPr="00FF5BFF">
              <w:rPr>
                <w:rFonts w:ascii="Arial" w:eastAsia="Times New Roman" w:hAnsi="Arial" w:cs="Arial"/>
                <w:color w:val="000000"/>
                <w:sz w:val="18"/>
                <w:szCs w:val="18"/>
                <w:lang w:eastAsia="es-SV"/>
              </w:rPr>
              <w:t>FONDO</w:t>
            </w:r>
            <w:r w:rsidR="006C03BE">
              <w:rPr>
                <w:rFonts w:ascii="Arial" w:eastAsia="Times New Roman" w:hAnsi="Arial" w:cs="Arial"/>
                <w:color w:val="000000"/>
                <w:sz w:val="18"/>
                <w:szCs w:val="18"/>
                <w:lang w:eastAsia="es-SV"/>
              </w:rPr>
              <w:t xml:space="preserve"> GENERAL</w:t>
            </w:r>
          </w:p>
        </w:tc>
        <w:tc>
          <w:tcPr>
            <w:tcW w:w="37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49ABA3"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c>
          <w:tcPr>
            <w:tcW w:w="70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4A4ADA" w14:textId="77777777" w:rsidR="007C6A13" w:rsidRPr="007C6A13" w:rsidRDefault="007C6A13" w:rsidP="007C6A13">
            <w:pPr>
              <w:spacing w:after="0" w:line="240" w:lineRule="auto"/>
              <w:jc w:val="center"/>
              <w:rPr>
                <w:rFonts w:ascii="Times New Roman" w:eastAsia="Times New Roman" w:hAnsi="Times New Roman" w:cs="Times New Roman"/>
                <w:sz w:val="24"/>
                <w:szCs w:val="24"/>
                <w:lang w:eastAsia="es-SV"/>
              </w:rPr>
            </w:pPr>
            <w:r w:rsidRPr="007C6A13">
              <w:rPr>
                <w:rFonts w:ascii="Arial" w:eastAsia="Times New Roman" w:hAnsi="Arial" w:cs="Arial"/>
                <w:color w:val="000000"/>
                <w:sz w:val="15"/>
                <w:szCs w:val="15"/>
                <w:lang w:eastAsia="es-SV"/>
              </w:rPr>
              <w:t>-</w:t>
            </w:r>
          </w:p>
        </w:tc>
      </w:tr>
      <w:tr w:rsidR="002226AF" w:rsidRPr="007C6A13" w14:paraId="41856CD4" w14:textId="4FF78EA6" w:rsidTr="002226AF">
        <w:trPr>
          <w:trHeight w:val="417"/>
        </w:trPr>
        <w:tc>
          <w:tcPr>
            <w:tcW w:w="28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830DDA1" w14:textId="7E7F8763" w:rsidR="002226AF" w:rsidRPr="00553F8D" w:rsidRDefault="002226AF" w:rsidP="002226AF">
            <w:pPr>
              <w:spacing w:after="0" w:line="240" w:lineRule="auto"/>
              <w:jc w:val="center"/>
              <w:rPr>
                <w:rFonts w:ascii="Arial" w:eastAsia="Times New Roman" w:hAnsi="Arial" w:cs="Arial"/>
                <w:sz w:val="18"/>
                <w:szCs w:val="18"/>
                <w:lang w:eastAsia="es-SV"/>
              </w:rPr>
            </w:pPr>
            <w:bookmarkStart w:id="4" w:name="_Hlk135896494"/>
            <w:r>
              <w:rPr>
                <w:rFonts w:ascii="Arial" w:eastAsia="Times New Roman" w:hAnsi="Arial" w:cs="Arial"/>
                <w:sz w:val="18"/>
                <w:szCs w:val="18"/>
                <w:lang w:eastAsia="es-SV"/>
              </w:rPr>
              <w:t>1</w:t>
            </w:r>
          </w:p>
        </w:tc>
        <w:tc>
          <w:tcPr>
            <w:tcW w:w="2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B35025" w14:textId="513CE3C3" w:rsidR="002226AF" w:rsidRPr="00553F8D" w:rsidRDefault="002226AF" w:rsidP="002226AF">
            <w:pPr>
              <w:spacing w:after="0" w:line="240" w:lineRule="auto"/>
              <w:jc w:val="center"/>
              <w:rPr>
                <w:rFonts w:ascii="Arial" w:eastAsia="Times New Roman" w:hAnsi="Arial" w:cs="Arial"/>
                <w:sz w:val="18"/>
                <w:szCs w:val="18"/>
                <w:lang w:eastAsia="es-SV"/>
              </w:rPr>
            </w:pPr>
            <w:r>
              <w:rPr>
                <w:rFonts w:ascii="Arial" w:eastAsia="Times New Roman" w:hAnsi="Arial" w:cs="Arial"/>
                <w:sz w:val="18"/>
                <w:szCs w:val="18"/>
                <w:lang w:eastAsia="es-SV"/>
              </w:rPr>
              <w:t>C/U</w:t>
            </w:r>
          </w:p>
        </w:tc>
        <w:tc>
          <w:tcPr>
            <w:tcW w:w="1924" w:type="pct"/>
            <w:tcBorders>
              <w:top w:val="outset" w:sz="6" w:space="0" w:color="004080"/>
              <w:left w:val="outset" w:sz="6" w:space="0" w:color="004080"/>
              <w:bottom w:val="outset" w:sz="6" w:space="0" w:color="004080"/>
              <w:right w:val="outset" w:sz="6" w:space="0" w:color="004080"/>
            </w:tcBorders>
            <w:shd w:val="clear" w:color="auto" w:fill="FFFFFF"/>
            <w:hideMark/>
          </w:tcPr>
          <w:p w14:paraId="39E12DD8" w14:textId="413C38C6" w:rsidR="002226AF" w:rsidRPr="002226AF" w:rsidRDefault="002226AF" w:rsidP="002226AF">
            <w:pPr>
              <w:jc w:val="both"/>
              <w:rPr>
                <w:rFonts w:ascii="Calibri" w:eastAsia="Times New Roman" w:hAnsi="Calibri" w:cs="Calibri"/>
                <w:color w:val="000000"/>
                <w:sz w:val="18"/>
                <w:szCs w:val="18"/>
                <w:lang w:eastAsia="es-SV"/>
              </w:rPr>
            </w:pPr>
            <w:r w:rsidRPr="002226AF">
              <w:rPr>
                <w:rFonts w:ascii="Calibri" w:hAnsi="Calibri" w:cs="Calibri"/>
                <w:b/>
                <w:bCs/>
                <w:color w:val="000000"/>
                <w:sz w:val="18"/>
                <w:szCs w:val="18"/>
              </w:rPr>
              <w:t>R/1 CODIGO: 81202057 ESPECIFICO:55602 SOLICITA:</w:t>
            </w:r>
            <w:r w:rsidRPr="002226AF">
              <w:rPr>
                <w:rFonts w:ascii="Calibri" w:hAnsi="Calibri" w:cs="Calibri"/>
                <w:color w:val="000000"/>
                <w:sz w:val="18"/>
                <w:szCs w:val="18"/>
              </w:rPr>
              <w:t xml:space="preserve"> POLIZA DE SEGURO CONTRA TODO RIESGO SERVICIO DE SEGUROS CONTRA SINIESTROS PARA GARANTIZAR LA SEGURIDAD DE LAS EXISTENCIAS DE MEDICAMEMENTOS EN LA FARMACIA, EN CASO DE PRESENTARSE UNA CATASTROFE (TODO RIESGO DE PERDIDAS O DAÑOS FISICOS DIRECTOS CAUSADOS EN FORMA SUBITA, IMPREVISTA Y ACCIDENTAL POR CUALQUIER CAUSA INTERNA O EXTERNA, INCLUYE TERREMOTOS, TEMBLOR, ERUPCION VOLCANICA, HURACAN, CICLON, VIENTOS TEMPETUOSOS, GRANIZO, INUNDACION, HUELGAS, PAROS, MOTINES, TUMULTOS Y ALBOROTOS POPULARES, ACTOS MALICIOSOS, INCENDIO, ROBO Y/O HURTO CON VIOLENCIA. LOS MONTOS A CONSIDERAR PARA EL SEGURO, SON LOS SIGUIENTES: CONTRUCCIONES E INSTALACIONES </w:t>
            </w:r>
            <w:r w:rsidR="00385686">
              <w:rPr>
                <w:rFonts w:ascii="Calibri" w:hAnsi="Calibri" w:cs="Calibri"/>
                <w:color w:val="000000"/>
                <w:sz w:val="18"/>
                <w:szCs w:val="18"/>
              </w:rPr>
              <w:t>$</w:t>
            </w:r>
            <w:r w:rsidRPr="002226AF">
              <w:rPr>
                <w:rFonts w:ascii="Calibri" w:hAnsi="Calibri" w:cs="Calibri"/>
                <w:color w:val="000000"/>
                <w:sz w:val="18"/>
                <w:szCs w:val="18"/>
              </w:rPr>
              <w:t>120,000.00 MEDICAMENTOS........................</w:t>
            </w:r>
            <w:r w:rsidR="00385686">
              <w:rPr>
                <w:rFonts w:ascii="Calibri" w:hAnsi="Calibri" w:cs="Calibri"/>
                <w:color w:val="000000"/>
                <w:sz w:val="18"/>
                <w:szCs w:val="18"/>
              </w:rPr>
              <w:t>$</w:t>
            </w:r>
            <w:r w:rsidRPr="002226AF">
              <w:rPr>
                <w:rFonts w:ascii="Calibri" w:hAnsi="Calibri" w:cs="Calibri"/>
                <w:color w:val="000000"/>
                <w:sz w:val="18"/>
                <w:szCs w:val="18"/>
              </w:rPr>
              <w:t>80,000.00 TOTAL................................</w:t>
            </w:r>
            <w:r w:rsidR="00385686">
              <w:rPr>
                <w:rFonts w:ascii="Calibri" w:hAnsi="Calibri" w:cs="Calibri"/>
                <w:color w:val="000000"/>
                <w:sz w:val="18"/>
                <w:szCs w:val="18"/>
              </w:rPr>
              <w:t>$</w:t>
            </w:r>
            <w:r w:rsidRPr="002226AF">
              <w:rPr>
                <w:rFonts w:ascii="Calibri" w:hAnsi="Calibri" w:cs="Calibri"/>
                <w:color w:val="000000"/>
                <w:sz w:val="18"/>
                <w:szCs w:val="18"/>
              </w:rPr>
              <w:t xml:space="preserve">200,000.00. </w:t>
            </w:r>
            <w:r w:rsidRPr="002226AF">
              <w:rPr>
                <w:rFonts w:ascii="Calibri" w:hAnsi="Calibri" w:cs="Calibri"/>
                <w:b/>
                <w:bCs/>
                <w:color w:val="000000"/>
                <w:sz w:val="18"/>
                <w:szCs w:val="18"/>
              </w:rPr>
              <w:t xml:space="preserve">OFRECE: </w:t>
            </w:r>
            <w:r w:rsidRPr="002226AF">
              <w:rPr>
                <w:rFonts w:ascii="Calibri" w:hAnsi="Calibri" w:cs="Calibri"/>
                <w:color w:val="000000"/>
                <w:sz w:val="18"/>
                <w:szCs w:val="18"/>
              </w:rPr>
              <w:t xml:space="preserve">POLIZA DE SEGURO CONTRA TODO RIESGO SERVICIO DE SEGUROS CONTRA SINIESTROS PARA GARANTIZAR LA SEGURIDAD DE LAS EXISTENCIAS DE </w:t>
            </w:r>
            <w:proofErr w:type="gramStart"/>
            <w:r w:rsidRPr="002226AF">
              <w:rPr>
                <w:rFonts w:ascii="Calibri" w:hAnsi="Calibri" w:cs="Calibri"/>
                <w:color w:val="000000"/>
                <w:sz w:val="18"/>
                <w:szCs w:val="18"/>
              </w:rPr>
              <w:t>MEDICAMENTOS  EN</w:t>
            </w:r>
            <w:proofErr w:type="gramEnd"/>
            <w:r w:rsidRPr="002226AF">
              <w:rPr>
                <w:rFonts w:ascii="Calibri" w:hAnsi="Calibri" w:cs="Calibri"/>
                <w:color w:val="000000"/>
                <w:sz w:val="18"/>
                <w:szCs w:val="18"/>
              </w:rPr>
              <w:t xml:space="preserve"> LA FARMACIA (VER MAS DETALLES EN OFERTA)</w:t>
            </w:r>
          </w:p>
          <w:p w14:paraId="4B166026" w14:textId="57E5B5BE" w:rsidR="002226AF" w:rsidRPr="002226AF" w:rsidRDefault="002226AF" w:rsidP="002226AF">
            <w:pPr>
              <w:spacing w:after="0" w:line="240" w:lineRule="auto"/>
              <w:jc w:val="both"/>
              <w:rPr>
                <w:rFonts w:ascii="Arial" w:eastAsia="Times New Roman" w:hAnsi="Arial" w:cs="Arial"/>
                <w:sz w:val="18"/>
                <w:szCs w:val="18"/>
                <w:lang w:eastAsia="es-SV"/>
              </w:rPr>
            </w:pPr>
          </w:p>
        </w:tc>
        <w:tc>
          <w:tcPr>
            <w:tcW w:w="376" w:type="pct"/>
            <w:tcBorders>
              <w:top w:val="outset" w:sz="6" w:space="0" w:color="004080"/>
              <w:left w:val="outset" w:sz="6" w:space="0" w:color="004080"/>
              <w:bottom w:val="outset" w:sz="6" w:space="0" w:color="004080"/>
              <w:right w:val="outset" w:sz="6" w:space="0" w:color="004080"/>
            </w:tcBorders>
            <w:shd w:val="clear" w:color="auto" w:fill="FFFFFF"/>
            <w:hideMark/>
          </w:tcPr>
          <w:p w14:paraId="2A05AA3E" w14:textId="77777777" w:rsidR="002226AF" w:rsidRDefault="002226AF" w:rsidP="002226AF">
            <w:pPr>
              <w:spacing w:after="0" w:line="240" w:lineRule="auto"/>
              <w:jc w:val="center"/>
              <w:rPr>
                <w:rFonts w:ascii="Arial" w:eastAsia="Times New Roman" w:hAnsi="Arial" w:cs="Arial"/>
                <w:sz w:val="18"/>
                <w:szCs w:val="18"/>
                <w:lang w:eastAsia="es-SV"/>
              </w:rPr>
            </w:pPr>
          </w:p>
          <w:p w14:paraId="0F77FFC1" w14:textId="77777777" w:rsidR="002226AF" w:rsidRDefault="002226AF" w:rsidP="002226AF">
            <w:pPr>
              <w:jc w:val="center"/>
              <w:rPr>
                <w:rFonts w:ascii="Arial" w:eastAsia="Times New Roman" w:hAnsi="Arial" w:cs="Arial"/>
                <w:b/>
                <w:bCs/>
                <w:sz w:val="18"/>
                <w:szCs w:val="18"/>
                <w:lang w:eastAsia="es-SV"/>
              </w:rPr>
            </w:pPr>
          </w:p>
          <w:p w14:paraId="27786872" w14:textId="77777777" w:rsidR="002226AF" w:rsidRDefault="002226AF" w:rsidP="002226AF">
            <w:pPr>
              <w:jc w:val="center"/>
              <w:rPr>
                <w:rFonts w:ascii="Arial" w:eastAsia="Times New Roman" w:hAnsi="Arial" w:cs="Arial"/>
                <w:b/>
                <w:bCs/>
                <w:sz w:val="18"/>
                <w:szCs w:val="18"/>
                <w:lang w:eastAsia="es-SV"/>
              </w:rPr>
            </w:pPr>
          </w:p>
          <w:p w14:paraId="60DBE91F" w14:textId="77777777" w:rsidR="002226AF" w:rsidRDefault="002226AF" w:rsidP="002226AF">
            <w:pPr>
              <w:jc w:val="center"/>
              <w:rPr>
                <w:rFonts w:ascii="Arial" w:eastAsia="Times New Roman" w:hAnsi="Arial" w:cs="Arial"/>
                <w:b/>
                <w:bCs/>
                <w:sz w:val="18"/>
                <w:szCs w:val="18"/>
                <w:lang w:eastAsia="es-SV"/>
              </w:rPr>
            </w:pPr>
          </w:p>
          <w:p w14:paraId="55D19235" w14:textId="77777777" w:rsidR="002226AF" w:rsidRDefault="002226AF" w:rsidP="002226AF">
            <w:pPr>
              <w:rPr>
                <w:rFonts w:ascii="Arial" w:eastAsia="Times New Roman" w:hAnsi="Arial" w:cs="Arial"/>
                <w:b/>
                <w:bCs/>
                <w:sz w:val="18"/>
                <w:szCs w:val="18"/>
                <w:lang w:eastAsia="es-SV"/>
              </w:rPr>
            </w:pPr>
          </w:p>
          <w:p w14:paraId="130CA940" w14:textId="77777777" w:rsidR="002226AF" w:rsidRDefault="002226AF" w:rsidP="002226AF">
            <w:pPr>
              <w:jc w:val="center"/>
              <w:rPr>
                <w:rFonts w:ascii="Arial" w:eastAsia="Times New Roman" w:hAnsi="Arial" w:cs="Arial"/>
                <w:b/>
                <w:bCs/>
                <w:sz w:val="18"/>
                <w:szCs w:val="18"/>
                <w:lang w:eastAsia="es-SV"/>
              </w:rPr>
            </w:pPr>
          </w:p>
          <w:p w14:paraId="3ABADA44" w14:textId="63E2E8DF" w:rsidR="002226AF" w:rsidRDefault="002226AF" w:rsidP="002226AF">
            <w:pPr>
              <w:jc w:val="center"/>
              <w:rPr>
                <w:rFonts w:ascii="Arial" w:eastAsia="Times New Roman" w:hAnsi="Arial" w:cs="Arial"/>
                <w:sz w:val="18"/>
                <w:szCs w:val="18"/>
                <w:lang w:eastAsia="es-SV"/>
              </w:rPr>
            </w:pPr>
            <w:r>
              <w:rPr>
                <w:rFonts w:ascii="Arial" w:eastAsia="Times New Roman" w:hAnsi="Arial" w:cs="Arial"/>
                <w:b/>
                <w:bCs/>
                <w:sz w:val="18"/>
                <w:szCs w:val="18"/>
                <w:lang w:eastAsia="es-SV"/>
              </w:rPr>
              <w:t>$ 2,683.75</w:t>
            </w:r>
          </w:p>
          <w:p w14:paraId="3473814D" w14:textId="7E8D9063" w:rsidR="002226AF" w:rsidRPr="002226AF" w:rsidRDefault="002226AF" w:rsidP="002226AF">
            <w:pPr>
              <w:jc w:val="center"/>
              <w:rPr>
                <w:rFonts w:ascii="Arial" w:eastAsia="Times New Roman" w:hAnsi="Arial" w:cs="Arial"/>
                <w:sz w:val="18"/>
                <w:szCs w:val="18"/>
                <w:lang w:eastAsia="es-SV"/>
              </w:rPr>
            </w:pPr>
          </w:p>
        </w:tc>
        <w:tc>
          <w:tcPr>
            <w:tcW w:w="704" w:type="pct"/>
            <w:tcBorders>
              <w:top w:val="outset" w:sz="6" w:space="0" w:color="004080"/>
              <w:left w:val="outset" w:sz="6" w:space="0" w:color="004080"/>
              <w:bottom w:val="outset" w:sz="6" w:space="0" w:color="004080"/>
              <w:right w:val="outset" w:sz="6" w:space="0" w:color="004080"/>
            </w:tcBorders>
            <w:shd w:val="clear" w:color="auto" w:fill="FFFFFF"/>
            <w:hideMark/>
          </w:tcPr>
          <w:p w14:paraId="2990DA9A" w14:textId="77777777" w:rsidR="002226AF" w:rsidRDefault="002226AF" w:rsidP="002226AF">
            <w:pPr>
              <w:spacing w:after="0" w:line="240" w:lineRule="auto"/>
              <w:jc w:val="center"/>
              <w:rPr>
                <w:rFonts w:ascii="Arial" w:eastAsia="Times New Roman" w:hAnsi="Arial" w:cs="Arial"/>
                <w:b/>
                <w:bCs/>
                <w:sz w:val="18"/>
                <w:szCs w:val="18"/>
                <w:lang w:eastAsia="es-SV"/>
              </w:rPr>
            </w:pPr>
          </w:p>
          <w:p w14:paraId="029DDB87" w14:textId="77777777" w:rsidR="002226AF" w:rsidRDefault="002226AF" w:rsidP="002226AF">
            <w:pPr>
              <w:spacing w:after="0" w:line="240" w:lineRule="auto"/>
              <w:jc w:val="center"/>
              <w:rPr>
                <w:rFonts w:ascii="Arial" w:eastAsia="Times New Roman" w:hAnsi="Arial" w:cs="Arial"/>
                <w:b/>
                <w:bCs/>
                <w:sz w:val="18"/>
                <w:szCs w:val="18"/>
                <w:lang w:eastAsia="es-SV"/>
              </w:rPr>
            </w:pPr>
          </w:p>
          <w:p w14:paraId="57786413" w14:textId="77777777" w:rsidR="002226AF" w:rsidRDefault="002226AF" w:rsidP="002226AF">
            <w:pPr>
              <w:spacing w:after="0" w:line="240" w:lineRule="auto"/>
              <w:jc w:val="center"/>
              <w:rPr>
                <w:rFonts w:ascii="Arial" w:eastAsia="Times New Roman" w:hAnsi="Arial" w:cs="Arial"/>
                <w:b/>
                <w:bCs/>
                <w:sz w:val="18"/>
                <w:szCs w:val="18"/>
                <w:lang w:eastAsia="es-SV"/>
              </w:rPr>
            </w:pPr>
          </w:p>
          <w:p w14:paraId="728ED711" w14:textId="77777777" w:rsidR="002226AF" w:rsidRDefault="002226AF" w:rsidP="002226AF">
            <w:pPr>
              <w:spacing w:after="0" w:line="240" w:lineRule="auto"/>
              <w:jc w:val="center"/>
              <w:rPr>
                <w:rFonts w:ascii="Arial" w:eastAsia="Times New Roman" w:hAnsi="Arial" w:cs="Arial"/>
                <w:b/>
                <w:bCs/>
                <w:sz w:val="18"/>
                <w:szCs w:val="18"/>
                <w:lang w:eastAsia="es-SV"/>
              </w:rPr>
            </w:pPr>
          </w:p>
          <w:p w14:paraId="0EC1421C" w14:textId="77777777" w:rsidR="002226AF" w:rsidRDefault="002226AF" w:rsidP="002226AF">
            <w:pPr>
              <w:spacing w:after="0" w:line="240" w:lineRule="auto"/>
              <w:jc w:val="center"/>
              <w:rPr>
                <w:rFonts w:ascii="Arial" w:eastAsia="Times New Roman" w:hAnsi="Arial" w:cs="Arial"/>
                <w:b/>
                <w:bCs/>
                <w:sz w:val="18"/>
                <w:szCs w:val="18"/>
                <w:lang w:eastAsia="es-SV"/>
              </w:rPr>
            </w:pPr>
          </w:p>
          <w:p w14:paraId="7372F856" w14:textId="77777777" w:rsidR="002226AF" w:rsidRDefault="002226AF" w:rsidP="002226AF">
            <w:pPr>
              <w:spacing w:after="0" w:line="240" w:lineRule="auto"/>
              <w:jc w:val="center"/>
              <w:rPr>
                <w:rFonts w:ascii="Arial" w:eastAsia="Times New Roman" w:hAnsi="Arial" w:cs="Arial"/>
                <w:b/>
                <w:bCs/>
                <w:sz w:val="18"/>
                <w:szCs w:val="18"/>
                <w:lang w:eastAsia="es-SV"/>
              </w:rPr>
            </w:pPr>
          </w:p>
          <w:p w14:paraId="585224A5" w14:textId="77777777" w:rsidR="002226AF" w:rsidRDefault="002226AF" w:rsidP="002226AF">
            <w:pPr>
              <w:spacing w:after="0" w:line="240" w:lineRule="auto"/>
              <w:jc w:val="center"/>
              <w:rPr>
                <w:rFonts w:ascii="Arial" w:eastAsia="Times New Roman" w:hAnsi="Arial" w:cs="Arial"/>
                <w:b/>
                <w:bCs/>
                <w:sz w:val="18"/>
                <w:szCs w:val="18"/>
                <w:lang w:eastAsia="es-SV"/>
              </w:rPr>
            </w:pPr>
          </w:p>
          <w:p w14:paraId="65DD8801" w14:textId="77777777" w:rsidR="002226AF" w:rsidRDefault="002226AF" w:rsidP="002226AF">
            <w:pPr>
              <w:spacing w:after="0" w:line="240" w:lineRule="auto"/>
              <w:jc w:val="center"/>
              <w:rPr>
                <w:rFonts w:ascii="Arial" w:eastAsia="Times New Roman" w:hAnsi="Arial" w:cs="Arial"/>
                <w:b/>
                <w:bCs/>
                <w:sz w:val="18"/>
                <w:szCs w:val="18"/>
                <w:lang w:eastAsia="es-SV"/>
              </w:rPr>
            </w:pPr>
          </w:p>
          <w:p w14:paraId="2D438C19" w14:textId="77777777" w:rsidR="002226AF" w:rsidRDefault="002226AF" w:rsidP="002226AF">
            <w:pPr>
              <w:spacing w:after="0" w:line="240" w:lineRule="auto"/>
              <w:rPr>
                <w:rFonts w:ascii="Arial" w:eastAsia="Times New Roman" w:hAnsi="Arial" w:cs="Arial"/>
                <w:b/>
                <w:bCs/>
                <w:sz w:val="18"/>
                <w:szCs w:val="18"/>
                <w:lang w:eastAsia="es-SV"/>
              </w:rPr>
            </w:pPr>
          </w:p>
          <w:p w14:paraId="3E808935" w14:textId="77777777" w:rsidR="002226AF" w:rsidRDefault="002226AF" w:rsidP="002226AF">
            <w:pPr>
              <w:spacing w:after="0" w:line="240" w:lineRule="auto"/>
              <w:jc w:val="center"/>
              <w:rPr>
                <w:rFonts w:ascii="Arial" w:eastAsia="Times New Roman" w:hAnsi="Arial" w:cs="Arial"/>
                <w:b/>
                <w:bCs/>
                <w:sz w:val="18"/>
                <w:szCs w:val="18"/>
                <w:lang w:eastAsia="es-SV"/>
              </w:rPr>
            </w:pPr>
          </w:p>
          <w:p w14:paraId="4E34253D" w14:textId="5C53F330" w:rsidR="002226AF" w:rsidRPr="00553F8D" w:rsidRDefault="002226AF" w:rsidP="002226AF">
            <w:pPr>
              <w:spacing w:after="0" w:line="240" w:lineRule="auto"/>
              <w:jc w:val="center"/>
              <w:rPr>
                <w:rFonts w:ascii="Arial" w:eastAsia="Times New Roman" w:hAnsi="Arial" w:cs="Arial"/>
                <w:sz w:val="18"/>
                <w:szCs w:val="18"/>
                <w:lang w:eastAsia="es-SV"/>
              </w:rPr>
            </w:pPr>
            <w:r>
              <w:rPr>
                <w:rFonts w:ascii="Arial" w:eastAsia="Times New Roman" w:hAnsi="Arial" w:cs="Arial"/>
                <w:b/>
                <w:bCs/>
                <w:sz w:val="18"/>
                <w:szCs w:val="18"/>
                <w:lang w:eastAsia="es-SV"/>
              </w:rPr>
              <w:t>$ 2,683.75</w:t>
            </w:r>
          </w:p>
        </w:tc>
        <w:tc>
          <w:tcPr>
            <w:tcW w:w="718" w:type="pct"/>
          </w:tcPr>
          <w:p w14:paraId="0EBBA5C6" w14:textId="08A5CADD" w:rsidR="002226AF" w:rsidRPr="008977FA" w:rsidRDefault="002226AF" w:rsidP="002226AF">
            <w:pPr>
              <w:jc w:val="both"/>
              <w:rPr>
                <w:rFonts w:ascii="Calibri" w:eastAsia="Times New Roman" w:hAnsi="Calibri" w:cs="Calibri"/>
                <w:sz w:val="20"/>
                <w:szCs w:val="20"/>
                <w:lang w:eastAsia="es-SV"/>
              </w:rPr>
            </w:pPr>
            <w:r w:rsidRPr="008977FA">
              <w:rPr>
                <w:rFonts w:ascii="Calibri" w:hAnsi="Calibri" w:cs="Calibri"/>
                <w:sz w:val="20"/>
                <w:szCs w:val="20"/>
              </w:rPr>
              <w:t xml:space="preserve"> </w:t>
            </w:r>
          </w:p>
          <w:p w14:paraId="67284CC5" w14:textId="77777777" w:rsidR="002226AF" w:rsidRPr="007C6A13" w:rsidRDefault="002226AF" w:rsidP="002226AF"/>
        </w:tc>
        <w:tc>
          <w:tcPr>
            <w:tcW w:w="717" w:type="pct"/>
          </w:tcPr>
          <w:p w14:paraId="4FD368AE" w14:textId="77777777" w:rsidR="002226AF" w:rsidRPr="008977FA" w:rsidRDefault="002226AF" w:rsidP="002226AF">
            <w:pPr>
              <w:jc w:val="both"/>
              <w:rPr>
                <w:rFonts w:ascii="Calibri" w:eastAsia="Times New Roman" w:hAnsi="Calibri" w:cs="Calibri"/>
                <w:sz w:val="20"/>
                <w:szCs w:val="20"/>
                <w:lang w:eastAsia="es-SV"/>
              </w:rPr>
            </w:pPr>
            <w:proofErr w:type="gramStart"/>
            <w:r w:rsidRPr="008977FA">
              <w:rPr>
                <w:rFonts w:ascii="Calibri" w:hAnsi="Calibri" w:cs="Calibri"/>
                <w:sz w:val="20"/>
                <w:szCs w:val="20"/>
              </w:rPr>
              <w:t>$  2,683.75</w:t>
            </w:r>
            <w:proofErr w:type="gramEnd"/>
            <w:r w:rsidRPr="008977FA">
              <w:rPr>
                <w:rFonts w:ascii="Calibri" w:hAnsi="Calibri" w:cs="Calibri"/>
                <w:sz w:val="20"/>
                <w:szCs w:val="20"/>
              </w:rPr>
              <w:t xml:space="preserve"> </w:t>
            </w:r>
          </w:p>
          <w:p w14:paraId="101612F0" w14:textId="77777777" w:rsidR="002226AF" w:rsidRPr="007C6A13" w:rsidRDefault="002226AF" w:rsidP="002226AF"/>
        </w:tc>
      </w:tr>
      <w:bookmarkEnd w:id="4"/>
      <w:tr w:rsidR="002226AF" w:rsidRPr="00FF5BFF" w14:paraId="35B6DA95" w14:textId="77777777" w:rsidTr="002226AF">
        <w:trPr>
          <w:gridAfter w:val="2"/>
          <w:wAfter w:w="1435" w:type="pct"/>
          <w:trHeight w:val="267"/>
        </w:trPr>
        <w:tc>
          <w:tcPr>
            <w:tcW w:w="28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6ACC86C" w14:textId="77777777" w:rsidR="002226AF" w:rsidRPr="00553F8D" w:rsidRDefault="002226AF" w:rsidP="002226AF">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28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D91B50C" w14:textId="77777777" w:rsidR="002226AF" w:rsidRPr="00553F8D" w:rsidRDefault="002226AF" w:rsidP="002226AF">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192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DB50B7" w14:textId="77777777" w:rsidR="002226AF" w:rsidRPr="00553F8D" w:rsidRDefault="002226AF" w:rsidP="002226AF">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TOTAL........................</w:t>
            </w:r>
          </w:p>
        </w:tc>
        <w:tc>
          <w:tcPr>
            <w:tcW w:w="37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B487FF" w14:textId="77777777" w:rsidR="002226AF" w:rsidRPr="00553F8D" w:rsidRDefault="002226AF" w:rsidP="002226AF">
            <w:pPr>
              <w:spacing w:after="0" w:line="240" w:lineRule="auto"/>
              <w:jc w:val="center"/>
              <w:rPr>
                <w:rFonts w:ascii="Arial" w:eastAsia="Times New Roman" w:hAnsi="Arial" w:cs="Arial"/>
                <w:sz w:val="18"/>
                <w:szCs w:val="18"/>
                <w:lang w:eastAsia="es-SV"/>
              </w:rPr>
            </w:pPr>
            <w:r w:rsidRPr="00553F8D">
              <w:rPr>
                <w:rFonts w:ascii="Arial" w:eastAsia="Times New Roman" w:hAnsi="Arial" w:cs="Arial"/>
                <w:color w:val="000000"/>
                <w:sz w:val="18"/>
                <w:szCs w:val="18"/>
                <w:lang w:eastAsia="es-SV"/>
              </w:rPr>
              <w:t>-</w:t>
            </w:r>
          </w:p>
        </w:tc>
        <w:tc>
          <w:tcPr>
            <w:tcW w:w="70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D223DE" w14:textId="58639ED1" w:rsidR="002226AF" w:rsidRPr="002226AF" w:rsidRDefault="002226AF" w:rsidP="002226AF">
            <w:pPr>
              <w:spacing w:after="0" w:line="240" w:lineRule="auto"/>
              <w:jc w:val="center"/>
              <w:rPr>
                <w:rFonts w:ascii="Arial" w:eastAsia="Times New Roman" w:hAnsi="Arial" w:cs="Arial"/>
                <w:b/>
                <w:bCs/>
                <w:lang w:eastAsia="es-SV"/>
              </w:rPr>
            </w:pPr>
            <w:r w:rsidRPr="002226AF">
              <w:rPr>
                <w:rFonts w:ascii="Arial" w:eastAsia="Times New Roman" w:hAnsi="Arial" w:cs="Arial"/>
                <w:b/>
                <w:bCs/>
                <w:lang w:eastAsia="es-SV"/>
              </w:rPr>
              <w:t>$ 2,683.75</w:t>
            </w:r>
          </w:p>
        </w:tc>
      </w:tr>
    </w:tbl>
    <w:p w14:paraId="42EC654A"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4958"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0737"/>
      </w:tblGrid>
      <w:tr w:rsidR="007C6A13" w:rsidRPr="007C6A13" w14:paraId="6BD55CD4" w14:textId="77777777" w:rsidTr="0069058A">
        <w:trPr>
          <w:trHeight w:val="129"/>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1F69596" w14:textId="437418BC" w:rsidR="007C6A13" w:rsidRPr="00FF5BFF" w:rsidRDefault="007C6A13" w:rsidP="007C6A13">
            <w:pPr>
              <w:spacing w:after="0" w:line="240" w:lineRule="auto"/>
              <w:rPr>
                <w:rFonts w:ascii="Times New Roman" w:eastAsia="Times New Roman" w:hAnsi="Times New Roman" w:cs="Times New Roman"/>
                <w:b/>
                <w:bCs/>
                <w:sz w:val="20"/>
                <w:szCs w:val="20"/>
                <w:lang w:eastAsia="es-SV"/>
              </w:rPr>
            </w:pPr>
            <w:r w:rsidRPr="00FF5BFF">
              <w:rPr>
                <w:rFonts w:ascii="Arial" w:eastAsia="Times New Roman" w:hAnsi="Arial" w:cs="Arial"/>
                <w:b/>
                <w:bCs/>
                <w:color w:val="000000"/>
                <w:sz w:val="20"/>
                <w:szCs w:val="20"/>
                <w:lang w:eastAsia="es-SV"/>
              </w:rPr>
              <w:t>SON:</w:t>
            </w:r>
            <w:r w:rsidR="00D44E84" w:rsidRPr="00FF5BFF">
              <w:rPr>
                <w:rFonts w:ascii="Arial" w:eastAsia="Times New Roman" w:hAnsi="Arial" w:cs="Arial"/>
                <w:b/>
                <w:bCs/>
                <w:color w:val="000000"/>
                <w:sz w:val="20"/>
                <w:szCs w:val="20"/>
                <w:lang w:eastAsia="es-SV"/>
              </w:rPr>
              <w:t xml:space="preserve"> </w:t>
            </w:r>
            <w:r w:rsidR="004723C3" w:rsidRPr="00FF5BFF">
              <w:rPr>
                <w:rFonts w:ascii="Arial" w:eastAsia="Times New Roman" w:hAnsi="Arial" w:cs="Arial"/>
                <w:b/>
                <w:bCs/>
                <w:color w:val="000000"/>
                <w:sz w:val="20"/>
                <w:szCs w:val="20"/>
                <w:lang w:eastAsia="es-SV"/>
              </w:rPr>
              <w:t xml:space="preserve"> </w:t>
            </w:r>
            <w:r w:rsidR="00D51BEA">
              <w:rPr>
                <w:rFonts w:ascii="Arial" w:eastAsia="Times New Roman" w:hAnsi="Arial" w:cs="Arial"/>
                <w:b/>
                <w:bCs/>
                <w:color w:val="000000"/>
                <w:sz w:val="20"/>
                <w:szCs w:val="20"/>
                <w:lang w:eastAsia="es-SV"/>
              </w:rPr>
              <w:t>Dos mil seiscientos ochenta y tres 75</w:t>
            </w:r>
            <w:r w:rsidR="009B13E4" w:rsidRPr="00FF5BFF">
              <w:rPr>
                <w:rFonts w:ascii="Arial" w:eastAsia="Times New Roman" w:hAnsi="Arial" w:cs="Arial"/>
                <w:b/>
                <w:bCs/>
                <w:color w:val="000000"/>
                <w:sz w:val="20"/>
                <w:szCs w:val="20"/>
                <w:lang w:eastAsia="es-SV"/>
              </w:rPr>
              <w:t xml:space="preserve">/100 </w:t>
            </w:r>
            <w:r w:rsidR="00C07358" w:rsidRPr="00FF5BFF">
              <w:rPr>
                <w:rFonts w:ascii="Arial" w:eastAsia="Times New Roman" w:hAnsi="Arial" w:cs="Arial"/>
                <w:b/>
                <w:bCs/>
                <w:color w:val="000000"/>
                <w:sz w:val="20"/>
                <w:szCs w:val="20"/>
                <w:lang w:eastAsia="es-SV"/>
              </w:rPr>
              <w:t>dólares</w:t>
            </w:r>
          </w:p>
        </w:tc>
      </w:tr>
      <w:tr w:rsidR="007C6A13" w:rsidRPr="007C6A13" w14:paraId="1FEF0ED0" w14:textId="77777777" w:rsidTr="0069058A">
        <w:trPr>
          <w:trHeight w:val="203"/>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309F454" w14:textId="6FACB8FD" w:rsidR="007C6A13" w:rsidRPr="00D51BEA" w:rsidRDefault="007C6A13" w:rsidP="00D51BEA">
            <w:pPr>
              <w:spacing w:after="0" w:line="240" w:lineRule="auto"/>
              <w:jc w:val="both"/>
              <w:rPr>
                <w:rFonts w:ascii="Times New Roman" w:eastAsia="Times New Roman" w:hAnsi="Times New Roman" w:cs="Times New Roman"/>
                <w:sz w:val="16"/>
                <w:szCs w:val="16"/>
                <w:lang w:eastAsia="es-SV"/>
              </w:rPr>
            </w:pPr>
          </w:p>
        </w:tc>
      </w:tr>
      <w:tr w:rsidR="007C6A13" w:rsidRPr="007C6A13" w14:paraId="011D1B6B" w14:textId="77777777" w:rsidTr="0069058A">
        <w:trPr>
          <w:trHeight w:val="404"/>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4C7A8F" w14:textId="22C4F7D4" w:rsidR="00FF6753" w:rsidRPr="00501721" w:rsidRDefault="007C6A13" w:rsidP="00D51BEA">
            <w:pPr>
              <w:spacing w:after="0" w:line="276" w:lineRule="auto"/>
              <w:jc w:val="both"/>
              <w:rPr>
                <w:rFonts w:cstheme="minorHAnsi"/>
                <w:b/>
                <w:bCs/>
                <w:sz w:val="18"/>
                <w:szCs w:val="18"/>
              </w:rPr>
            </w:pPr>
            <w:r w:rsidRPr="007C6A13">
              <w:rPr>
                <w:rFonts w:ascii="Arial" w:eastAsia="Times New Roman" w:hAnsi="Arial" w:cs="Arial"/>
                <w:color w:val="000000"/>
                <w:sz w:val="15"/>
                <w:szCs w:val="15"/>
                <w:lang w:eastAsia="es-SV"/>
              </w:rPr>
              <w:t xml:space="preserve">LUGAR DE </w:t>
            </w:r>
            <w:r w:rsidR="00D5370F" w:rsidRPr="007C6A13">
              <w:rPr>
                <w:rFonts w:ascii="Arial" w:eastAsia="Times New Roman" w:hAnsi="Arial" w:cs="Arial"/>
                <w:color w:val="000000"/>
                <w:sz w:val="15"/>
                <w:szCs w:val="15"/>
                <w:lang w:eastAsia="es-SV"/>
              </w:rPr>
              <w:t xml:space="preserve">ENTREGA: </w:t>
            </w:r>
            <w:r w:rsidR="00C07358">
              <w:rPr>
                <w:rFonts w:ascii="Arial" w:eastAsia="Times New Roman" w:hAnsi="Arial" w:cs="Arial"/>
                <w:color w:val="000000"/>
                <w:sz w:val="15"/>
                <w:szCs w:val="15"/>
                <w:lang w:eastAsia="es-SV"/>
              </w:rPr>
              <w:t>EL ALMACEN</w:t>
            </w:r>
            <w:r w:rsidR="00CF0CED">
              <w:rPr>
                <w:rFonts w:ascii="Arial" w:eastAsia="Times New Roman" w:hAnsi="Arial" w:cs="Arial"/>
                <w:color w:val="000000"/>
                <w:sz w:val="15"/>
                <w:szCs w:val="15"/>
                <w:lang w:eastAsia="es-SV"/>
              </w:rPr>
              <w:t xml:space="preserve"> </w:t>
            </w:r>
            <w:r w:rsidRPr="007C6A13">
              <w:rPr>
                <w:rFonts w:ascii="Arial" w:eastAsia="Times New Roman" w:hAnsi="Arial" w:cs="Arial"/>
                <w:color w:val="000000"/>
                <w:sz w:val="15"/>
                <w:szCs w:val="15"/>
                <w:lang w:eastAsia="es-SV"/>
              </w:rPr>
              <w:t>DEL HOSPITAL NACIONAL DR. JORGE MAZZINI VILLACORTA SONSONATE,</w:t>
            </w:r>
            <w:r w:rsidR="00FF6753">
              <w:rPr>
                <w:rFonts w:ascii="Arial" w:eastAsia="Times New Roman" w:hAnsi="Arial" w:cs="Arial"/>
                <w:color w:val="000000"/>
                <w:sz w:val="15"/>
                <w:szCs w:val="15"/>
                <w:lang w:eastAsia="es-SV"/>
              </w:rPr>
              <w:t xml:space="preserve"> PLAZO</w:t>
            </w:r>
            <w:r w:rsidRPr="007C6A13">
              <w:rPr>
                <w:rFonts w:ascii="Arial" w:eastAsia="Times New Roman" w:hAnsi="Arial" w:cs="Arial"/>
                <w:color w:val="000000"/>
                <w:sz w:val="15"/>
                <w:szCs w:val="15"/>
                <w:lang w:eastAsia="es-SV"/>
              </w:rPr>
              <w:t xml:space="preserve"> DE </w:t>
            </w:r>
            <w:r w:rsidR="00385686">
              <w:rPr>
                <w:rFonts w:ascii="Arial" w:eastAsia="Times New Roman" w:hAnsi="Arial" w:cs="Arial"/>
                <w:color w:val="000000"/>
                <w:sz w:val="15"/>
                <w:szCs w:val="15"/>
                <w:lang w:eastAsia="es-SV"/>
              </w:rPr>
              <w:t>VIGENCIA</w:t>
            </w:r>
            <w:r w:rsidR="006C03BE" w:rsidRPr="007C6A13">
              <w:rPr>
                <w:rFonts w:ascii="Arial" w:eastAsia="Times New Roman" w:hAnsi="Arial" w:cs="Arial"/>
                <w:color w:val="000000"/>
                <w:sz w:val="15"/>
                <w:szCs w:val="15"/>
                <w:lang w:eastAsia="es-SV"/>
              </w:rPr>
              <w:t>:</w:t>
            </w:r>
            <w:r w:rsidR="00B66E27" w:rsidRPr="00501721">
              <w:rPr>
                <w:rFonts w:eastAsia="Times New Roman" w:cstheme="minorHAnsi"/>
                <w:color w:val="000000"/>
                <w:sz w:val="18"/>
                <w:szCs w:val="18"/>
                <w:lang w:eastAsia="es-SV"/>
              </w:rPr>
              <w:t xml:space="preserve"> </w:t>
            </w:r>
            <w:r w:rsidR="00FF6753" w:rsidRPr="00501721">
              <w:rPr>
                <w:rFonts w:cstheme="minorHAnsi"/>
                <w:b/>
                <w:bCs/>
                <w:sz w:val="18"/>
                <w:szCs w:val="18"/>
              </w:rPr>
              <w:t xml:space="preserve">APARTIR DE LAS </w:t>
            </w:r>
            <w:r w:rsidR="002226AF">
              <w:rPr>
                <w:rFonts w:cstheme="minorHAnsi"/>
                <w:b/>
                <w:bCs/>
                <w:sz w:val="18"/>
                <w:szCs w:val="18"/>
              </w:rPr>
              <w:t>0:00</w:t>
            </w:r>
            <w:r w:rsidR="00FF6753" w:rsidRPr="00501721">
              <w:rPr>
                <w:rFonts w:cstheme="minorHAnsi"/>
                <w:b/>
                <w:bCs/>
                <w:sz w:val="18"/>
                <w:szCs w:val="18"/>
              </w:rPr>
              <w:t xml:space="preserve"> HORAS DEL 1 DE ENERO DEL 2,024 A LAS 24</w:t>
            </w:r>
            <w:r w:rsidR="002226AF">
              <w:rPr>
                <w:rFonts w:cstheme="minorHAnsi"/>
                <w:b/>
                <w:bCs/>
                <w:sz w:val="18"/>
                <w:szCs w:val="18"/>
              </w:rPr>
              <w:t>:00</w:t>
            </w:r>
            <w:r w:rsidR="00FF6753" w:rsidRPr="00501721">
              <w:rPr>
                <w:rFonts w:cstheme="minorHAnsi"/>
                <w:b/>
                <w:bCs/>
                <w:sz w:val="18"/>
                <w:szCs w:val="18"/>
              </w:rPr>
              <w:t xml:space="preserve"> HORAS DEL 31 DE DICIEMBRE DE 2,024.</w:t>
            </w:r>
          </w:p>
          <w:p w14:paraId="3118024D" w14:textId="15069F30"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3A1648B0" w14:textId="77777777" w:rsidTr="0069058A">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4B18A5F"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r w:rsidR="007C6A13" w:rsidRPr="007C6A13" w14:paraId="42F7DBA4" w14:textId="77777777" w:rsidTr="0069058A">
        <w:trPr>
          <w:trHeight w:val="39"/>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10587" w:type="dxa"/>
              <w:tblCellSpacing w:w="0" w:type="dxa"/>
              <w:tblCellMar>
                <w:left w:w="0" w:type="dxa"/>
                <w:right w:w="0" w:type="dxa"/>
              </w:tblCellMar>
              <w:tblLook w:val="04A0" w:firstRow="1" w:lastRow="0" w:firstColumn="1" w:lastColumn="0" w:noHBand="0" w:noVBand="1"/>
            </w:tblPr>
            <w:tblGrid>
              <w:gridCol w:w="10587"/>
            </w:tblGrid>
            <w:tr w:rsidR="007C6A13" w:rsidRPr="007C6A13" w14:paraId="0FB535EB" w14:textId="77777777" w:rsidTr="0069058A">
              <w:trPr>
                <w:trHeight w:val="248"/>
                <w:tblCellSpacing w:w="0" w:type="dxa"/>
              </w:trPr>
              <w:tc>
                <w:tcPr>
                  <w:tcW w:w="0" w:type="auto"/>
                  <w:vAlign w:val="center"/>
                  <w:hideMark/>
                </w:tcPr>
                <w:p w14:paraId="03EF55A4" w14:textId="5041C3E9"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bl>
          <w:p w14:paraId="35E23AD5"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r>
    </w:tbl>
    <w:p w14:paraId="39B1E963" w14:textId="77777777" w:rsidR="007C6A13" w:rsidRPr="007C6A13" w:rsidRDefault="007C6A13" w:rsidP="007C6A13">
      <w:pPr>
        <w:spacing w:after="0" w:line="240" w:lineRule="auto"/>
        <w:rPr>
          <w:rFonts w:ascii="Times New Roman" w:eastAsia="Times New Roman" w:hAnsi="Times New Roman" w:cs="Times New Roman"/>
          <w:vanish/>
          <w:sz w:val="24"/>
          <w:szCs w:val="24"/>
          <w:lang w:eastAsia="es-SV"/>
        </w:rPr>
      </w:pPr>
    </w:p>
    <w:tbl>
      <w:tblPr>
        <w:tblW w:w="50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449"/>
        <w:gridCol w:w="1337"/>
      </w:tblGrid>
      <w:tr w:rsidR="007C6A13" w:rsidRPr="007C6A13" w14:paraId="4E542E43" w14:textId="77777777" w:rsidTr="00FF5BFF">
        <w:trPr>
          <w:trHeight w:val="49"/>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534763" w14:textId="77777777" w:rsidR="007C6A13" w:rsidRPr="007C6A13" w:rsidRDefault="007C6A13" w:rsidP="007C6A13">
            <w:pPr>
              <w:spacing w:after="0" w:line="240" w:lineRule="auto"/>
              <w:rPr>
                <w:rFonts w:ascii="Times New Roman" w:eastAsia="Times New Roman" w:hAnsi="Times New Roman" w:cs="Times New Roman"/>
                <w:sz w:val="24"/>
                <w:szCs w:val="24"/>
                <w:lang w:eastAsia="es-SV"/>
              </w:rPr>
            </w:pPr>
          </w:p>
        </w:tc>
        <w:tc>
          <w:tcPr>
            <w:tcW w:w="62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E6ABA9"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379847AB" w14:textId="77777777" w:rsidTr="00CF0C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E7F9F34"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c>
          <w:tcPr>
            <w:tcW w:w="62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10B3FB8"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7C6A13" w14:paraId="6ABEFC52" w14:textId="77777777" w:rsidTr="00CF0C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022C15"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c>
          <w:tcPr>
            <w:tcW w:w="620" w:type="pct"/>
            <w:shd w:val="clear" w:color="auto" w:fill="FFFFFF"/>
            <w:vAlign w:val="center"/>
            <w:hideMark/>
          </w:tcPr>
          <w:p w14:paraId="36620DFA" w14:textId="77777777" w:rsidR="007C6A13" w:rsidRPr="007C6A13" w:rsidRDefault="007C6A13" w:rsidP="007C6A13">
            <w:pPr>
              <w:spacing w:after="0" w:line="240" w:lineRule="auto"/>
              <w:rPr>
                <w:rFonts w:ascii="Times New Roman" w:eastAsia="Times New Roman" w:hAnsi="Times New Roman" w:cs="Times New Roman"/>
                <w:sz w:val="20"/>
                <w:szCs w:val="20"/>
                <w:lang w:eastAsia="es-SV"/>
              </w:rPr>
            </w:pPr>
          </w:p>
        </w:tc>
      </w:tr>
      <w:tr w:rsidR="007C6A13" w:rsidRPr="00FF5BFF" w14:paraId="42AFAFCF" w14:textId="77777777" w:rsidTr="00CF0CED">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5FF0293" w14:textId="78872456" w:rsidR="00FF5BFF" w:rsidRDefault="00774917" w:rsidP="007C6A13">
            <w:pPr>
              <w:spacing w:after="0" w:line="240" w:lineRule="auto"/>
              <w:jc w:val="center"/>
              <w:rPr>
                <w:noProof/>
                <w:sz w:val="18"/>
                <w:szCs w:val="18"/>
              </w:rPr>
            </w:pPr>
            <w:r>
              <w:rPr>
                <w:noProof/>
                <w:sz w:val="18"/>
                <w:szCs w:val="18"/>
              </w:rPr>
              <w:drawing>
                <wp:anchor distT="0" distB="0" distL="114300" distR="114300" simplePos="0" relativeHeight="251658240" behindDoc="0" locked="0" layoutInCell="1" allowOverlap="1" wp14:anchorId="31344A2B" wp14:editId="686ADFC0">
                  <wp:simplePos x="0" y="0"/>
                  <wp:positionH relativeFrom="column">
                    <wp:posOffset>2000250</wp:posOffset>
                  </wp:positionH>
                  <wp:positionV relativeFrom="paragraph">
                    <wp:posOffset>-42545</wp:posOffset>
                  </wp:positionV>
                  <wp:extent cx="2451100" cy="1047750"/>
                  <wp:effectExtent l="0" t="0" r="6350" b="0"/>
                  <wp:wrapNone/>
                  <wp:docPr id="985455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047750"/>
                          </a:xfrm>
                          <a:prstGeom prst="rect">
                            <a:avLst/>
                          </a:prstGeom>
                          <a:noFill/>
                        </pic:spPr>
                      </pic:pic>
                    </a:graphicData>
                  </a:graphic>
                  <wp14:sizeRelH relativeFrom="page">
                    <wp14:pctWidth>0</wp14:pctWidth>
                  </wp14:sizeRelH>
                  <wp14:sizeRelV relativeFrom="page">
                    <wp14:pctHeight>0</wp14:pctHeight>
                  </wp14:sizeRelV>
                </wp:anchor>
              </w:drawing>
            </w:r>
            <w:r w:rsidR="00E86004">
              <w:rPr>
                <w:noProof/>
                <w:sz w:val="18"/>
                <w:szCs w:val="18"/>
              </w:rPr>
              <w:t xml:space="preserve"> </w:t>
            </w:r>
          </w:p>
          <w:p w14:paraId="0F9D6006" w14:textId="25D6F5F9" w:rsidR="00FF5BFF" w:rsidRDefault="00FF5BFF" w:rsidP="007C6A13">
            <w:pPr>
              <w:spacing w:after="0" w:line="240" w:lineRule="auto"/>
              <w:jc w:val="center"/>
              <w:rPr>
                <w:noProof/>
                <w:sz w:val="18"/>
                <w:szCs w:val="18"/>
              </w:rPr>
            </w:pPr>
          </w:p>
          <w:p w14:paraId="1C906EB7" w14:textId="0F6A3530" w:rsidR="004F5137" w:rsidRDefault="004F5137" w:rsidP="007C6A13">
            <w:pPr>
              <w:spacing w:after="0" w:line="240" w:lineRule="auto"/>
              <w:jc w:val="center"/>
              <w:rPr>
                <w:noProof/>
                <w:sz w:val="18"/>
                <w:szCs w:val="18"/>
              </w:rPr>
            </w:pPr>
          </w:p>
          <w:p w14:paraId="00717CEE" w14:textId="77777777" w:rsidR="004F5137" w:rsidRDefault="004F5137" w:rsidP="00B66E27">
            <w:pPr>
              <w:spacing w:after="0" w:line="240" w:lineRule="auto"/>
              <w:rPr>
                <w:noProof/>
                <w:sz w:val="18"/>
                <w:szCs w:val="18"/>
              </w:rPr>
            </w:pPr>
          </w:p>
          <w:p w14:paraId="714B6D97" w14:textId="29DC185C" w:rsidR="00B66E27" w:rsidRDefault="00B66E27" w:rsidP="00B66E27">
            <w:pPr>
              <w:spacing w:after="0" w:line="240" w:lineRule="auto"/>
              <w:rPr>
                <w:noProof/>
                <w:sz w:val="18"/>
                <w:szCs w:val="18"/>
              </w:rPr>
            </w:pPr>
          </w:p>
          <w:p w14:paraId="430C911E" w14:textId="77777777" w:rsidR="00B66E27" w:rsidRPr="00B66E27" w:rsidRDefault="004F5137" w:rsidP="00B66E27">
            <w:pPr>
              <w:spacing w:after="0" w:line="240" w:lineRule="auto"/>
              <w:jc w:val="center"/>
              <w:rPr>
                <w:noProof/>
                <w:sz w:val="20"/>
                <w:szCs w:val="20"/>
              </w:rPr>
            </w:pPr>
            <w:r w:rsidRPr="00B66E27">
              <w:rPr>
                <w:noProof/>
                <w:sz w:val="20"/>
                <w:szCs w:val="20"/>
              </w:rPr>
              <w:t>_____________________________</w:t>
            </w:r>
            <w:r w:rsidR="009F0589" w:rsidRPr="00B66E27">
              <w:rPr>
                <w:noProof/>
                <w:sz w:val="20"/>
                <w:szCs w:val="20"/>
              </w:rPr>
              <w:t xml:space="preserve">     </w:t>
            </w:r>
          </w:p>
          <w:p w14:paraId="3BE2C116" w14:textId="4CF7DDFD" w:rsidR="00BF7BAD" w:rsidRPr="00E339BA" w:rsidRDefault="00B66E27" w:rsidP="00B66E27">
            <w:pPr>
              <w:spacing w:after="0" w:line="240" w:lineRule="auto"/>
              <w:jc w:val="center"/>
              <w:rPr>
                <w:noProof/>
                <w:sz w:val="18"/>
                <w:szCs w:val="18"/>
              </w:rPr>
            </w:pPr>
            <w:r w:rsidRPr="00B66E27">
              <w:rPr>
                <w:noProof/>
                <w:sz w:val="20"/>
                <w:szCs w:val="20"/>
              </w:rPr>
              <w:t>Titular o designado</w:t>
            </w:r>
            <w:r w:rsidR="009F0589">
              <w:rPr>
                <w:noProof/>
              </w:rPr>
              <w:t xml:space="preserve">      </w:t>
            </w:r>
            <w:r w:rsidR="00E339BA">
              <w:rPr>
                <w:noProof/>
              </w:rPr>
              <w:t xml:space="preserve">        </w:t>
            </w:r>
            <w:r w:rsidR="009F0589">
              <w:rPr>
                <w:noProof/>
              </w:rPr>
              <w:t xml:space="preserve">      </w:t>
            </w:r>
          </w:p>
        </w:tc>
        <w:tc>
          <w:tcPr>
            <w:tcW w:w="620" w:type="pct"/>
            <w:shd w:val="clear" w:color="auto" w:fill="FFFFFF"/>
            <w:vAlign w:val="center"/>
            <w:hideMark/>
          </w:tcPr>
          <w:p w14:paraId="05164708" w14:textId="77777777" w:rsidR="007C6A13" w:rsidRPr="00FF5BFF" w:rsidRDefault="007C6A13" w:rsidP="007C6A13">
            <w:pPr>
              <w:spacing w:after="0" w:line="240" w:lineRule="auto"/>
              <w:rPr>
                <w:rFonts w:ascii="Times New Roman" w:eastAsia="Times New Roman" w:hAnsi="Times New Roman" w:cs="Times New Roman"/>
                <w:sz w:val="18"/>
                <w:szCs w:val="18"/>
                <w:lang w:eastAsia="es-SV"/>
              </w:rPr>
            </w:pPr>
          </w:p>
        </w:tc>
      </w:tr>
    </w:tbl>
    <w:p w14:paraId="2713F01E" w14:textId="38697938" w:rsidR="004723C3" w:rsidRPr="00FF5BFF" w:rsidRDefault="004723C3" w:rsidP="00E11859">
      <w:pPr>
        <w:pStyle w:val="Textodenotaalfinal"/>
        <w:widowControl/>
        <w:rPr>
          <w:rFonts w:asciiTheme="minorHAnsi" w:hAnsiTheme="minorHAnsi" w:cstheme="minorHAnsi"/>
          <w:b/>
          <w:sz w:val="18"/>
          <w:szCs w:val="18"/>
          <w:u w:val="single"/>
          <w:lang w:val="es-SV"/>
        </w:rPr>
      </w:pPr>
      <w:bookmarkStart w:id="5" w:name="_Hlk132200702"/>
    </w:p>
    <w:bookmarkEnd w:id="5"/>
    <w:p w14:paraId="69FA10D7" w14:textId="77777777" w:rsidR="00B66E27" w:rsidRDefault="00B66E27" w:rsidP="002226AF">
      <w:pPr>
        <w:pStyle w:val="Textodenotaalfinal"/>
        <w:widowControl/>
        <w:rPr>
          <w:rFonts w:asciiTheme="minorHAnsi" w:hAnsiTheme="minorHAnsi" w:cstheme="minorHAnsi"/>
          <w:b/>
          <w:sz w:val="20"/>
          <w:u w:val="single"/>
          <w:lang w:val="es-SV"/>
        </w:rPr>
      </w:pPr>
    </w:p>
    <w:p w14:paraId="703F5B6F" w14:textId="77777777" w:rsidR="00B66E27" w:rsidRDefault="00B66E27" w:rsidP="00FF5BFF">
      <w:pPr>
        <w:pStyle w:val="Textodenotaalfinal"/>
        <w:widowControl/>
        <w:jc w:val="center"/>
        <w:rPr>
          <w:rFonts w:asciiTheme="minorHAnsi" w:hAnsiTheme="minorHAnsi" w:cstheme="minorHAnsi"/>
          <w:b/>
          <w:sz w:val="20"/>
          <w:u w:val="single"/>
          <w:lang w:val="es-SV"/>
        </w:rPr>
      </w:pPr>
    </w:p>
    <w:p w14:paraId="46A28872" w14:textId="77777777" w:rsidR="0069058A" w:rsidRDefault="0069058A" w:rsidP="00FF5BFF">
      <w:pPr>
        <w:pStyle w:val="Textodenotaalfinal"/>
        <w:widowControl/>
        <w:jc w:val="center"/>
        <w:rPr>
          <w:rFonts w:asciiTheme="minorHAnsi" w:hAnsiTheme="minorHAnsi" w:cstheme="minorHAnsi"/>
          <w:b/>
          <w:sz w:val="20"/>
          <w:u w:val="single"/>
          <w:lang w:val="es-SV"/>
        </w:rPr>
      </w:pPr>
    </w:p>
    <w:p w14:paraId="53528054" w14:textId="77777777" w:rsidR="0069058A" w:rsidRDefault="0069058A" w:rsidP="00FF5BFF">
      <w:pPr>
        <w:pStyle w:val="Textodenotaalfinal"/>
        <w:widowControl/>
        <w:jc w:val="center"/>
        <w:rPr>
          <w:rFonts w:asciiTheme="minorHAnsi" w:hAnsiTheme="minorHAnsi" w:cstheme="minorHAnsi"/>
          <w:b/>
          <w:sz w:val="20"/>
          <w:u w:val="single"/>
          <w:lang w:val="es-SV"/>
        </w:rPr>
      </w:pPr>
    </w:p>
    <w:p w14:paraId="0C9DD77C" w14:textId="77777777" w:rsidR="0069058A" w:rsidRDefault="0069058A" w:rsidP="00FF5BFF">
      <w:pPr>
        <w:pStyle w:val="Textodenotaalfinal"/>
        <w:widowControl/>
        <w:jc w:val="center"/>
        <w:rPr>
          <w:rFonts w:asciiTheme="minorHAnsi" w:hAnsiTheme="minorHAnsi" w:cstheme="minorHAnsi"/>
          <w:b/>
          <w:sz w:val="20"/>
          <w:u w:val="single"/>
          <w:lang w:val="es-SV"/>
        </w:rPr>
      </w:pPr>
    </w:p>
    <w:p w14:paraId="761597F9" w14:textId="77777777" w:rsidR="0069058A" w:rsidRDefault="0069058A" w:rsidP="00FF5BFF">
      <w:pPr>
        <w:pStyle w:val="Textodenotaalfinal"/>
        <w:widowControl/>
        <w:jc w:val="center"/>
        <w:rPr>
          <w:rFonts w:asciiTheme="minorHAnsi" w:hAnsiTheme="minorHAnsi" w:cstheme="minorHAnsi"/>
          <w:b/>
          <w:sz w:val="20"/>
          <w:u w:val="single"/>
          <w:lang w:val="es-SV"/>
        </w:rPr>
      </w:pPr>
    </w:p>
    <w:p w14:paraId="37149D79" w14:textId="77777777" w:rsidR="006C03BE" w:rsidRDefault="006C03BE" w:rsidP="00501721">
      <w:pPr>
        <w:pStyle w:val="Textodenotaalfinal"/>
        <w:widowControl/>
        <w:jc w:val="center"/>
        <w:rPr>
          <w:rFonts w:ascii="Arial" w:hAnsi="Arial" w:cs="Arial"/>
          <w:b/>
          <w:sz w:val="20"/>
          <w:u w:val="single"/>
          <w:lang w:val="es-SV"/>
        </w:rPr>
      </w:pPr>
    </w:p>
    <w:p w14:paraId="22F947A4" w14:textId="77777777" w:rsidR="00001C10" w:rsidRDefault="00001C10" w:rsidP="00501721">
      <w:pPr>
        <w:pStyle w:val="Textodenotaalfinal"/>
        <w:widowControl/>
        <w:jc w:val="center"/>
        <w:rPr>
          <w:rFonts w:ascii="Arial" w:hAnsi="Arial" w:cs="Arial"/>
          <w:b/>
          <w:sz w:val="20"/>
          <w:u w:val="single"/>
          <w:lang w:val="es-SV"/>
        </w:rPr>
      </w:pPr>
    </w:p>
    <w:p w14:paraId="2BBA8574" w14:textId="36562C96" w:rsidR="00501721" w:rsidRDefault="00501721" w:rsidP="00501721">
      <w:pPr>
        <w:pStyle w:val="Textodenotaalfinal"/>
        <w:widowControl/>
        <w:jc w:val="center"/>
        <w:rPr>
          <w:rFonts w:ascii="Arial" w:hAnsi="Arial" w:cs="Arial"/>
          <w:b/>
          <w:sz w:val="20"/>
          <w:u w:val="single"/>
          <w:lang w:val="es-SV"/>
        </w:rPr>
      </w:pPr>
      <w:r w:rsidRPr="002E289A">
        <w:rPr>
          <w:rFonts w:ascii="Arial" w:hAnsi="Arial" w:cs="Arial"/>
          <w:b/>
          <w:sz w:val="20"/>
          <w:u w:val="single"/>
          <w:lang w:val="es-SV"/>
        </w:rPr>
        <w:t>CONDICIONES DEL SERVICIO</w:t>
      </w:r>
    </w:p>
    <w:p w14:paraId="2D9E6C63" w14:textId="77777777" w:rsidR="00501721" w:rsidRDefault="00501721" w:rsidP="00501721">
      <w:pPr>
        <w:pStyle w:val="Textodenotaalfinal"/>
        <w:widowControl/>
        <w:jc w:val="center"/>
        <w:rPr>
          <w:rFonts w:ascii="Arial" w:hAnsi="Arial" w:cs="Arial"/>
          <w:b/>
          <w:sz w:val="20"/>
          <w:u w:val="single"/>
          <w:lang w:val="es-SV"/>
        </w:rPr>
      </w:pPr>
    </w:p>
    <w:p w14:paraId="31B0E31D" w14:textId="77777777" w:rsidR="00501721" w:rsidRDefault="00501721" w:rsidP="00501721">
      <w:pPr>
        <w:pStyle w:val="Textodenotaalfinal"/>
        <w:widowControl/>
        <w:jc w:val="center"/>
        <w:rPr>
          <w:rFonts w:ascii="Arial" w:hAnsi="Arial" w:cs="Arial"/>
          <w:b/>
          <w:sz w:val="20"/>
          <w:u w:val="single"/>
          <w:lang w:val="es-SV"/>
        </w:rPr>
      </w:pPr>
    </w:p>
    <w:p w14:paraId="6A059E82" w14:textId="77777777" w:rsidR="00501721" w:rsidRDefault="00501721" w:rsidP="00501721">
      <w:pPr>
        <w:pStyle w:val="Textodenotaalfinal"/>
        <w:widowControl/>
        <w:jc w:val="center"/>
        <w:rPr>
          <w:rFonts w:ascii="Arial" w:hAnsi="Arial" w:cs="Arial"/>
          <w:b/>
          <w:sz w:val="20"/>
          <w:u w:val="single"/>
          <w:lang w:val="es-SV"/>
        </w:rPr>
      </w:pPr>
    </w:p>
    <w:p w14:paraId="749ECC4C" w14:textId="77777777" w:rsidR="00501721" w:rsidRPr="002842E5" w:rsidRDefault="00501721" w:rsidP="00501721">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0B106F1B" w14:textId="77777777" w:rsidR="00501721" w:rsidRPr="002842E5" w:rsidRDefault="00501721" w:rsidP="00501721">
      <w:pPr>
        <w:pStyle w:val="Textodenotaalfinal"/>
        <w:widowControl/>
        <w:ind w:left="360"/>
        <w:jc w:val="both"/>
        <w:rPr>
          <w:rFonts w:asciiTheme="minorHAnsi" w:hAnsiTheme="minorHAnsi" w:cstheme="minorHAnsi"/>
          <w:sz w:val="18"/>
          <w:szCs w:val="18"/>
          <w:lang w:val="es-SV"/>
        </w:rPr>
      </w:pPr>
    </w:p>
    <w:p w14:paraId="10831D14" w14:textId="77777777" w:rsidR="00501721" w:rsidRPr="002842E5" w:rsidRDefault="00501721" w:rsidP="00501721">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10FF3992" w14:textId="77777777" w:rsidR="00501721" w:rsidRPr="002842E5" w:rsidRDefault="00501721" w:rsidP="00501721">
      <w:pPr>
        <w:pStyle w:val="Prrafodelista"/>
        <w:rPr>
          <w:rFonts w:asciiTheme="minorHAnsi" w:hAnsiTheme="minorHAnsi" w:cstheme="minorHAnsi"/>
          <w:sz w:val="18"/>
          <w:szCs w:val="18"/>
          <w:lang w:val="es-SV"/>
        </w:rPr>
      </w:pPr>
    </w:p>
    <w:p w14:paraId="2A505D73" w14:textId="77777777" w:rsidR="00501721" w:rsidRDefault="00501721" w:rsidP="00501721">
      <w:pPr>
        <w:pStyle w:val="Textodenotaalfinal"/>
        <w:widowControl/>
        <w:numPr>
          <w:ilvl w:val="0"/>
          <w:numId w:val="1"/>
        </w:numPr>
        <w:jc w:val="both"/>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681DBC39" w14:textId="77777777" w:rsidR="00501721" w:rsidRDefault="00501721" w:rsidP="00501721">
      <w:pPr>
        <w:pStyle w:val="Prrafodelista"/>
        <w:rPr>
          <w:rFonts w:asciiTheme="minorHAnsi" w:hAnsiTheme="minorHAnsi" w:cstheme="minorHAnsi"/>
          <w:sz w:val="18"/>
          <w:szCs w:val="18"/>
          <w:lang w:val="es-SV"/>
        </w:rPr>
      </w:pPr>
    </w:p>
    <w:p w14:paraId="57CAC06E" w14:textId="6ED81F4A" w:rsidR="00501721" w:rsidRPr="006C03BE" w:rsidRDefault="006C03BE" w:rsidP="006C03BE">
      <w:pPr>
        <w:pStyle w:val="Prrafodelista"/>
        <w:numPr>
          <w:ilvl w:val="0"/>
          <w:numId w:val="1"/>
        </w:numPr>
        <w:rPr>
          <w:rFonts w:ascii="Calibri" w:hAnsi="Calibri" w:cs="Calibri"/>
          <w:bCs/>
          <w:sz w:val="18"/>
          <w:szCs w:val="18"/>
          <w:lang w:val="es-SV"/>
        </w:rPr>
      </w:pPr>
      <w:r w:rsidRPr="006C03BE">
        <w:rPr>
          <w:rFonts w:ascii="Calibri" w:hAnsi="Calibri" w:cs="Calibri"/>
          <w:bCs/>
          <w:sz w:val="18"/>
          <w:szCs w:val="18"/>
          <w:lang w:val="es-SV"/>
        </w:rPr>
        <w:t xml:space="preserve">Al recibir la orden de compra favor comunicarse al departamento de Almacén del Hospital con la encargada </w:t>
      </w:r>
      <w:r w:rsidRPr="006C03BE">
        <w:rPr>
          <w:rFonts w:ascii="Calibri" w:hAnsi="Calibri" w:cs="Calibri"/>
          <w:b/>
          <w:sz w:val="18"/>
          <w:szCs w:val="18"/>
          <w:lang w:val="es-SV"/>
        </w:rPr>
        <w:t xml:space="preserve">SRA. Jackelin Melgar, al tel.: 2891-6554 </w:t>
      </w:r>
      <w:r w:rsidRPr="006C03BE">
        <w:rPr>
          <w:rFonts w:ascii="Calibri" w:hAnsi="Calibri" w:cs="Calibri"/>
          <w:bCs/>
          <w:sz w:val="18"/>
          <w:szCs w:val="18"/>
          <w:lang w:val="es-SV"/>
        </w:rPr>
        <w:t xml:space="preserve">para programar cita con 2 días de anticipación y en el plazo establecido en la orden de compra. </w:t>
      </w:r>
    </w:p>
    <w:p w14:paraId="1845211E" w14:textId="77777777" w:rsidR="00501721" w:rsidRPr="002842E5" w:rsidRDefault="00501721" w:rsidP="00501721">
      <w:pPr>
        <w:pStyle w:val="Textodenotaalfinal"/>
        <w:widowControl/>
        <w:ind w:left="360"/>
        <w:jc w:val="both"/>
        <w:rPr>
          <w:rFonts w:asciiTheme="minorHAnsi" w:hAnsiTheme="minorHAnsi" w:cstheme="minorHAnsi"/>
          <w:sz w:val="18"/>
          <w:szCs w:val="18"/>
        </w:rPr>
      </w:pPr>
    </w:p>
    <w:p w14:paraId="2F14379E" w14:textId="77777777" w:rsidR="00501721" w:rsidRPr="002842E5" w:rsidRDefault="00501721" w:rsidP="00501721">
      <w:pPr>
        <w:pStyle w:val="Prrafodelista"/>
        <w:rPr>
          <w:rFonts w:asciiTheme="minorHAnsi" w:hAnsiTheme="minorHAnsi" w:cstheme="minorHAnsi"/>
          <w:sz w:val="18"/>
          <w:szCs w:val="18"/>
        </w:rPr>
      </w:pPr>
    </w:p>
    <w:p w14:paraId="35A67952" w14:textId="77777777" w:rsidR="00501721" w:rsidRDefault="00501721" w:rsidP="00501721">
      <w:pPr>
        <w:pStyle w:val="Textodenotaalfinal"/>
        <w:widowControl/>
        <w:numPr>
          <w:ilvl w:val="0"/>
          <w:numId w:val="1"/>
        </w:numPr>
        <w:jc w:val="both"/>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4E891F39" w14:textId="77777777" w:rsidR="00501721" w:rsidRPr="002842E5" w:rsidRDefault="00501721" w:rsidP="00501721">
      <w:pPr>
        <w:rPr>
          <w:rFonts w:cstheme="minorHAnsi"/>
          <w:sz w:val="18"/>
          <w:szCs w:val="18"/>
        </w:rPr>
      </w:pPr>
    </w:p>
    <w:p w14:paraId="7D7F9EC7" w14:textId="747A581C" w:rsidR="00501721" w:rsidRPr="00BF48C5" w:rsidRDefault="00501721" w:rsidP="00501721">
      <w:pPr>
        <w:pStyle w:val="Textodenotaalfinal"/>
        <w:widowControl/>
        <w:numPr>
          <w:ilvl w:val="0"/>
          <w:numId w:val="1"/>
        </w:numPr>
        <w:jc w:val="both"/>
        <w:rPr>
          <w:rFonts w:asciiTheme="minorHAnsi" w:hAnsiTheme="minorHAnsi" w:cstheme="minorHAnsi"/>
          <w:sz w:val="18"/>
          <w:szCs w:val="18"/>
        </w:rPr>
      </w:pPr>
      <w:r w:rsidRPr="00BF48C5">
        <w:rPr>
          <w:rFonts w:asciiTheme="minorHAnsi" w:hAnsiTheme="minorHAnsi" w:cstheme="minorHAnsi"/>
          <w:b/>
          <w:sz w:val="18"/>
          <w:szCs w:val="18"/>
        </w:rPr>
        <w:t>Administrador de Órdenes de Compra:</w:t>
      </w:r>
      <w:r w:rsidRPr="00C64E09">
        <w:rPr>
          <w:rFonts w:asciiTheme="minorHAnsi" w:hAnsiTheme="minorHAnsi" w:cstheme="minorHAnsi"/>
          <w:b/>
          <w:sz w:val="18"/>
          <w:szCs w:val="18"/>
        </w:rPr>
        <w:t xml:space="preserve"> </w:t>
      </w:r>
      <w:r w:rsidRPr="00AC6318">
        <w:rPr>
          <w:rFonts w:asciiTheme="minorHAnsi" w:hAnsiTheme="minorHAnsi" w:cstheme="minorHAnsi"/>
          <w:b/>
          <w:sz w:val="18"/>
          <w:szCs w:val="18"/>
        </w:rPr>
        <w:t xml:space="preserve"> LICDA. ROCIO MARISOL RODRIGUEZ DE </w:t>
      </w:r>
      <w:proofErr w:type="gramStart"/>
      <w:r w:rsidRPr="00AC6318">
        <w:rPr>
          <w:rFonts w:asciiTheme="minorHAnsi" w:hAnsiTheme="minorHAnsi" w:cstheme="minorHAnsi"/>
          <w:b/>
          <w:sz w:val="18"/>
          <w:szCs w:val="18"/>
        </w:rPr>
        <w:t>SOLIS  Tel.</w:t>
      </w:r>
      <w:proofErr w:type="gramEnd"/>
      <w:r w:rsidRPr="00AC6318">
        <w:rPr>
          <w:rFonts w:asciiTheme="minorHAnsi" w:hAnsiTheme="minorHAnsi" w:cstheme="minorHAnsi"/>
          <w:b/>
          <w:sz w:val="18"/>
          <w:szCs w:val="18"/>
        </w:rPr>
        <w:t>: 2891- 6616, y en</w:t>
      </w:r>
      <w:r>
        <w:rPr>
          <w:rFonts w:asciiTheme="minorHAnsi" w:hAnsiTheme="minorHAnsi" w:cstheme="minorHAnsi"/>
          <w:b/>
          <w:sz w:val="18"/>
          <w:szCs w:val="18"/>
        </w:rPr>
        <w:t xml:space="preserve"> ausencia SR.</w:t>
      </w:r>
      <w:r w:rsidRPr="00AC6318">
        <w:rPr>
          <w:rFonts w:asciiTheme="minorHAnsi" w:hAnsiTheme="minorHAnsi" w:cstheme="minorHAnsi"/>
          <w:b/>
          <w:sz w:val="18"/>
          <w:szCs w:val="18"/>
        </w:rPr>
        <w:t xml:space="preserve"> </w:t>
      </w:r>
      <w:r>
        <w:rPr>
          <w:rFonts w:asciiTheme="minorHAnsi" w:hAnsiTheme="minorHAnsi" w:cstheme="minorHAnsi"/>
          <w:b/>
          <w:sz w:val="18"/>
          <w:szCs w:val="18"/>
        </w:rPr>
        <w:t>FRANCISCO ALEXANDER ESTRADA NERIO</w:t>
      </w:r>
      <w:r w:rsidRPr="00BF48C5">
        <w:rPr>
          <w:rFonts w:ascii="Arial" w:hAnsi="Arial" w:cs="Arial"/>
          <w:color w:val="000000"/>
          <w:sz w:val="18"/>
          <w:szCs w:val="18"/>
        </w:rPr>
        <w:t xml:space="preserve">, </w:t>
      </w:r>
      <w:r w:rsidRPr="00BF48C5">
        <w:rPr>
          <w:rFonts w:asciiTheme="minorHAnsi" w:hAnsiTheme="minorHAnsi" w:cstheme="minorHAnsi"/>
          <w:sz w:val="18"/>
          <w:szCs w:val="18"/>
        </w:rPr>
        <w:t>con el objeto de verificar el cumplimiento de lo establecido en la O.C. quien deberá cumplir con las obligaciones que señala el Art. 161 y 162 de La Ley de Compras Públicas</w:t>
      </w:r>
      <w:r>
        <w:rPr>
          <w:rFonts w:asciiTheme="minorHAnsi" w:hAnsiTheme="minorHAnsi" w:cstheme="minorHAnsi"/>
          <w:sz w:val="18"/>
          <w:szCs w:val="18"/>
        </w:rPr>
        <w:t xml:space="preserve"> </w:t>
      </w:r>
    </w:p>
    <w:p w14:paraId="23FB26AA" w14:textId="77777777" w:rsidR="00501721" w:rsidRPr="00553F8D" w:rsidRDefault="00501721" w:rsidP="00501721">
      <w:pPr>
        <w:widowControl w:val="0"/>
        <w:autoSpaceDE w:val="0"/>
        <w:autoSpaceDN w:val="0"/>
        <w:adjustRightInd w:val="0"/>
        <w:spacing w:line="240" w:lineRule="auto"/>
        <w:jc w:val="both"/>
        <w:rPr>
          <w:rFonts w:ascii="Arial" w:hAnsi="Arial" w:cs="Arial"/>
          <w:color w:val="000000"/>
          <w:sz w:val="18"/>
          <w:szCs w:val="18"/>
        </w:rPr>
      </w:pPr>
      <w:r w:rsidRPr="00BF48C5">
        <w:rPr>
          <w:rFonts w:cstheme="minorHAnsi"/>
          <w:sz w:val="18"/>
          <w:szCs w:val="18"/>
        </w:rPr>
        <w:t>.</w:t>
      </w:r>
    </w:p>
    <w:p w14:paraId="750710A9" w14:textId="77777777" w:rsidR="00501721" w:rsidRPr="002842E5" w:rsidRDefault="00501721" w:rsidP="00501721">
      <w:pPr>
        <w:numPr>
          <w:ilvl w:val="0"/>
          <w:numId w:val="1"/>
        </w:numPr>
        <w:autoSpaceDE w:val="0"/>
        <w:autoSpaceDN w:val="0"/>
        <w:adjustRightInd w:val="0"/>
        <w:spacing w:after="0" w:line="276" w:lineRule="auto"/>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2B17197C" w14:textId="77777777" w:rsidR="00501721" w:rsidRPr="002842E5" w:rsidRDefault="00501721" w:rsidP="00501721">
      <w:pPr>
        <w:pStyle w:val="Prrafodelista"/>
        <w:rPr>
          <w:rFonts w:asciiTheme="minorHAnsi" w:hAnsiTheme="minorHAnsi" w:cstheme="minorHAnsi"/>
          <w:i/>
          <w:iCs/>
          <w:sz w:val="18"/>
          <w:szCs w:val="18"/>
        </w:rPr>
      </w:pPr>
    </w:p>
    <w:p w14:paraId="303967B7" w14:textId="77777777" w:rsidR="00501721" w:rsidRPr="002842E5" w:rsidRDefault="00501721" w:rsidP="00501721">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w:t>
      </w:r>
      <w:proofErr w:type="spellStart"/>
      <w:r w:rsidRPr="002842E5">
        <w:rPr>
          <w:rFonts w:cstheme="minorHAnsi"/>
          <w:iCs/>
          <w:sz w:val="18"/>
          <w:szCs w:val="18"/>
        </w:rPr>
        <w:t>compostables</w:t>
      </w:r>
      <w:proofErr w:type="spellEnd"/>
      <w:r w:rsidRPr="002842E5">
        <w:rPr>
          <w:rFonts w:cstheme="minorHAnsi"/>
          <w:iCs/>
          <w:sz w:val="18"/>
          <w:szCs w:val="18"/>
        </w:rPr>
        <w:t>.”</w:t>
      </w:r>
    </w:p>
    <w:p w14:paraId="254C9DC4" w14:textId="77777777" w:rsidR="00501721" w:rsidRPr="002842E5" w:rsidRDefault="00501721" w:rsidP="00501721">
      <w:pPr>
        <w:pStyle w:val="Prrafodelista"/>
        <w:rPr>
          <w:rFonts w:asciiTheme="minorHAnsi" w:hAnsiTheme="minorHAnsi" w:cstheme="minorHAnsi"/>
          <w:iCs/>
          <w:sz w:val="18"/>
          <w:szCs w:val="18"/>
        </w:rPr>
      </w:pPr>
    </w:p>
    <w:p w14:paraId="5F9FD1B0" w14:textId="77777777" w:rsidR="006C03BE" w:rsidRPr="00D958AA" w:rsidRDefault="00501721" w:rsidP="006C03BE">
      <w:pPr>
        <w:numPr>
          <w:ilvl w:val="0"/>
          <w:numId w:val="1"/>
        </w:numPr>
        <w:autoSpaceDE w:val="0"/>
        <w:autoSpaceDN w:val="0"/>
        <w:adjustRightInd w:val="0"/>
        <w:spacing w:after="0" w:line="240" w:lineRule="auto"/>
        <w:jc w:val="both"/>
        <w:rPr>
          <w:rFonts w:cstheme="minorHAnsi"/>
          <w:iCs/>
          <w:sz w:val="20"/>
          <w:szCs w:val="20"/>
        </w:rPr>
      </w:pPr>
      <w:r w:rsidRPr="002842E5">
        <w:rPr>
          <w:rFonts w:cstheme="minorHAnsi"/>
          <w:iCs/>
          <w:sz w:val="18"/>
          <w:szCs w:val="18"/>
        </w:rPr>
        <w:t xml:space="preserve">Cualquier observación o denuncia sobre dicho proceso de contratación podrá realizarse directamente al Observatorio de Compras Públicas al correo electrónico </w:t>
      </w:r>
      <w:r w:rsidR="006C03BE">
        <w:rPr>
          <w:rFonts w:cstheme="minorHAnsi"/>
          <w:iCs/>
          <w:sz w:val="20"/>
          <w:szCs w:val="20"/>
        </w:rPr>
        <w:t>consultas</w:t>
      </w:r>
      <w:r w:rsidR="006C03BE" w:rsidRPr="00D958AA">
        <w:rPr>
          <w:rFonts w:cstheme="minorHAnsi"/>
          <w:iCs/>
          <w:sz w:val="20"/>
          <w:szCs w:val="20"/>
        </w:rPr>
        <w:t>@</w:t>
      </w:r>
      <w:r w:rsidR="006C03BE">
        <w:rPr>
          <w:rFonts w:cstheme="minorHAnsi"/>
          <w:iCs/>
          <w:sz w:val="20"/>
          <w:szCs w:val="20"/>
        </w:rPr>
        <w:t>dinac</w:t>
      </w:r>
      <w:r w:rsidR="006C03BE" w:rsidRPr="00D958AA">
        <w:rPr>
          <w:rFonts w:cstheme="minorHAnsi"/>
          <w:iCs/>
          <w:sz w:val="20"/>
          <w:szCs w:val="20"/>
        </w:rPr>
        <w:t>.gob.sv</w:t>
      </w:r>
    </w:p>
    <w:p w14:paraId="074D2A38" w14:textId="113C352A" w:rsidR="00501721" w:rsidRPr="002842E5" w:rsidRDefault="00501721" w:rsidP="006C03BE">
      <w:pPr>
        <w:autoSpaceDE w:val="0"/>
        <w:autoSpaceDN w:val="0"/>
        <w:adjustRightInd w:val="0"/>
        <w:spacing w:after="0" w:line="240" w:lineRule="auto"/>
        <w:ind w:left="360"/>
        <w:jc w:val="both"/>
        <w:rPr>
          <w:rFonts w:cstheme="minorHAnsi"/>
          <w:iCs/>
          <w:sz w:val="18"/>
          <w:szCs w:val="18"/>
        </w:rPr>
      </w:pPr>
    </w:p>
    <w:p w14:paraId="36595ACB" w14:textId="77777777" w:rsidR="00501721" w:rsidRDefault="00501721" w:rsidP="00501721">
      <w:pPr>
        <w:pStyle w:val="Textodenotaalfinal"/>
        <w:widowControl/>
        <w:jc w:val="center"/>
        <w:rPr>
          <w:rFonts w:ascii="Arial" w:hAnsi="Arial" w:cs="Arial"/>
          <w:b/>
          <w:sz w:val="20"/>
          <w:u w:val="single"/>
          <w:lang w:val="es-SV"/>
        </w:rPr>
      </w:pPr>
    </w:p>
    <w:p w14:paraId="1CFCFD48" w14:textId="77777777" w:rsidR="00501721" w:rsidRPr="002E289A" w:rsidRDefault="00501721" w:rsidP="00501721">
      <w:pPr>
        <w:pStyle w:val="Textodenotaalfinal"/>
        <w:widowControl/>
        <w:jc w:val="center"/>
        <w:rPr>
          <w:rFonts w:ascii="Arial" w:hAnsi="Arial" w:cs="Arial"/>
          <w:b/>
          <w:sz w:val="20"/>
          <w:u w:val="single"/>
          <w:lang w:val="es-SV"/>
        </w:rPr>
      </w:pPr>
    </w:p>
    <w:p w14:paraId="308D7D56" w14:textId="77777777" w:rsidR="00501721" w:rsidRPr="00BF5F13" w:rsidRDefault="00501721" w:rsidP="00501721">
      <w:pPr>
        <w:rPr>
          <w:rFonts w:cs="Arial"/>
          <w:sz w:val="18"/>
          <w:szCs w:val="18"/>
        </w:rPr>
      </w:pPr>
    </w:p>
    <w:p w14:paraId="427C2CFA" w14:textId="77777777" w:rsidR="00024F1D" w:rsidRPr="00D958AA" w:rsidRDefault="00024F1D" w:rsidP="00024F1D">
      <w:pPr>
        <w:rPr>
          <w:sz w:val="20"/>
          <w:szCs w:val="20"/>
        </w:rPr>
      </w:pPr>
    </w:p>
    <w:sectPr w:rsidR="00024F1D" w:rsidRPr="00D958AA" w:rsidSect="00FF5BFF">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61C5A44"/>
    <w:name w:val="WW8Num3"/>
    <w:lvl w:ilvl="0">
      <w:start w:val="1"/>
      <w:numFmt w:val="lowerLetter"/>
      <w:lvlText w:val="%1)"/>
      <w:lvlJc w:val="left"/>
      <w:pPr>
        <w:tabs>
          <w:tab w:val="num" w:pos="-11"/>
        </w:tabs>
        <w:ind w:left="1069" w:hanging="360"/>
      </w:pPr>
      <w:rPr>
        <w:rFonts w:ascii="Arial" w:hAnsi="Arial" w:cs="Arial"/>
        <w:color w:val="auto"/>
        <w:sz w:val="24"/>
        <w:szCs w:val="24"/>
      </w:rPr>
    </w:lvl>
  </w:abstractNum>
  <w:abstractNum w:abstractNumId="1"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DF412AA"/>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892230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24014">
    <w:abstractNumId w:val="2"/>
  </w:num>
  <w:num w:numId="3" w16cid:durableId="190946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13"/>
    <w:rsid w:val="00001C10"/>
    <w:rsid w:val="00005BCE"/>
    <w:rsid w:val="00016F42"/>
    <w:rsid w:val="00023D60"/>
    <w:rsid w:val="00024F1D"/>
    <w:rsid w:val="000A36CD"/>
    <w:rsid w:val="000F24E3"/>
    <w:rsid w:val="00186A3F"/>
    <w:rsid w:val="001B6B5F"/>
    <w:rsid w:val="001C026F"/>
    <w:rsid w:val="001C16F9"/>
    <w:rsid w:val="001E4574"/>
    <w:rsid w:val="002226AF"/>
    <w:rsid w:val="002A3D1C"/>
    <w:rsid w:val="002C3C32"/>
    <w:rsid w:val="00351B9A"/>
    <w:rsid w:val="003616DB"/>
    <w:rsid w:val="00385686"/>
    <w:rsid w:val="003B2464"/>
    <w:rsid w:val="003E5DEC"/>
    <w:rsid w:val="00403DC9"/>
    <w:rsid w:val="004624E0"/>
    <w:rsid w:val="004723C3"/>
    <w:rsid w:val="004A0D62"/>
    <w:rsid w:val="004B4A71"/>
    <w:rsid w:val="004C1CAA"/>
    <w:rsid w:val="004F5137"/>
    <w:rsid w:val="00501721"/>
    <w:rsid w:val="005412A8"/>
    <w:rsid w:val="00553F8D"/>
    <w:rsid w:val="00591CC8"/>
    <w:rsid w:val="0059271E"/>
    <w:rsid w:val="006004FA"/>
    <w:rsid w:val="00684DD6"/>
    <w:rsid w:val="0069058A"/>
    <w:rsid w:val="006A791F"/>
    <w:rsid w:val="006C03BE"/>
    <w:rsid w:val="006C72DC"/>
    <w:rsid w:val="00713D6B"/>
    <w:rsid w:val="007310E9"/>
    <w:rsid w:val="007726C2"/>
    <w:rsid w:val="00774917"/>
    <w:rsid w:val="0079084A"/>
    <w:rsid w:val="007A62A7"/>
    <w:rsid w:val="007B5C6B"/>
    <w:rsid w:val="007C6A13"/>
    <w:rsid w:val="007E0B43"/>
    <w:rsid w:val="007E6BD7"/>
    <w:rsid w:val="007E6D83"/>
    <w:rsid w:val="007F03AE"/>
    <w:rsid w:val="00851B7E"/>
    <w:rsid w:val="008760B1"/>
    <w:rsid w:val="008B2D99"/>
    <w:rsid w:val="008C6810"/>
    <w:rsid w:val="008E2976"/>
    <w:rsid w:val="00923E24"/>
    <w:rsid w:val="00933861"/>
    <w:rsid w:val="0094610F"/>
    <w:rsid w:val="0096046B"/>
    <w:rsid w:val="009B13E4"/>
    <w:rsid w:val="009F0589"/>
    <w:rsid w:val="009F4006"/>
    <w:rsid w:val="00A37163"/>
    <w:rsid w:val="00A50DBC"/>
    <w:rsid w:val="00A72AEE"/>
    <w:rsid w:val="00B66E27"/>
    <w:rsid w:val="00BB5421"/>
    <w:rsid w:val="00BB6BBF"/>
    <w:rsid w:val="00BF262E"/>
    <w:rsid w:val="00BF48C5"/>
    <w:rsid w:val="00BF7BAD"/>
    <w:rsid w:val="00C07358"/>
    <w:rsid w:val="00C90A9E"/>
    <w:rsid w:val="00CF0CED"/>
    <w:rsid w:val="00D44E84"/>
    <w:rsid w:val="00D51BEA"/>
    <w:rsid w:val="00D5370F"/>
    <w:rsid w:val="00D93E4C"/>
    <w:rsid w:val="00D958AA"/>
    <w:rsid w:val="00DF1699"/>
    <w:rsid w:val="00E11859"/>
    <w:rsid w:val="00E339BA"/>
    <w:rsid w:val="00E86004"/>
    <w:rsid w:val="00EA4018"/>
    <w:rsid w:val="00F7456E"/>
    <w:rsid w:val="00F82671"/>
    <w:rsid w:val="00FD7559"/>
    <w:rsid w:val="00FF5BFF"/>
    <w:rsid w:val="00FF67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4DC1"/>
  <w15:docId w15:val="{EF67478B-D4BE-4E2F-B8E7-F291E85C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016F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A3D1C"/>
    <w:rPr>
      <w:color w:val="0563C1" w:themeColor="hyperlink"/>
      <w:u w:val="single"/>
    </w:rPr>
  </w:style>
  <w:style w:type="character" w:styleId="Mencinsinresolver">
    <w:name w:val="Unresolved Mention"/>
    <w:basedOn w:val="Fuentedeprrafopredeter"/>
    <w:uiPriority w:val="99"/>
    <w:semiHidden/>
    <w:unhideWhenUsed/>
    <w:rsid w:val="002A3D1C"/>
    <w:rPr>
      <w:color w:val="605E5C"/>
      <w:shd w:val="clear" w:color="auto" w:fill="E1DFDD"/>
    </w:rPr>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F82671"/>
    <w:pPr>
      <w:spacing w:after="0" w:line="240" w:lineRule="auto"/>
      <w:ind w:left="708"/>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F82671"/>
    <w:pPr>
      <w:widowControl w:val="0"/>
      <w:snapToGrid w:val="0"/>
      <w:spacing w:after="0" w:line="240" w:lineRule="auto"/>
    </w:pPr>
    <w:rPr>
      <w:rFonts w:ascii="Courier New" w:eastAsia="Times New Roman" w:hAnsi="Courier New" w:cs="Times New Roman"/>
      <w:sz w:val="24"/>
      <w:szCs w:val="20"/>
      <w:lang w:val="es-ES" w:eastAsia="es-ES"/>
    </w:rPr>
  </w:style>
  <w:style w:type="character" w:customStyle="1" w:styleId="Ttulo2Car">
    <w:name w:val="Título 2 Car"/>
    <w:basedOn w:val="Fuentedeprrafopredeter"/>
    <w:link w:val="Ttulo2"/>
    <w:uiPriority w:val="9"/>
    <w:rsid w:val="00016F42"/>
    <w:rPr>
      <w:rFonts w:asciiTheme="majorHAnsi" w:eastAsiaTheme="majorEastAsia" w:hAnsiTheme="majorHAnsi" w:cstheme="majorBidi"/>
      <w:color w:val="2F5496" w:themeColor="accent1" w:themeShade="BF"/>
      <w:sz w:val="26"/>
      <w:szCs w:val="26"/>
    </w:r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qFormat/>
    <w:locked/>
    <w:rsid w:val="009F058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963555">
      <w:bodyDiv w:val="1"/>
      <w:marLeft w:val="0"/>
      <w:marRight w:val="0"/>
      <w:marTop w:val="0"/>
      <w:marBottom w:val="0"/>
      <w:divBdr>
        <w:top w:val="none" w:sz="0" w:space="0" w:color="auto"/>
        <w:left w:val="none" w:sz="0" w:space="0" w:color="auto"/>
        <w:bottom w:val="none" w:sz="0" w:space="0" w:color="auto"/>
        <w:right w:val="none" w:sz="0" w:space="0" w:color="auto"/>
      </w:divBdr>
    </w:div>
    <w:div w:id="1742560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936</Words>
  <Characters>5149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6</cp:revision>
  <cp:lastPrinted>2023-12-22T14:33:00Z</cp:lastPrinted>
  <dcterms:created xsi:type="dcterms:W3CDTF">2023-12-22T14:31:00Z</dcterms:created>
  <dcterms:modified xsi:type="dcterms:W3CDTF">2024-01-05T04:54:00Z</dcterms:modified>
</cp:coreProperties>
</file>