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43"/>
        <w:gridCol w:w="3485"/>
        <w:gridCol w:w="967"/>
      </w:tblGrid>
      <w:tr w:rsidR="005A62D0" w:rsidRPr="005A62D0" w14:paraId="2A49F0EF" w14:textId="77777777" w:rsidTr="005A62D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F9BCEF" w14:textId="0F48BAAC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drawing>
                <wp:inline distT="0" distB="0" distL="0" distR="0" wp14:anchorId="23340D94" wp14:editId="5F34FFDD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DD1F251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5A62D0" w:rsidRPr="005A62D0" w14:paraId="2448BF8F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ACBCB0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ACFB12A" w14:textId="1475775A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COMPRAS PUBLICAS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CCC4A3C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5A62D0" w:rsidRPr="005A62D0" w14:paraId="5BE6E7EC" w14:textId="77777777" w:rsidTr="005A62D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E989AC" w14:textId="1BD3C16E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UCP </w:t>
            </w: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B535238" w14:textId="7970761B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685F3CE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A62D0" w:rsidRPr="005A62D0" w14:paraId="67BEF5F6" w14:textId="77777777" w:rsidTr="005A62D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45C2A84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ED7E55E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B8711B3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23EEDAD3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A62D0" w:rsidRPr="005A62D0" w14:paraId="45E068F9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1D4D9F2E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4D27FA50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32"/>
        <w:gridCol w:w="5156"/>
        <w:gridCol w:w="1907"/>
      </w:tblGrid>
      <w:tr w:rsidR="005A62D0" w:rsidRPr="005A62D0" w14:paraId="0527B73B" w14:textId="77777777" w:rsidTr="005A62D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BAB172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3628D9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07 de </w:t>
            </w:r>
            <w:proofErr w:type="gramStart"/>
            <w:r w:rsidRPr="005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 w:rsidRPr="005A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C9DCC8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proofErr w:type="gramStart"/>
            <w:r w:rsidRPr="005A6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No.Orden</w:t>
            </w:r>
            <w:proofErr w:type="gramEnd"/>
            <w:r w:rsidRPr="005A62D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:146/2023</w:t>
            </w:r>
          </w:p>
        </w:tc>
      </w:tr>
    </w:tbl>
    <w:p w14:paraId="5FAD0C5A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13"/>
        <w:gridCol w:w="1682"/>
      </w:tblGrid>
      <w:tr w:rsidR="005A62D0" w:rsidRPr="005A62D0" w14:paraId="47DA5297" w14:textId="77777777" w:rsidTr="005A62D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CBFC233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89C86A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A62D0" w:rsidRPr="005A62D0" w14:paraId="2F8B7949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F3AA8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t>AUTOMOTRIZ SERVITECLA, SOCIEDAD ANONIMA DE CAPITAL VARIABLE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9A03AB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4B8A7E9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83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2"/>
        <w:gridCol w:w="999"/>
        <w:gridCol w:w="4497"/>
        <w:gridCol w:w="999"/>
        <w:gridCol w:w="995"/>
      </w:tblGrid>
      <w:tr w:rsidR="005A62D0" w:rsidRPr="005A62D0" w14:paraId="2C39DAF8" w14:textId="77777777" w:rsidTr="005A62D0">
        <w:trPr>
          <w:trHeight w:val="205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0E5214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6F7C7B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70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3074726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415179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DF728A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5A62D0" w:rsidRPr="005A62D0" w14:paraId="08D6F40A" w14:textId="77777777" w:rsidTr="005A62D0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9236D5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E61F1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04F37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BBC3C7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52781E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5A62D0" w:rsidRPr="005A62D0" w14:paraId="022C2181" w14:textId="77777777" w:rsidTr="005A62D0">
        <w:trPr>
          <w:trHeight w:val="19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5CCEA4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704D75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7586037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SV"/>
              </w:rPr>
              <w:t>LINEA:0202 Atención Hospitalaria--</w:t>
            </w: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TRANSPORTE - F.F.2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6FE83D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2D1FDC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5A62D0" w:rsidRPr="005A62D0" w14:paraId="5C4CDAE7" w14:textId="77777777" w:rsidTr="005A62D0">
        <w:trPr>
          <w:trHeight w:val="96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0DF899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070244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0EEBED9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R/1 CODIGO 81201015 ESPECIFICO: 54302 SOLICITA: Se solicita se realice cambio de aceite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motor,cambio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filtro de aceite, cambio de filtro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diesel,cambio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sensores de pastillas, cambio de amortiguadores, cambio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bateria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, cambio de soporte de tensor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vcaja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original, cambio de filtro de aire, limpieza y ajuste de frenos,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reparacion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lineas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ABS, engrase general, filtro de aceite, filtro de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diesel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original, soporte de tensor de caja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original,sensore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 pastillas, amortiguadores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delanteros,beteria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LTH de 12 voltios de 90 </w:t>
            </w:r>
            <w:proofErr w:type="spell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amp</w:t>
            </w:r>
            <w:proofErr w:type="spell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, filtro de aire OFRECE: SUMINISTRO DEL SERVICIO DE MANTENIMIENTO PREVENTIVO Y CORRECTIVO DE AMBULANCIA FORD PLACA N-11356 (VER MAS DETALLES EN LA OFERTA)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1C63FF" w14:textId="77777777" w:rsidR="005A62D0" w:rsidRPr="005A62D0" w:rsidRDefault="005A62D0" w:rsidP="005A6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$2,988.20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6350D52" w14:textId="77777777" w:rsidR="005A62D0" w:rsidRPr="005A62D0" w:rsidRDefault="005A62D0" w:rsidP="005A6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$2,988.20</w:t>
            </w:r>
          </w:p>
        </w:tc>
      </w:tr>
      <w:tr w:rsidR="005A62D0" w:rsidRPr="005A62D0" w14:paraId="7F5F206A" w14:textId="77777777" w:rsidTr="005A62D0">
        <w:trPr>
          <w:trHeight w:val="25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6C123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DC20CC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70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E31E15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5DBA7" w14:textId="77777777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C86F36" w14:textId="77777777" w:rsidR="005A62D0" w:rsidRPr="005A62D0" w:rsidRDefault="005A62D0" w:rsidP="005A6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$2,988.20</w:t>
            </w:r>
          </w:p>
        </w:tc>
      </w:tr>
    </w:tbl>
    <w:p w14:paraId="7F6B6C61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295"/>
      </w:tblGrid>
      <w:tr w:rsidR="005A62D0" w:rsidRPr="005A62D0" w14:paraId="7694284C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29B867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SON: </w:t>
            </w:r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 xml:space="preserve">dos mil novecientos ochenta y ocho 20/100 </w:t>
            </w:r>
            <w:proofErr w:type="spellStart"/>
            <w:r w:rsidRPr="005A62D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dolares</w:t>
            </w:r>
            <w:proofErr w:type="spellEnd"/>
          </w:p>
        </w:tc>
      </w:tr>
      <w:tr w:rsidR="005A62D0" w:rsidRPr="005A62D0" w14:paraId="64C9456A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CDAE67E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A62D0" w:rsidRPr="005A62D0" w14:paraId="70F41843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78E4F4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LUGAR DE </w:t>
            </w:r>
            <w:proofErr w:type="gramStart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ENTREGA:EL</w:t>
            </w:r>
            <w:proofErr w:type="gramEnd"/>
            <w:r w:rsidRPr="005A62D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ALMACÉN DEL HOSPITAL NACIONAL DR. JORGE MAZZINI VILLACORTA SONSONATE, TIEMPO DE ENTREGA 5 DIAS HABILES DESPUÉS DE RECIBIDO ORDEN DE COMPRA.</w:t>
            </w:r>
          </w:p>
        </w:tc>
      </w:tr>
      <w:tr w:rsidR="005A62D0" w:rsidRPr="005A62D0" w14:paraId="2C387636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53C84F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5A62D0" w:rsidRPr="005A62D0" w14:paraId="7D51BFED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1BC498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443CD697" w14:textId="77777777" w:rsidR="005A62D0" w:rsidRPr="005A62D0" w:rsidRDefault="005A62D0" w:rsidP="005A62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68"/>
        <w:gridCol w:w="527"/>
      </w:tblGrid>
      <w:tr w:rsidR="005A62D0" w:rsidRPr="005A62D0" w14:paraId="210F0B0A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01437B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86C3B6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62D0" w:rsidRPr="005A62D0" w14:paraId="283A6CBA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9274404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692EEF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62D0" w:rsidRPr="005A62D0" w14:paraId="71F25F90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69F69B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268CBF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5A62D0" w:rsidRPr="005A62D0" w14:paraId="206F71CB" w14:textId="77777777" w:rsidTr="005A62D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A4911E4" w14:textId="42804A00" w:rsidR="005A62D0" w:rsidRPr="005A62D0" w:rsidRDefault="005A62D0" w:rsidP="005A62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5A62D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  <w:r w:rsidR="00C37496">
              <w:rPr>
                <w:noProof/>
              </w:rPr>
              <w:drawing>
                <wp:inline distT="0" distB="0" distL="0" distR="0" wp14:anchorId="4EA3BCD0" wp14:editId="7A8F5718">
                  <wp:extent cx="1504950" cy="981075"/>
                  <wp:effectExtent l="0" t="0" r="0" b="0"/>
                  <wp:docPr id="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62D0"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  <w:br/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0405E53" w14:textId="77777777" w:rsidR="005A62D0" w:rsidRPr="005A62D0" w:rsidRDefault="005A62D0" w:rsidP="005A6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5C9E59D6" w14:textId="249009A3" w:rsidR="00A72AEE" w:rsidRDefault="00A72AEE"/>
    <w:p w14:paraId="44CE7BCB" w14:textId="407002D2" w:rsidR="003410E0" w:rsidRDefault="003410E0"/>
    <w:p w14:paraId="24291798" w14:textId="577AEBDF" w:rsidR="003410E0" w:rsidRDefault="003410E0"/>
    <w:p w14:paraId="21B7B90F" w14:textId="20432F45" w:rsidR="003410E0" w:rsidRDefault="003410E0"/>
    <w:p w14:paraId="4C793418" w14:textId="60D0683D" w:rsidR="003410E0" w:rsidRDefault="003410E0"/>
    <w:p w14:paraId="6044C94F" w14:textId="49EBD0A9" w:rsidR="003410E0" w:rsidRDefault="003410E0"/>
    <w:p w14:paraId="7874B4A4" w14:textId="77777777" w:rsidR="003410E0" w:rsidRDefault="003410E0" w:rsidP="003410E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bookmarkStart w:id="0" w:name="_Hlk132200702"/>
      <w:r w:rsidRPr="002842E5"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SUMINISTRO</w:t>
      </w:r>
    </w:p>
    <w:p w14:paraId="304300C6" w14:textId="77777777" w:rsidR="003410E0" w:rsidRPr="002842E5" w:rsidRDefault="003410E0" w:rsidP="003410E0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58175E3" w14:textId="77777777" w:rsidR="003410E0" w:rsidRPr="002842E5" w:rsidRDefault="003410E0" w:rsidP="003410E0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229443A8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2CF454BB" w14:textId="77777777" w:rsidR="003410E0" w:rsidRPr="002842E5" w:rsidRDefault="003410E0" w:rsidP="003410E0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34635576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61D26D4D" w14:textId="77777777" w:rsidR="003410E0" w:rsidRPr="002842E5" w:rsidRDefault="003410E0" w:rsidP="003410E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0B81037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05307BE" w14:textId="77777777" w:rsidR="003410E0" w:rsidRPr="002842E5" w:rsidRDefault="003410E0" w:rsidP="003410E0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5C5CBDDE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6CECD02D" w14:textId="77777777" w:rsidR="003410E0" w:rsidRPr="002842E5" w:rsidRDefault="003410E0" w:rsidP="003410E0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53FB4914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6A2F727C" w14:textId="77777777" w:rsidR="003410E0" w:rsidRPr="002842E5" w:rsidRDefault="003410E0" w:rsidP="003410E0">
      <w:pPr>
        <w:rPr>
          <w:rFonts w:cstheme="minorHAnsi"/>
          <w:sz w:val="18"/>
          <w:szCs w:val="18"/>
        </w:rPr>
      </w:pPr>
    </w:p>
    <w:p w14:paraId="3947E04E" w14:textId="77777777" w:rsidR="003410E0" w:rsidRPr="002842E5" w:rsidRDefault="003410E0" w:rsidP="003410E0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>
        <w:rPr>
          <w:rFonts w:asciiTheme="minorHAnsi" w:hAnsiTheme="minorHAnsi" w:cstheme="minorHAnsi"/>
          <w:b/>
          <w:sz w:val="18"/>
          <w:szCs w:val="18"/>
        </w:rPr>
        <w:t xml:space="preserve">: Sr. Juan José Bonilla y Sr. Carlos Alexander Pleitez.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6595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1574E156" w14:textId="77777777" w:rsidR="003410E0" w:rsidRPr="002842E5" w:rsidRDefault="003410E0" w:rsidP="003410E0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3FF56148" w14:textId="77777777" w:rsidR="003410E0" w:rsidRPr="002842E5" w:rsidRDefault="003410E0" w:rsidP="003410E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43A1D41C" w14:textId="77777777" w:rsidR="003410E0" w:rsidRPr="002842E5" w:rsidRDefault="003410E0" w:rsidP="003410E0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3252FE8E" w14:textId="77777777" w:rsidR="003410E0" w:rsidRPr="002842E5" w:rsidRDefault="003410E0" w:rsidP="003410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34FC52E5" w14:textId="77777777" w:rsidR="003410E0" w:rsidRPr="002842E5" w:rsidRDefault="003410E0" w:rsidP="003410E0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F04F5B4" w14:textId="77777777" w:rsidR="003410E0" w:rsidRPr="002842E5" w:rsidRDefault="003410E0" w:rsidP="003410E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bookmarkEnd w:id="0"/>
    <w:p w14:paraId="76B0D1FC" w14:textId="77777777" w:rsidR="003410E0" w:rsidRDefault="003410E0"/>
    <w:sectPr w:rsidR="003410E0" w:rsidSect="00713D6B">
      <w:pgSz w:w="12242" w:h="15842" w:code="1"/>
      <w:pgMar w:top="1418" w:right="1701" w:bottom="1418" w:left="1701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D0"/>
    <w:rsid w:val="003410E0"/>
    <w:rsid w:val="005A62D0"/>
    <w:rsid w:val="006C72DC"/>
    <w:rsid w:val="00713D6B"/>
    <w:rsid w:val="00A72AEE"/>
    <w:rsid w:val="00BF262E"/>
    <w:rsid w:val="00C3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4BE1"/>
  <w15:chartTrackingRefBased/>
  <w15:docId w15:val="{A8A35C70-8093-4856-B7F1-18BA7985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10E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3410E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UACI3</cp:lastModifiedBy>
  <cp:revision>2</cp:revision>
  <cp:lastPrinted>2023-08-07T15:00:00Z</cp:lastPrinted>
  <dcterms:created xsi:type="dcterms:W3CDTF">2023-08-07T14:31:00Z</dcterms:created>
  <dcterms:modified xsi:type="dcterms:W3CDTF">2023-08-07T15:00:00Z</dcterms:modified>
</cp:coreProperties>
</file>