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E2B" w:rsidRDefault="00224E2B" w:rsidP="00224E2B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224E2B" w:rsidRDefault="00224E2B" w:rsidP="00224E2B">
      <w:pPr>
        <w:jc w:val="center"/>
        <w:rPr>
          <w:b/>
          <w:sz w:val="24"/>
          <w:szCs w:val="24"/>
        </w:rPr>
      </w:pPr>
    </w:p>
    <w:p w:rsidR="00224E2B" w:rsidRDefault="00224E2B" w:rsidP="00224E2B">
      <w:pPr>
        <w:jc w:val="center"/>
        <w:rPr>
          <w:b/>
          <w:sz w:val="20"/>
          <w:szCs w:val="20"/>
        </w:rPr>
      </w:pPr>
    </w:p>
    <w:p w:rsidR="00224E2B" w:rsidRDefault="00224E2B" w:rsidP="00224E2B">
      <w:pPr>
        <w:jc w:val="center"/>
        <w:rPr>
          <w:b/>
          <w:sz w:val="20"/>
          <w:szCs w:val="20"/>
        </w:rPr>
      </w:pPr>
    </w:p>
    <w:p w:rsidR="00224E2B" w:rsidRDefault="00224E2B" w:rsidP="00224E2B">
      <w:pPr>
        <w:jc w:val="center"/>
        <w:rPr>
          <w:b/>
          <w:sz w:val="20"/>
          <w:szCs w:val="20"/>
        </w:rPr>
      </w:pPr>
    </w:p>
    <w:p w:rsidR="00224E2B" w:rsidRDefault="00224E2B" w:rsidP="00224E2B">
      <w:pPr>
        <w:jc w:val="center"/>
        <w:rPr>
          <w:b/>
          <w:sz w:val="20"/>
          <w:szCs w:val="20"/>
        </w:rPr>
      </w:pPr>
    </w:p>
    <w:p w:rsidR="00224E2B" w:rsidRDefault="00224E2B" w:rsidP="00224E2B">
      <w:pPr>
        <w:jc w:val="center"/>
        <w:rPr>
          <w:b/>
          <w:sz w:val="20"/>
          <w:szCs w:val="20"/>
        </w:rPr>
      </w:pPr>
    </w:p>
    <w:p w:rsidR="00224E2B" w:rsidRDefault="00224E2B" w:rsidP="00224E2B">
      <w:pPr>
        <w:jc w:val="center"/>
        <w:rPr>
          <w:b/>
          <w:sz w:val="28"/>
          <w:szCs w:val="28"/>
        </w:rPr>
      </w:pPr>
    </w:p>
    <w:p w:rsidR="00224E2B" w:rsidRDefault="00224E2B" w:rsidP="00224E2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224E2B" w:rsidRDefault="00224E2B" w:rsidP="00224E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224E2B" w:rsidRDefault="00224E2B" w:rsidP="00224E2B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224E2B" w:rsidRDefault="00224E2B" w:rsidP="00224E2B">
      <w:pPr>
        <w:jc w:val="center"/>
        <w:rPr>
          <w:b/>
          <w:sz w:val="24"/>
          <w:szCs w:val="24"/>
        </w:rPr>
      </w:pPr>
    </w:p>
    <w:p w:rsidR="00224E2B" w:rsidRDefault="00224E2B" w:rsidP="00224E2B">
      <w:pPr>
        <w:jc w:val="center"/>
        <w:rPr>
          <w:b/>
          <w:sz w:val="24"/>
          <w:szCs w:val="24"/>
        </w:rPr>
      </w:pPr>
    </w:p>
    <w:p w:rsidR="00224E2B" w:rsidRDefault="00224E2B" w:rsidP="00224E2B">
      <w:pPr>
        <w:jc w:val="center"/>
        <w:rPr>
          <w:b/>
          <w:sz w:val="24"/>
          <w:szCs w:val="24"/>
        </w:rPr>
      </w:pPr>
    </w:p>
    <w:p w:rsidR="00224E2B" w:rsidRDefault="00224E2B" w:rsidP="00224E2B">
      <w:pPr>
        <w:jc w:val="center"/>
        <w:rPr>
          <w:b/>
          <w:sz w:val="24"/>
          <w:szCs w:val="24"/>
        </w:rPr>
      </w:pPr>
    </w:p>
    <w:p w:rsidR="00224E2B" w:rsidRDefault="00224E2B" w:rsidP="00224E2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224E2B" w:rsidRDefault="00224E2B" w:rsidP="00224E2B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224E2B" w:rsidRDefault="00224E2B" w:rsidP="00224E2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224E2B" w:rsidRDefault="00224E2B" w:rsidP="00224E2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224E2B" w:rsidRDefault="00224E2B" w:rsidP="00224E2B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620087">
      <w:bookmarkStart w:id="4" w:name="_GoBack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2137559</wp:posOffset>
            </wp:positionH>
            <wp:positionV relativeFrom="paragraph">
              <wp:posOffset>71252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p w:rsidR="00224E2B" w:rsidRDefault="00224E2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762"/>
        <w:gridCol w:w="4249"/>
        <w:gridCol w:w="968"/>
      </w:tblGrid>
      <w:tr w:rsidR="00EB733D" w:rsidRPr="00EB733D" w:rsidTr="00EB733D">
        <w:trPr>
          <w:gridAfter w:val="1"/>
          <w:wAfter w:w="48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B733D" w:rsidRPr="00EB733D" w:rsidTr="00224E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8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B733D" w:rsidRPr="00EB733D" w:rsidRDefault="00EB733D" w:rsidP="00EB733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B733D" w:rsidRPr="00EB733D" w:rsidRDefault="00EB733D" w:rsidP="00EB733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18"/>
        <w:gridCol w:w="6338"/>
        <w:gridCol w:w="2023"/>
      </w:tblGrid>
      <w:tr w:rsidR="00EB733D" w:rsidRPr="00EB733D" w:rsidTr="00EB733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No.Orden:28/2022</w:t>
            </w:r>
          </w:p>
        </w:tc>
      </w:tr>
    </w:tbl>
    <w:p w:rsidR="00EB733D" w:rsidRPr="00EB733D" w:rsidRDefault="00EB733D" w:rsidP="00EB733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55"/>
        <w:gridCol w:w="2024"/>
      </w:tblGrid>
      <w:tr w:rsidR="00EB733D" w:rsidRPr="00EB733D" w:rsidTr="00EB733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B733D" w:rsidRPr="00EB733D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B733D" w:rsidRPr="00EB733D" w:rsidRDefault="00EB733D" w:rsidP="00EB733D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B733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80"/>
            </w:tblGrid>
            <w:tr w:rsidR="00EB733D" w:rsidRPr="00EB733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EB733D" w:rsidRPr="00EB733D" w:rsidRDefault="00EB733D" w:rsidP="00EB733D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B733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  <w:t>03150409811011</w:t>
                  </w:r>
                </w:p>
              </w:tc>
            </w:tr>
          </w:tbl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B733D" w:rsidRPr="00EB733D" w:rsidRDefault="00EB733D" w:rsidP="00EB733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93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3"/>
        <w:gridCol w:w="1169"/>
        <w:gridCol w:w="5341"/>
        <w:gridCol w:w="1169"/>
        <w:gridCol w:w="1167"/>
      </w:tblGrid>
      <w:tr w:rsidR="00EB733D" w:rsidRPr="00EB733D" w:rsidTr="00EB733D">
        <w:trPr>
          <w:trHeight w:val="202"/>
        </w:trPr>
        <w:tc>
          <w:tcPr>
            <w:tcW w:w="55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8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B733D" w:rsidRPr="00EB733D" w:rsidTr="00EB733D">
        <w:trPr>
          <w:trHeight w:val="18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F.F.1 FONDO GENERAL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B733D" w:rsidRPr="00EB733D" w:rsidTr="00EB733D">
        <w:trPr>
          <w:trHeight w:val="404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70207684 SOLICITA: Trampa de vapor, tipo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valde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invertido,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1/2"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OFRECE:Trampa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vapor tipo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valde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invertido,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1/2" 125 PSI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 70211248 SOLICITA: Niple de hierro galvanizado de 1/2" x 2" OFRECE: Niple de hierro galvanizado, de 1/2" x 2"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70211249 SOLICITA: Niple de hierro galvanizado de 1/2" x 3" OFRECE: Niple de hierro galvanizado de 1/2" x 3"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$4.80</w:t>
            </w:r>
          </w:p>
        </w:tc>
      </w:tr>
      <w:tr w:rsidR="00EB733D" w:rsidRPr="00EB733D" w:rsidTr="00EB733D">
        <w:trPr>
          <w:trHeight w:val="404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 CODIGO 70207979 SOLICITA: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bola, esfera o cierre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rapido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acero al carbono,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1/2" OFRECE: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valcula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bola, esfera o cierre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rapido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acero al carbono a roscar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1/2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$300.00</w:t>
            </w:r>
          </w:p>
        </w:tc>
      </w:tr>
      <w:tr w:rsidR="00EB733D" w:rsidRPr="00EB733D" w:rsidTr="00EB733D">
        <w:trPr>
          <w:trHeight w:val="404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 70211260 SOLICITA: Caño galvanizado, de 1/2", tipo mediano, cedula 30 ( con rosca y camisa) OFRECE: caño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galvaniozado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1/2" tipo mediano, cedula 30 (con rosca y camisa)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 70211037 SOLICITA: Válvula, tipo compuerta, bronce, 125 psi, diámetro 2" OFRECE: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tipo compuerta, bronce, 125 psi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diametro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2"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$47.50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$47.50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70211095 SOLICITA: Adaptador macho de pvc 2" OFRECE: adaptador macho de pvc 2"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70211104 SOLICITA: Codo liso de 2" x 90 de p.v.c. OFRECE: Codo liso de 2" x 90 de PVC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R/9 CODIGO 70211155 SOLICITA: Tubería de 2" de 160 p.s.i. de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p.v.c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OFRECE: </w:t>
            </w:r>
            <w:proofErr w:type="spellStart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tuberia</w:t>
            </w:r>
            <w:proofErr w:type="spellEnd"/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2" de 160 PSI DE PVC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$20.49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$20.49</w:t>
            </w:r>
          </w:p>
        </w:tc>
      </w:tr>
      <w:tr w:rsidR="00EB733D" w:rsidRPr="00EB733D" w:rsidTr="00EB733D">
        <w:trPr>
          <w:trHeight w:val="202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R/10 CODIGO 70211153 SOLICITA: Tubería de 2 1/2" de 250 p.s.i. de pvc OFRECE: Tubería de 2 1/2" de 250 PSI DE PVC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$50.00</w:t>
            </w:r>
          </w:p>
        </w:tc>
      </w:tr>
      <w:tr w:rsidR="00EB733D" w:rsidRPr="00EB733D" w:rsidTr="00EB733D">
        <w:trPr>
          <w:trHeight w:val="346"/>
        </w:trPr>
        <w:tc>
          <w:tcPr>
            <w:tcW w:w="5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8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8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$601.29</w:t>
            </w:r>
          </w:p>
        </w:tc>
      </w:tr>
    </w:tbl>
    <w:p w:rsidR="00EB733D" w:rsidRPr="00EB733D" w:rsidRDefault="00EB733D" w:rsidP="00EB733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79"/>
      </w:tblGrid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un 29/100 </w:t>
            </w:r>
            <w:proofErr w:type="spellStart"/>
            <w:r w:rsidRPr="00EB733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29"/>
            </w:tblGrid>
            <w:tr w:rsidR="00EB733D" w:rsidRPr="00EB733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B733D" w:rsidRPr="00EB733D" w:rsidRDefault="00EB733D" w:rsidP="00EB733D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B733D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LAS CONDICIONES DEL SUMINISTRO, FORMA DE PAGO CRÉDITO 60 DIAS, E-54112, 54118, 54199, SOLICITUD DE COMPRA No.36, CÓDIGO COMPRASAL 24, CUALQUIER CONSULTA CON EL ADMINISTRADOR DE ORDEN DE COMPRA ING. DINA REBECA MARTIR Y EN AUSENCIA ING. SAMUEL ROSA, TEL.2891-6584, CORREO ELECTRÓNICO: dina.martir@salud.gob.sv</w:t>
                  </w:r>
                </w:p>
              </w:tc>
            </w:tr>
          </w:tbl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733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EL ALMACÉN DEL HOSPITAL NACIONAL DR. JORGE MAZZINI VILLACORTA SONSONATE, TIEMPO DE ENTREGA 5 DÍAS HÁBILES. DESPUÉS DE RECIBIDO ORDEN DE COMPRA</w:t>
            </w: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29"/>
            </w:tblGrid>
            <w:tr w:rsidR="00EB733D" w:rsidRPr="00EB733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EB733D" w:rsidRPr="00EB733D" w:rsidRDefault="00EB733D" w:rsidP="00EB733D">
                  <w:pPr>
                    <w:jc w:val="lef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B733D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TEL: 2451-5581 CORREO: mcelcontructor2015@gmail.com</w:t>
                  </w:r>
                </w:p>
              </w:tc>
            </w:tr>
          </w:tbl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B733D" w:rsidRPr="00EB733D" w:rsidRDefault="00EB733D" w:rsidP="00EB733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560"/>
        <w:gridCol w:w="419"/>
      </w:tblGrid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B733D" w:rsidRPr="00EB733D" w:rsidTr="00EB73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B733D" w:rsidRPr="00EB733D" w:rsidRDefault="000103C1" w:rsidP="00EB7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1747520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B733D" w:rsidRPr="00EB73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B733D" w:rsidRPr="00EB73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B733D" w:rsidRPr="00EB733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B733D" w:rsidRPr="00EB733D" w:rsidRDefault="00EB733D" w:rsidP="00EB733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B733D" w:rsidRDefault="00EB733D"/>
    <w:p w:rsidR="00EB733D" w:rsidRDefault="00EB733D"/>
    <w:p w:rsidR="00EB733D" w:rsidRDefault="00EB733D"/>
    <w:p w:rsidR="00EB733D" w:rsidRDefault="00EB733D"/>
    <w:p w:rsidR="00EB733D" w:rsidRDefault="00EB733D"/>
    <w:p w:rsidR="00EB733D" w:rsidRDefault="00EB733D"/>
    <w:p w:rsidR="00EB733D" w:rsidRDefault="00EB733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20"/>
        <w:gridCol w:w="1139"/>
        <w:gridCol w:w="1116"/>
        <w:gridCol w:w="1225"/>
        <w:gridCol w:w="1291"/>
        <w:gridCol w:w="415"/>
      </w:tblGrid>
      <w:tr w:rsidR="00EB733D" w:rsidTr="00E6555E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EB733D" w:rsidRDefault="00EB733D" w:rsidP="00E6555E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B733D" w:rsidTr="00E6555E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EB733D" w:rsidRDefault="00EB733D" w:rsidP="00E6555E"/>
              </w:tc>
            </w:tr>
            <w:tr w:rsidR="00EB733D" w:rsidTr="00E6555E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EB733D" w:rsidRDefault="00EB733D" w:rsidP="00E6555E"/>
              </w:tc>
            </w:tr>
          </w:tbl>
          <w:p w:rsidR="00EB733D" w:rsidRDefault="00EB733D" w:rsidP="00E6555E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EB733D" w:rsidRDefault="00EB733D" w:rsidP="00E6555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B733D" w:rsidTr="00E6555E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EB733D" w:rsidRDefault="00EB733D" w:rsidP="00E6555E"/>
        </w:tc>
        <w:tc>
          <w:tcPr>
            <w:tcW w:w="0" w:type="auto"/>
            <w:gridSpan w:val="5"/>
            <w:vMerge/>
            <w:vAlign w:val="center"/>
            <w:hideMark/>
          </w:tcPr>
          <w:p w:rsidR="00EB733D" w:rsidRDefault="00EB733D" w:rsidP="00E6555E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B733D" w:rsidTr="00E6555E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EB733D" w:rsidRDefault="00EB733D" w:rsidP="00E6555E"/>
        </w:tc>
        <w:tc>
          <w:tcPr>
            <w:tcW w:w="0" w:type="auto"/>
            <w:gridSpan w:val="5"/>
            <w:vMerge/>
            <w:vAlign w:val="center"/>
            <w:hideMark/>
          </w:tcPr>
          <w:p w:rsidR="00EB733D" w:rsidRDefault="00EB733D" w:rsidP="00E6555E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B733D" w:rsidTr="00E6555E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EB733D" w:rsidRDefault="00EB733D" w:rsidP="00E6555E"/>
        </w:tc>
        <w:tc>
          <w:tcPr>
            <w:tcW w:w="971" w:type="dxa"/>
            <w:vAlign w:val="center"/>
            <w:hideMark/>
          </w:tcPr>
          <w:p w:rsidR="00EB733D" w:rsidRDefault="00EB733D" w:rsidP="00E6555E"/>
        </w:tc>
        <w:tc>
          <w:tcPr>
            <w:tcW w:w="951" w:type="dxa"/>
            <w:vAlign w:val="center"/>
            <w:hideMark/>
          </w:tcPr>
          <w:p w:rsidR="00EB733D" w:rsidRDefault="00EB733D" w:rsidP="00E6555E"/>
        </w:tc>
        <w:tc>
          <w:tcPr>
            <w:tcW w:w="1044" w:type="dxa"/>
            <w:vAlign w:val="center"/>
            <w:hideMark/>
          </w:tcPr>
          <w:p w:rsidR="00EB733D" w:rsidRDefault="00EB733D" w:rsidP="00E6555E"/>
        </w:tc>
        <w:tc>
          <w:tcPr>
            <w:tcW w:w="1100" w:type="dxa"/>
            <w:vAlign w:val="center"/>
            <w:hideMark/>
          </w:tcPr>
          <w:p w:rsidR="00EB733D" w:rsidRDefault="00EB733D" w:rsidP="00E6555E"/>
        </w:tc>
        <w:tc>
          <w:tcPr>
            <w:tcW w:w="354" w:type="dxa"/>
            <w:vAlign w:val="center"/>
            <w:hideMark/>
          </w:tcPr>
          <w:p w:rsidR="00EB733D" w:rsidRDefault="00EB733D" w:rsidP="00E6555E"/>
        </w:tc>
      </w:tr>
    </w:tbl>
    <w:p w:rsidR="00EB733D" w:rsidRDefault="00EB733D" w:rsidP="00EB733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EB733D" w:rsidRDefault="00EB733D" w:rsidP="00EB733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B733D" w:rsidRDefault="00EB733D" w:rsidP="00EB73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EB733D" w:rsidRDefault="00EB733D" w:rsidP="00EB733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EB733D" w:rsidRDefault="00EB733D" w:rsidP="00EB73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B733D" w:rsidRDefault="00EB733D" w:rsidP="00EB733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B733D" w:rsidRDefault="00EB733D" w:rsidP="00EB73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EB733D" w:rsidRDefault="00EB733D" w:rsidP="00EB733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B733D" w:rsidRDefault="00EB733D" w:rsidP="00EB73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EB733D" w:rsidRDefault="00EB733D" w:rsidP="00EB733D">
      <w:pPr>
        <w:pStyle w:val="Prrafodelista"/>
        <w:rPr>
          <w:rFonts w:ascii="Arial" w:hAnsi="Arial" w:cs="Arial"/>
          <w:sz w:val="16"/>
          <w:szCs w:val="16"/>
        </w:rPr>
      </w:pPr>
    </w:p>
    <w:p w:rsidR="00EB733D" w:rsidRDefault="00EB733D" w:rsidP="00EB733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B733D" w:rsidRDefault="00EB733D" w:rsidP="00EB733D">
      <w:pPr>
        <w:pStyle w:val="Prrafodelista"/>
        <w:rPr>
          <w:rFonts w:ascii="Arial" w:hAnsi="Arial" w:cs="Arial"/>
          <w:sz w:val="16"/>
          <w:szCs w:val="16"/>
        </w:rPr>
      </w:pPr>
    </w:p>
    <w:p w:rsidR="00EB733D" w:rsidRDefault="00EB733D" w:rsidP="00EB733D">
      <w:pPr>
        <w:pStyle w:val="Prrafodelista"/>
        <w:rPr>
          <w:rFonts w:ascii="Arial" w:hAnsi="Arial" w:cs="Arial"/>
          <w:sz w:val="16"/>
          <w:szCs w:val="16"/>
        </w:rPr>
      </w:pPr>
    </w:p>
    <w:p w:rsidR="00EB733D" w:rsidRDefault="00EB733D" w:rsidP="00EB733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EB733D" w:rsidRDefault="00EB733D" w:rsidP="00EB733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B733D" w:rsidRDefault="00EB733D" w:rsidP="00EB733D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B733D" w:rsidRDefault="00EB733D" w:rsidP="00EB733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EB733D" w:rsidRDefault="00EB733D" w:rsidP="00EB733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B733D" w:rsidRDefault="00EB733D" w:rsidP="00EB733D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EB733D" w:rsidRDefault="00EB733D" w:rsidP="00EB733D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EB733D" w:rsidRDefault="00EB733D"/>
    <w:sectPr w:rsidR="00EB733D" w:rsidSect="00EB73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733D"/>
    <w:rsid w:val="000103C1"/>
    <w:rsid w:val="0014513B"/>
    <w:rsid w:val="00224E2B"/>
    <w:rsid w:val="00620087"/>
    <w:rsid w:val="00E763C2"/>
    <w:rsid w:val="00EB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11A3CCB-47FA-4235-955F-D5CB0E1FE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733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33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B733D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B733D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1146</Words>
  <Characters>6308</Characters>
  <Application>Microsoft Office Word</Application>
  <DocSecurity>0</DocSecurity>
  <Lines>52</Lines>
  <Paragraphs>14</Paragraphs>
  <ScaleCrop>false</ScaleCrop>
  <Company/>
  <LinksUpToDate>false</LinksUpToDate>
  <CharactersWithSpaces>7440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2022-03-08T17:13:00Z</cp:lastPrinted>
  <dcterms:created xsi:type="dcterms:W3CDTF">2022-03-08T17:09:00Z</dcterms:created>
  <dcterms:modified xsi:type="dcterms:W3CDTF">2022-05-05T20:13:00Z</dcterms:modified>
</cp:coreProperties>
</file>