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D7F7E" w14:textId="77777777" w:rsidR="004F7510" w:rsidRDefault="004F7510" w:rsidP="004F7510">
      <w:pPr>
        <w:spacing w:after="0" w:line="240" w:lineRule="auto"/>
        <w:jc w:val="center"/>
        <w:rPr>
          <w:b/>
          <w:sz w:val="24"/>
          <w:szCs w:val="24"/>
        </w:rPr>
      </w:pPr>
    </w:p>
    <w:p w14:paraId="3800D71F" w14:textId="77777777" w:rsidR="004F7510" w:rsidRDefault="004F7510" w:rsidP="004F7510">
      <w:pPr>
        <w:spacing w:after="0" w:line="240" w:lineRule="auto"/>
        <w:jc w:val="center"/>
        <w:rPr>
          <w:b/>
          <w:sz w:val="24"/>
          <w:szCs w:val="24"/>
        </w:rPr>
      </w:pPr>
      <w:r>
        <w:rPr>
          <w:noProof/>
        </w:rPr>
        <w:drawing>
          <wp:anchor distT="0" distB="0" distL="0" distR="0" simplePos="0" relativeHeight="251663360" behindDoc="0" locked="0" layoutInCell="1" allowOverlap="1" wp14:anchorId="144667A2" wp14:editId="6C026F5E">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3498BA5" w14:textId="77777777" w:rsidR="004F7510" w:rsidRDefault="004F7510" w:rsidP="004F7510">
      <w:pPr>
        <w:spacing w:after="0" w:line="240" w:lineRule="auto"/>
        <w:jc w:val="center"/>
        <w:rPr>
          <w:b/>
          <w:sz w:val="24"/>
          <w:szCs w:val="24"/>
        </w:rPr>
      </w:pPr>
    </w:p>
    <w:p w14:paraId="077EE215" w14:textId="77777777" w:rsidR="004F7510" w:rsidRDefault="004F7510" w:rsidP="004F7510">
      <w:pPr>
        <w:spacing w:after="0" w:line="240" w:lineRule="auto"/>
        <w:jc w:val="center"/>
        <w:rPr>
          <w:b/>
          <w:sz w:val="20"/>
          <w:szCs w:val="20"/>
        </w:rPr>
      </w:pPr>
    </w:p>
    <w:p w14:paraId="29B3E864" w14:textId="77777777" w:rsidR="004F7510" w:rsidRDefault="004F7510" w:rsidP="004F7510">
      <w:pPr>
        <w:spacing w:after="0" w:line="240" w:lineRule="auto"/>
        <w:jc w:val="center"/>
        <w:rPr>
          <w:b/>
          <w:sz w:val="20"/>
          <w:szCs w:val="20"/>
        </w:rPr>
      </w:pPr>
    </w:p>
    <w:p w14:paraId="75E716F9" w14:textId="77777777" w:rsidR="004F7510" w:rsidRDefault="004F7510" w:rsidP="004F7510">
      <w:pPr>
        <w:spacing w:after="0" w:line="240" w:lineRule="auto"/>
        <w:jc w:val="center"/>
        <w:rPr>
          <w:b/>
          <w:sz w:val="20"/>
          <w:szCs w:val="20"/>
        </w:rPr>
      </w:pPr>
    </w:p>
    <w:p w14:paraId="3D6935B5" w14:textId="77777777" w:rsidR="004F7510" w:rsidRDefault="004F7510" w:rsidP="004F7510">
      <w:pPr>
        <w:spacing w:after="0" w:line="240" w:lineRule="auto"/>
        <w:jc w:val="center"/>
        <w:rPr>
          <w:b/>
          <w:sz w:val="20"/>
          <w:szCs w:val="20"/>
        </w:rPr>
      </w:pPr>
    </w:p>
    <w:p w14:paraId="083E4649" w14:textId="77777777" w:rsidR="004F7510" w:rsidRDefault="004F7510" w:rsidP="004F7510">
      <w:pPr>
        <w:spacing w:after="0" w:line="240" w:lineRule="auto"/>
        <w:jc w:val="center"/>
        <w:rPr>
          <w:b/>
          <w:sz w:val="20"/>
          <w:szCs w:val="20"/>
        </w:rPr>
      </w:pPr>
    </w:p>
    <w:p w14:paraId="581B16B7" w14:textId="77777777" w:rsidR="004F7510" w:rsidRPr="00705F6F" w:rsidRDefault="004F7510" w:rsidP="004F7510">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22434D2A" w14:textId="77777777" w:rsidR="004F7510" w:rsidRDefault="004F7510" w:rsidP="004F7510">
      <w:pPr>
        <w:spacing w:after="0" w:line="240" w:lineRule="auto"/>
        <w:jc w:val="center"/>
        <w:rPr>
          <w:b/>
          <w:sz w:val="24"/>
          <w:szCs w:val="24"/>
        </w:rPr>
      </w:pPr>
    </w:p>
    <w:p w14:paraId="0AF40034" w14:textId="77777777" w:rsidR="004F7510" w:rsidRDefault="004F7510" w:rsidP="004F7510">
      <w:pPr>
        <w:spacing w:after="0" w:line="240" w:lineRule="auto"/>
        <w:jc w:val="center"/>
        <w:rPr>
          <w:b/>
          <w:sz w:val="24"/>
          <w:szCs w:val="24"/>
        </w:rPr>
      </w:pPr>
    </w:p>
    <w:p w14:paraId="4DB88A5B" w14:textId="77777777" w:rsidR="004F7510" w:rsidRDefault="004F7510" w:rsidP="004F7510">
      <w:pPr>
        <w:spacing w:after="0" w:line="240" w:lineRule="auto"/>
        <w:jc w:val="center"/>
        <w:rPr>
          <w:b/>
          <w:sz w:val="24"/>
          <w:szCs w:val="24"/>
        </w:rPr>
      </w:pPr>
    </w:p>
    <w:p w14:paraId="3BA09921" w14:textId="77777777" w:rsidR="004F7510" w:rsidRDefault="004F7510" w:rsidP="004F7510">
      <w:pPr>
        <w:spacing w:after="0" w:line="240" w:lineRule="auto"/>
        <w:jc w:val="center"/>
        <w:rPr>
          <w:b/>
          <w:sz w:val="24"/>
          <w:szCs w:val="24"/>
        </w:rPr>
      </w:pPr>
    </w:p>
    <w:p w14:paraId="1B1F5930" w14:textId="77777777" w:rsidR="004F7510" w:rsidRDefault="004F7510" w:rsidP="004F7510">
      <w:pPr>
        <w:spacing w:after="0" w:line="240" w:lineRule="auto"/>
        <w:jc w:val="center"/>
        <w:rPr>
          <w:b/>
          <w:sz w:val="24"/>
          <w:szCs w:val="24"/>
        </w:rPr>
      </w:pPr>
    </w:p>
    <w:p w14:paraId="1CAD43E2" w14:textId="77777777" w:rsidR="004F7510" w:rsidRDefault="004F7510" w:rsidP="004F7510">
      <w:pPr>
        <w:spacing w:line="360" w:lineRule="auto"/>
        <w:jc w:val="center"/>
      </w:pPr>
      <w:r>
        <w:rPr>
          <w:rFonts w:ascii="Arial Black" w:eastAsia="Arial Unicode MS" w:hAnsi="Arial Black" w:cs="Arial Black"/>
          <w:b/>
          <w:bCs/>
          <w:sz w:val="40"/>
          <w:szCs w:val="40"/>
        </w:rPr>
        <w:t>VERSIÓN PÚBLICA</w:t>
      </w:r>
    </w:p>
    <w:p w14:paraId="3E11E67B" w14:textId="77777777" w:rsidR="004F7510" w:rsidRDefault="004F7510" w:rsidP="004F7510">
      <w:pPr>
        <w:spacing w:line="360" w:lineRule="auto"/>
        <w:jc w:val="center"/>
        <w:rPr>
          <w:rFonts w:ascii="Arial Black" w:eastAsia="Arial Unicode MS" w:hAnsi="Arial Black" w:cs="Arial Black"/>
          <w:b/>
          <w:bCs/>
          <w:sz w:val="40"/>
          <w:szCs w:val="40"/>
        </w:rPr>
      </w:pPr>
    </w:p>
    <w:p w14:paraId="4FC3CB0F" w14:textId="77777777" w:rsidR="004F7510" w:rsidRPr="00705F6F" w:rsidRDefault="004F7510" w:rsidP="004F7510">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2551D824" w14:textId="77777777" w:rsidR="004F7510" w:rsidRPr="00705F6F" w:rsidRDefault="004F7510" w:rsidP="004F7510">
      <w:pPr>
        <w:spacing w:line="360" w:lineRule="auto"/>
        <w:jc w:val="both"/>
        <w:rPr>
          <w:rFonts w:ascii="Century Gothic" w:hAnsi="Century Gothic" w:cs="Century Gothic"/>
          <w:bCs/>
          <w:sz w:val="24"/>
          <w:szCs w:val="24"/>
        </w:rPr>
      </w:pPr>
    </w:p>
    <w:p w14:paraId="4FDDA0D0" w14:textId="77777777" w:rsidR="004F7510" w:rsidRPr="00705F6F" w:rsidRDefault="004F7510" w:rsidP="004F7510">
      <w:pPr>
        <w:spacing w:after="200" w:line="360" w:lineRule="auto"/>
        <w:jc w:val="both"/>
        <w:rPr>
          <w:rFonts w:ascii="Century Gothic" w:hAnsi="Century Gothic" w:cs="Century Gothic"/>
          <w:bCs/>
          <w:sz w:val="24"/>
          <w:szCs w:val="24"/>
        </w:rPr>
      </w:pPr>
      <w:bookmarkStart w:id="0" w:name="__DdeLink__2193_263163150"/>
      <w:bookmarkStart w:id="1" w:name="__DdeLink__5537_241882717"/>
      <w:bookmarkStart w:id="2" w:name="__DdeLink__19_833613617"/>
      <w:bookmarkEnd w:id="0"/>
      <w:bookmarkEnd w:id="1"/>
      <w:bookmarkEnd w:id="2"/>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p>
    <w:p w14:paraId="046F2D33" w14:textId="77777777" w:rsidR="004F7510" w:rsidRDefault="004F7510" w:rsidP="004F7510"/>
    <w:p w14:paraId="3825A4A4" w14:textId="77777777" w:rsidR="004F7510" w:rsidRDefault="004F7510" w:rsidP="004F751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A6B61" w:rsidRPr="00AA6B61" w14:paraId="3AE1E31E" w14:textId="77777777" w:rsidTr="00AA6B61">
        <w:trPr>
          <w:tblCellSpacing w:w="15" w:type="dxa"/>
        </w:trPr>
        <w:tc>
          <w:tcPr>
            <w:tcW w:w="0" w:type="auto"/>
            <w:vAlign w:val="center"/>
            <w:hideMark/>
          </w:tcPr>
          <w:p w14:paraId="369C794F" w14:textId="77777777" w:rsidR="00AA6B61" w:rsidRDefault="00AA6B61" w:rsidP="00AA6B61">
            <w:pPr>
              <w:spacing w:after="0" w:line="240" w:lineRule="auto"/>
              <w:rPr>
                <w:rFonts w:ascii="Times New Roman" w:eastAsia="Times New Roman" w:hAnsi="Times New Roman" w:cs="Times New Roman"/>
                <w:color w:val="004080"/>
                <w:sz w:val="24"/>
                <w:szCs w:val="24"/>
                <w:lang w:eastAsia="es-SV"/>
              </w:rPr>
            </w:pPr>
          </w:p>
          <w:p w14:paraId="718949D2" w14:textId="71BE8FB8" w:rsidR="004F7510" w:rsidRPr="00AA6B61" w:rsidRDefault="004F7510" w:rsidP="00AA6B61">
            <w:pPr>
              <w:spacing w:after="0" w:line="240" w:lineRule="auto"/>
              <w:rPr>
                <w:rFonts w:ascii="Times New Roman" w:eastAsia="Times New Roman" w:hAnsi="Times New Roman" w:cs="Times New Roman"/>
                <w:color w:val="004080"/>
                <w:sz w:val="24"/>
                <w:szCs w:val="24"/>
                <w:lang w:eastAsia="es-SV"/>
              </w:rPr>
            </w:pPr>
            <w:bookmarkStart w:id="3" w:name="_GoBack"/>
            <w:bookmarkEnd w:id="3"/>
          </w:p>
        </w:tc>
      </w:tr>
    </w:tbl>
    <w:p w14:paraId="06D2CA0C" w14:textId="77777777" w:rsidR="00AA6B61" w:rsidRPr="00AA6B61" w:rsidRDefault="00AA6B61" w:rsidP="00AA6B6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21"/>
        <w:gridCol w:w="3475"/>
        <w:gridCol w:w="997"/>
      </w:tblGrid>
      <w:tr w:rsidR="00AA6B61" w:rsidRPr="00AA6B61" w14:paraId="44B622E2" w14:textId="77777777" w:rsidTr="00AA6B61">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F9DE129"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Times New Roman" w:eastAsia="Times New Roman" w:hAnsi="Times New Roman" w:cs="Times New Roman"/>
                <w:b/>
                <w:bCs/>
                <w:noProof/>
                <w:color w:val="004080"/>
                <w:sz w:val="24"/>
                <w:szCs w:val="24"/>
                <w:lang w:eastAsia="es-SV"/>
              </w:rPr>
              <w:lastRenderedPageBreak/>
              <w:drawing>
                <wp:inline distT="0" distB="0" distL="0" distR="0" wp14:anchorId="6A0855F9" wp14:editId="5CD71569">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6D3C194"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Times New Roman" w:eastAsia="Times New Roman" w:hAnsi="Times New Roman" w:cs="Times New Roman"/>
                <w:b/>
                <w:bCs/>
                <w:color w:val="004080"/>
                <w:sz w:val="24"/>
                <w:szCs w:val="24"/>
                <w:lang w:eastAsia="es-SV"/>
              </w:rPr>
              <w:t xml:space="preserve">GOBIERNO DE EL SALVADOR </w:t>
            </w:r>
          </w:p>
        </w:tc>
      </w:tr>
      <w:tr w:rsidR="00AA6B61" w:rsidRPr="00AA6B61" w14:paraId="522F34C1"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1A6502F5"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02F3617"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UNIDAD DE ADQUISICIONES </w:t>
            </w:r>
          </w:p>
        </w:tc>
        <w:tc>
          <w:tcPr>
            <w:tcW w:w="400" w:type="pct"/>
            <w:vMerge w:val="restart"/>
            <w:tcBorders>
              <w:top w:val="outset" w:sz="6" w:space="0" w:color="004080"/>
              <w:left w:val="outset" w:sz="6" w:space="0" w:color="004080"/>
              <w:bottom w:val="outset" w:sz="6" w:space="0" w:color="004080"/>
              <w:right w:val="outset" w:sz="6" w:space="0" w:color="004080"/>
            </w:tcBorders>
            <w:vAlign w:val="center"/>
            <w:hideMark/>
          </w:tcPr>
          <w:p w14:paraId="1E3AD5F7"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PREVISI</w:t>
            </w:r>
            <w:r w:rsidRPr="00AA6B61">
              <w:rPr>
                <w:rFonts w:ascii="Tahoma" w:eastAsia="Times New Roman" w:hAnsi="Tahoma" w:cs="Tahoma"/>
                <w:color w:val="000000"/>
                <w:sz w:val="15"/>
                <w:szCs w:val="15"/>
                <w:lang w:eastAsia="es-SV"/>
              </w:rPr>
              <w:t>�</w:t>
            </w:r>
            <w:r w:rsidRPr="00AA6B61">
              <w:rPr>
                <w:rFonts w:ascii="Arial" w:eastAsia="Times New Roman" w:hAnsi="Arial" w:cs="Arial"/>
                <w:color w:val="000000"/>
                <w:sz w:val="15"/>
                <w:szCs w:val="15"/>
                <w:lang w:eastAsia="es-SV"/>
              </w:rPr>
              <w:t xml:space="preserve">N NO:202 </w:t>
            </w:r>
          </w:p>
        </w:tc>
      </w:tr>
      <w:tr w:rsidR="00AA6B61" w:rsidRPr="00AA6B61" w14:paraId="220AAC4C" w14:textId="77777777" w:rsidTr="00AA6B61">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7807A9A6"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UACI del Hospital Nacional de Sonsonate</w:t>
            </w:r>
            <w:r w:rsidRPr="00AA6B6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590447D4"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Y CONTRATACIONES INSTITUCIONAL</w:t>
            </w:r>
            <w:r w:rsidRPr="00AA6B6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4447A0B"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r w:rsidR="00AA6B61" w:rsidRPr="00AA6B61" w14:paraId="02913C9F" w14:textId="77777777" w:rsidTr="00AA6B61">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0E80B136"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A1B10AC"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w:t>
            </w:r>
            <w:r w:rsidRPr="00AA6B6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7B5B8F31"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bl>
    <w:p w14:paraId="18CF4FF1" w14:textId="77777777" w:rsidR="00AA6B61" w:rsidRPr="00AA6B61" w:rsidRDefault="00AA6B61" w:rsidP="00AA6B6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AA6B61" w:rsidRPr="00AA6B61" w14:paraId="3879D495"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643AA286"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27"/>
                <w:szCs w:val="27"/>
                <w:lang w:eastAsia="es-SV"/>
              </w:rPr>
              <w:t>ORDEN DE COMPRA DE BIENES Y SERVICIOS</w:t>
            </w:r>
            <w:r w:rsidRPr="00AA6B61">
              <w:rPr>
                <w:rFonts w:ascii="Times New Roman" w:eastAsia="Times New Roman" w:hAnsi="Times New Roman" w:cs="Times New Roman"/>
                <w:color w:val="004080"/>
                <w:sz w:val="24"/>
                <w:szCs w:val="24"/>
                <w:lang w:eastAsia="es-SV"/>
              </w:rPr>
              <w:t xml:space="preserve"> </w:t>
            </w:r>
          </w:p>
        </w:tc>
      </w:tr>
    </w:tbl>
    <w:p w14:paraId="34DD332B" w14:textId="77777777" w:rsidR="00AA6B61" w:rsidRPr="00AA6B61" w:rsidRDefault="00AA6B61" w:rsidP="00AA6B6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5"/>
        <w:gridCol w:w="1907"/>
      </w:tblGrid>
      <w:tr w:rsidR="00AA6B61" w:rsidRPr="00AA6B61" w14:paraId="2D125812" w14:textId="77777777" w:rsidTr="00AA6B61">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00C6B3"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15"/>
                <w:szCs w:val="15"/>
                <w:lang w:eastAsia="es-SV"/>
              </w:rPr>
              <w:t>Lugar y Fecha:</w:t>
            </w:r>
            <w:r w:rsidRPr="00AA6B61">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D37ED8"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Times New Roman" w:eastAsia="Times New Roman" w:hAnsi="Times New Roman" w:cs="Times New Roman"/>
                <w:b/>
                <w:bCs/>
                <w:color w:val="004080"/>
                <w:sz w:val="24"/>
                <w:szCs w:val="24"/>
                <w:lang w:eastAsia="es-SV"/>
              </w:rPr>
              <w:t xml:space="preserve">Sonsonate 13 de Julio del 2020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B5F8B0"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roofErr w:type="gramStart"/>
            <w:r w:rsidRPr="00AA6B61">
              <w:rPr>
                <w:rFonts w:ascii="Arial" w:eastAsia="Times New Roman" w:hAnsi="Arial" w:cs="Arial"/>
                <w:color w:val="FF0000"/>
                <w:sz w:val="20"/>
                <w:szCs w:val="20"/>
                <w:lang w:eastAsia="es-SV"/>
              </w:rPr>
              <w:t>No.Orden</w:t>
            </w:r>
            <w:proofErr w:type="gramEnd"/>
            <w:r w:rsidRPr="00AA6B61">
              <w:rPr>
                <w:rFonts w:ascii="Arial" w:eastAsia="Times New Roman" w:hAnsi="Arial" w:cs="Arial"/>
                <w:color w:val="FF0000"/>
                <w:sz w:val="20"/>
                <w:szCs w:val="20"/>
                <w:lang w:eastAsia="es-SV"/>
              </w:rPr>
              <w:t>:144/2020</w:t>
            </w:r>
            <w:r w:rsidRPr="00AA6B61">
              <w:rPr>
                <w:rFonts w:ascii="Times New Roman" w:eastAsia="Times New Roman" w:hAnsi="Times New Roman" w:cs="Times New Roman"/>
                <w:color w:val="004080"/>
                <w:sz w:val="24"/>
                <w:szCs w:val="24"/>
                <w:lang w:eastAsia="es-SV"/>
              </w:rPr>
              <w:t xml:space="preserve"> </w:t>
            </w:r>
          </w:p>
        </w:tc>
      </w:tr>
    </w:tbl>
    <w:p w14:paraId="33C9861A" w14:textId="77777777" w:rsidR="00AA6B61" w:rsidRPr="00AA6B61" w:rsidRDefault="00AA6B61" w:rsidP="00AA6B6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AA6B61" w:rsidRPr="00AA6B61" w14:paraId="6840C1A7" w14:textId="77777777" w:rsidTr="00AA6B61">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2A6BEF"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20"/>
                <w:szCs w:val="20"/>
                <w:lang w:eastAsia="es-SV"/>
              </w:rPr>
              <w:t>RAZON SOCIAL DEL SUMINISTRANTE</w:t>
            </w:r>
            <w:r w:rsidRPr="00AA6B61">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AA6B61" w:rsidRPr="00AA6B61" w14:paraId="3C56CE29" w14:textId="77777777">
              <w:trPr>
                <w:tblCellSpacing w:w="15" w:type="dxa"/>
                <w:jc w:val="center"/>
              </w:trPr>
              <w:tc>
                <w:tcPr>
                  <w:tcW w:w="0" w:type="auto"/>
                  <w:vAlign w:val="center"/>
                  <w:hideMark/>
                </w:tcPr>
                <w:p w14:paraId="577B9D85"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20"/>
                      <w:szCs w:val="20"/>
                      <w:lang w:eastAsia="es-SV"/>
                    </w:rPr>
                    <w:t>NIT</w:t>
                  </w:r>
                  <w:r w:rsidRPr="00AA6B61">
                    <w:rPr>
                      <w:rFonts w:ascii="Times New Roman" w:eastAsia="Times New Roman" w:hAnsi="Times New Roman" w:cs="Times New Roman"/>
                      <w:b/>
                      <w:bCs/>
                      <w:color w:val="004080"/>
                      <w:sz w:val="24"/>
                      <w:szCs w:val="24"/>
                      <w:lang w:eastAsia="es-SV"/>
                    </w:rPr>
                    <w:t xml:space="preserve"> </w:t>
                  </w:r>
                </w:p>
              </w:tc>
            </w:tr>
          </w:tbl>
          <w:p w14:paraId="692FC260"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p>
        </w:tc>
      </w:tr>
      <w:tr w:rsidR="00AA6B61" w:rsidRPr="00AA6B61" w14:paraId="5927A8D6"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520946"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Times New Roman" w:eastAsia="Times New Roman" w:hAnsi="Times New Roman" w:cs="Times New Roman"/>
                <w:color w:val="004080"/>
                <w:sz w:val="24"/>
                <w:szCs w:val="24"/>
                <w:lang w:eastAsia="es-SV"/>
              </w:rPr>
              <w:t xml:space="preserve">INNOPLASTIC,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AA6B61" w:rsidRPr="00AA6B61" w14:paraId="7C8A82C6" w14:textId="77777777" w:rsidTr="00A45C5F">
              <w:trPr>
                <w:tblCellSpacing w:w="0" w:type="dxa"/>
                <w:jc w:val="center"/>
              </w:trPr>
              <w:tc>
                <w:tcPr>
                  <w:tcW w:w="0" w:type="auto"/>
                  <w:vAlign w:val="center"/>
                </w:tcPr>
                <w:p w14:paraId="413A8198" w14:textId="5AA205D8"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bl>
          <w:p w14:paraId="68C7EEF9"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p>
        </w:tc>
      </w:tr>
    </w:tbl>
    <w:p w14:paraId="61850689" w14:textId="77777777" w:rsidR="00AA6B61" w:rsidRPr="00AA6B61" w:rsidRDefault="00AA6B61" w:rsidP="00AA6B61">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AA6B61" w:rsidRPr="00AA6B61" w14:paraId="23A2C8F3" w14:textId="77777777" w:rsidTr="00AA6B61">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58AC15"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15"/>
                <w:szCs w:val="15"/>
                <w:lang w:eastAsia="es-SV"/>
              </w:rPr>
              <w:t>CANTIDAD</w:t>
            </w:r>
            <w:r w:rsidRPr="00AA6B6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CE7434"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15"/>
                <w:szCs w:val="15"/>
                <w:lang w:eastAsia="es-SV"/>
              </w:rPr>
              <w:t>UNIDAD DE</w:t>
            </w:r>
            <w:r w:rsidRPr="00AA6B61">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4CA8D0"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15"/>
                <w:szCs w:val="15"/>
                <w:lang w:eastAsia="es-SV"/>
              </w:rPr>
              <w:t>D E S C R I P C I O N</w:t>
            </w:r>
            <w:r w:rsidRPr="00AA6B6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F4F6B2"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15"/>
                <w:szCs w:val="15"/>
                <w:lang w:eastAsia="es-SV"/>
              </w:rPr>
              <w:t>PRECIO</w:t>
            </w:r>
            <w:r w:rsidRPr="00AA6B6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A90147"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b/>
                <w:bCs/>
                <w:color w:val="000000"/>
                <w:sz w:val="15"/>
                <w:szCs w:val="15"/>
                <w:lang w:eastAsia="es-SV"/>
              </w:rPr>
              <w:t>VALOR</w:t>
            </w:r>
            <w:r w:rsidRPr="00AA6B61">
              <w:rPr>
                <w:rFonts w:ascii="Times New Roman" w:eastAsia="Times New Roman" w:hAnsi="Times New Roman" w:cs="Times New Roman"/>
                <w:b/>
                <w:bCs/>
                <w:color w:val="004080"/>
                <w:sz w:val="24"/>
                <w:szCs w:val="24"/>
                <w:lang w:eastAsia="es-SV"/>
              </w:rPr>
              <w:t xml:space="preserve"> </w:t>
            </w:r>
          </w:p>
        </w:tc>
      </w:tr>
      <w:tr w:rsidR="00AA6B61" w:rsidRPr="00AA6B61" w14:paraId="2F66DDC4" w14:textId="77777777" w:rsidTr="00AA6B61">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03E90C"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1031E0"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MEDIDA</w:t>
            </w:r>
            <w:r w:rsidRPr="00AA6B6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5620EA"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396FDF"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UNITARIO</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85A70F"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TOTAL</w:t>
            </w:r>
            <w:r w:rsidRPr="00AA6B61">
              <w:rPr>
                <w:rFonts w:ascii="Times New Roman" w:eastAsia="Times New Roman" w:hAnsi="Times New Roman" w:cs="Times New Roman"/>
                <w:color w:val="004080"/>
                <w:sz w:val="24"/>
                <w:szCs w:val="24"/>
                <w:lang w:eastAsia="es-SV"/>
              </w:rPr>
              <w:t xml:space="preserve"> </w:t>
            </w:r>
          </w:p>
        </w:tc>
      </w:tr>
      <w:tr w:rsidR="00AA6B61" w:rsidRPr="00AA6B61" w14:paraId="7EBFCAE4" w14:textId="77777777" w:rsidTr="00AA6B6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5670A9"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2CCFAC"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27CFE1"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u w:val="single"/>
                <w:lang w:eastAsia="es-SV"/>
              </w:rPr>
              <w:t>LINEA:0202 Atención Hospitalaria--</w:t>
            </w:r>
            <w:r w:rsidRPr="00AA6B61">
              <w:rPr>
                <w:rFonts w:ascii="Arial" w:eastAsia="Times New Roman" w:hAnsi="Arial" w:cs="Arial"/>
                <w:color w:val="000000"/>
                <w:sz w:val="15"/>
                <w:szCs w:val="15"/>
                <w:lang w:eastAsia="es-SV"/>
              </w:rPr>
              <w:t>SERVICIOS GENERALES FONDO GENERAL</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5EAEC7"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63B913"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w:t>
            </w:r>
            <w:r w:rsidRPr="00AA6B61">
              <w:rPr>
                <w:rFonts w:ascii="Times New Roman" w:eastAsia="Times New Roman" w:hAnsi="Times New Roman" w:cs="Times New Roman"/>
                <w:color w:val="004080"/>
                <w:sz w:val="24"/>
                <w:szCs w:val="24"/>
                <w:lang w:eastAsia="es-SV"/>
              </w:rPr>
              <w:t xml:space="preserve"> </w:t>
            </w:r>
          </w:p>
        </w:tc>
      </w:tr>
      <w:tr w:rsidR="00AA6B61" w:rsidRPr="00AA6B61" w14:paraId="32FCE5DB" w14:textId="77777777" w:rsidTr="00AA6B6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D7877D"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5000</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758739"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Cada Uno</w:t>
            </w:r>
            <w:r w:rsidRPr="00AA6B6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D1741E"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R/ 1 CODIGO: 80602025 BOLSA PLASTICA PARA BASURA MEDIDA APROXIMADA 19X27" PEQUEÑA COLOR NEGRO. EMPAQUE IMPRESO CON ESPECIFICACIONES. (ESPESOR PELICULAR 100 MICRAS POR LADO; LOS PAQUETES DEBEN DE SER SE 10 UNIDADES) MARCA: INNOPLASTIC ORIGEN: EL SALVADOR VENC: PRODUCTO NO PERECEDERO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6077A4"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$0.06</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DAB921"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$300.00</w:t>
            </w:r>
            <w:r w:rsidRPr="00AA6B61">
              <w:rPr>
                <w:rFonts w:ascii="Times New Roman" w:eastAsia="Times New Roman" w:hAnsi="Times New Roman" w:cs="Times New Roman"/>
                <w:color w:val="004080"/>
                <w:sz w:val="24"/>
                <w:szCs w:val="24"/>
                <w:lang w:eastAsia="es-SV"/>
              </w:rPr>
              <w:t xml:space="preserve"> </w:t>
            </w:r>
          </w:p>
        </w:tc>
      </w:tr>
      <w:tr w:rsidR="00AA6B61" w:rsidRPr="00AA6B61" w14:paraId="002D0538" w14:textId="77777777" w:rsidTr="00AA6B6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0AC53F"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7000</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3DCEB0"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Cada Uno</w:t>
            </w:r>
            <w:r w:rsidRPr="00AA6B6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2F16BE" w14:textId="107E3DAF"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R/ 2 CODIGO: 80602035 BOLSA PLASTICA PARA BASURA, MEDIDA APROXIMADA (24"X32") MEDIANA, COLOR NEGRO. (ESPESOR PELICULAR 200 MICRAS POR LADO.EMPAQUE IMPRESO CON </w:t>
            </w:r>
            <w:r w:rsidR="00690821" w:rsidRPr="00AA6B61">
              <w:rPr>
                <w:rFonts w:ascii="Arial" w:eastAsia="Times New Roman" w:hAnsi="Arial" w:cs="Arial"/>
                <w:color w:val="000000"/>
                <w:sz w:val="15"/>
                <w:szCs w:val="15"/>
                <w:lang w:eastAsia="es-SV"/>
              </w:rPr>
              <w:t>ESPECIFICACIONES. (</w:t>
            </w:r>
            <w:r w:rsidRPr="00AA6B61">
              <w:rPr>
                <w:rFonts w:ascii="Arial" w:eastAsia="Times New Roman" w:hAnsi="Arial" w:cs="Arial"/>
                <w:color w:val="000000"/>
                <w:sz w:val="15"/>
                <w:szCs w:val="15"/>
                <w:lang w:eastAsia="es-SV"/>
              </w:rPr>
              <w:t xml:space="preserve">PAQUETES DE 10 UNIDADES) MARCA: INNOPLASTIC ORIGEN: EL SALVADOR VENC: PRODUCTO NO PERECEDERO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886AF1"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$0.09</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27B5306"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$630.00</w:t>
            </w:r>
            <w:r w:rsidRPr="00AA6B61">
              <w:rPr>
                <w:rFonts w:ascii="Times New Roman" w:eastAsia="Times New Roman" w:hAnsi="Times New Roman" w:cs="Times New Roman"/>
                <w:color w:val="004080"/>
                <w:sz w:val="24"/>
                <w:szCs w:val="24"/>
                <w:lang w:eastAsia="es-SV"/>
              </w:rPr>
              <w:t xml:space="preserve"> </w:t>
            </w:r>
          </w:p>
        </w:tc>
      </w:tr>
      <w:tr w:rsidR="00AA6B61" w:rsidRPr="00AA6B61" w14:paraId="7935D2B9" w14:textId="77777777" w:rsidTr="00AA6B6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2DE885"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6884</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3E127B"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Cada Uno</w:t>
            </w:r>
            <w:r w:rsidRPr="00AA6B6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57CA95"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R/ 3 CODIGO: 80602045 BOLSA PLASTICA PARA BASURA, MEDIDA APROXIMADA DE 35X53" GRANDE PARA JARDIN COLOR NEGRO (ESPESOR PELICULAR 200 MICRAS POR LADO) EMPAQUE IMPRESO CON ESPECIFICACIONES. (LOS PAQUETES DEBEN DE SER DE 10 UNIDADES). MARCA: INNOPLASTIC ORIGEN: EL SALVADOR VENC: PRODUCTO NO PERECEDERO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037E10"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$0.25</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07EDAE"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$1,721.00</w:t>
            </w:r>
            <w:r w:rsidRPr="00AA6B61">
              <w:rPr>
                <w:rFonts w:ascii="Times New Roman" w:eastAsia="Times New Roman" w:hAnsi="Times New Roman" w:cs="Times New Roman"/>
                <w:color w:val="004080"/>
                <w:sz w:val="24"/>
                <w:szCs w:val="24"/>
                <w:lang w:eastAsia="es-SV"/>
              </w:rPr>
              <w:t xml:space="preserve"> </w:t>
            </w:r>
          </w:p>
        </w:tc>
      </w:tr>
      <w:tr w:rsidR="00AA6B61" w:rsidRPr="00AA6B61" w14:paraId="17DFDD15" w14:textId="77777777" w:rsidTr="00AA6B6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E1EAFC"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7000</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008F0E"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Cada Uno</w:t>
            </w:r>
            <w:r w:rsidRPr="00AA6B6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7CC6D5" w14:textId="02B7D0CA"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R/ 4 CODIGO: 30503096 BOLSA ROJA POLIPROPILENO O POLITILENO, DIMENSIONES (25X35) PULGADAD O (64X89) CENTIMETROS APROXIMADAMENTE, PARA DESCARTE DE MATERIAL BIOINFECIOSO. (ESPESOR PELICULAR 200 MICRAS POR LADO; EMPAQUE IMPRESO CON </w:t>
            </w:r>
            <w:r w:rsidR="00690821" w:rsidRPr="00AA6B61">
              <w:rPr>
                <w:rFonts w:ascii="Arial" w:eastAsia="Times New Roman" w:hAnsi="Arial" w:cs="Arial"/>
                <w:color w:val="000000"/>
                <w:sz w:val="15"/>
                <w:szCs w:val="15"/>
                <w:lang w:eastAsia="es-SV"/>
              </w:rPr>
              <w:t>ESPECIFICACIONES. (</w:t>
            </w:r>
            <w:r w:rsidRPr="00AA6B61">
              <w:rPr>
                <w:rFonts w:ascii="Arial" w:eastAsia="Times New Roman" w:hAnsi="Arial" w:cs="Arial"/>
                <w:color w:val="000000"/>
                <w:sz w:val="15"/>
                <w:szCs w:val="15"/>
                <w:lang w:eastAsia="es-SV"/>
              </w:rPr>
              <w:t xml:space="preserve">LOS PAQUETES DEBEN SER DE 10 UNIDADES).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E49C72"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$0.11</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526454"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$770.00</w:t>
            </w:r>
            <w:r w:rsidRPr="00AA6B61">
              <w:rPr>
                <w:rFonts w:ascii="Times New Roman" w:eastAsia="Times New Roman" w:hAnsi="Times New Roman" w:cs="Times New Roman"/>
                <w:color w:val="004080"/>
                <w:sz w:val="24"/>
                <w:szCs w:val="24"/>
                <w:lang w:eastAsia="es-SV"/>
              </w:rPr>
              <w:t xml:space="preserve"> </w:t>
            </w:r>
          </w:p>
        </w:tc>
      </w:tr>
      <w:tr w:rsidR="00AA6B61" w:rsidRPr="00AA6B61" w14:paraId="07151772" w14:textId="77777777" w:rsidTr="00AA6B6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313E22"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29471D"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99F62E"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20"/>
                <w:szCs w:val="20"/>
                <w:lang w:eastAsia="es-SV"/>
              </w:rPr>
              <w:t>TOTAL........................</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8640F6" w14:textId="7777777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w:t>
            </w:r>
            <w:r w:rsidRPr="00AA6B6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77200B" w14:textId="77777777" w:rsidR="00AA6B61" w:rsidRPr="00AA6B61" w:rsidRDefault="00AA6B61" w:rsidP="00AA6B61">
            <w:pPr>
              <w:spacing w:after="0" w:line="240" w:lineRule="auto"/>
              <w:jc w:val="right"/>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$3,421.00</w:t>
            </w:r>
            <w:r w:rsidRPr="00AA6B61">
              <w:rPr>
                <w:rFonts w:ascii="Times New Roman" w:eastAsia="Times New Roman" w:hAnsi="Times New Roman" w:cs="Times New Roman"/>
                <w:color w:val="004080"/>
                <w:sz w:val="24"/>
                <w:szCs w:val="24"/>
                <w:lang w:eastAsia="es-SV"/>
              </w:rPr>
              <w:t xml:space="preserve"> </w:t>
            </w:r>
          </w:p>
        </w:tc>
      </w:tr>
    </w:tbl>
    <w:p w14:paraId="4F3134E6" w14:textId="77777777" w:rsidR="00AA6B61" w:rsidRPr="00AA6B61" w:rsidRDefault="00AA6B61" w:rsidP="00AA6B6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AA6B61" w:rsidRPr="00AA6B61" w14:paraId="4E74F412"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C73625" w14:textId="070AD1DF"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SON: </w:t>
            </w:r>
            <w:r w:rsidRPr="00AA6B61">
              <w:rPr>
                <w:rFonts w:ascii="Arial" w:eastAsia="Times New Roman" w:hAnsi="Arial" w:cs="Arial"/>
                <w:b/>
                <w:bCs/>
                <w:color w:val="000000"/>
                <w:sz w:val="15"/>
                <w:szCs w:val="15"/>
                <w:lang w:eastAsia="es-SV"/>
              </w:rPr>
              <w:t xml:space="preserve">tres mil cuatrocientos </w:t>
            </w:r>
            <w:r w:rsidR="00690821" w:rsidRPr="00AA6B61">
              <w:rPr>
                <w:rFonts w:ascii="Arial" w:eastAsia="Times New Roman" w:hAnsi="Arial" w:cs="Arial"/>
                <w:b/>
                <w:bCs/>
                <w:color w:val="000000"/>
                <w:sz w:val="15"/>
                <w:szCs w:val="15"/>
                <w:lang w:eastAsia="es-SV"/>
              </w:rPr>
              <w:t>veintiún</w:t>
            </w:r>
            <w:r w:rsidRPr="00AA6B61">
              <w:rPr>
                <w:rFonts w:ascii="Arial" w:eastAsia="Times New Roman" w:hAnsi="Arial" w:cs="Arial"/>
                <w:b/>
                <w:bCs/>
                <w:color w:val="000000"/>
                <w:sz w:val="15"/>
                <w:szCs w:val="15"/>
                <w:lang w:eastAsia="es-SV"/>
              </w:rPr>
              <w:t xml:space="preserve"> 00/100 </w:t>
            </w:r>
            <w:r w:rsidR="00690821" w:rsidRPr="00AA6B61">
              <w:rPr>
                <w:rFonts w:ascii="Arial" w:eastAsia="Times New Roman" w:hAnsi="Arial" w:cs="Arial"/>
                <w:b/>
                <w:bCs/>
                <w:color w:val="000000"/>
                <w:sz w:val="15"/>
                <w:szCs w:val="15"/>
                <w:lang w:eastAsia="es-SV"/>
              </w:rPr>
              <w:t>dólares</w:t>
            </w:r>
            <w:r w:rsidRPr="00AA6B61">
              <w:rPr>
                <w:rFonts w:ascii="Times New Roman" w:eastAsia="Times New Roman" w:hAnsi="Times New Roman" w:cs="Times New Roman"/>
                <w:color w:val="004080"/>
                <w:sz w:val="24"/>
                <w:szCs w:val="24"/>
                <w:lang w:eastAsia="es-SV"/>
              </w:rPr>
              <w:t xml:space="preserve"> </w:t>
            </w:r>
          </w:p>
        </w:tc>
      </w:tr>
      <w:tr w:rsidR="00AA6B61" w:rsidRPr="00AA6B61" w14:paraId="4DA8EC50"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AA6B61" w:rsidRPr="00AA6B61" w14:paraId="3C02509A" w14:textId="77777777">
              <w:trPr>
                <w:tblCellSpacing w:w="0" w:type="dxa"/>
              </w:trPr>
              <w:tc>
                <w:tcPr>
                  <w:tcW w:w="0" w:type="auto"/>
                  <w:vAlign w:val="center"/>
                  <w:hideMark/>
                </w:tcPr>
                <w:p w14:paraId="77C42D14" w14:textId="73742772"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bl>
          <w:p w14:paraId="3FDAF2FF"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r w:rsidR="00AA6B61" w:rsidRPr="00AA6B61" w14:paraId="69771B53"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7EA46F"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r w:rsidRPr="00AA6B61">
              <w:rPr>
                <w:rFonts w:ascii="Arial" w:eastAsia="Times New Roman" w:hAnsi="Arial" w:cs="Arial"/>
                <w:color w:val="000000"/>
                <w:sz w:val="15"/>
                <w:szCs w:val="15"/>
                <w:lang w:eastAsia="es-SV"/>
              </w:rPr>
              <w:t xml:space="preserve">LUGAR DE ENTREGA: ALMACÉN HOSPITAL NACIONAL "DR JORGE MAZZINI VILLACORTA" SONSONATE 8 DÍAS HÁBILES DESPUÉS DE RECIBIR ORDEN DE COMPRA </w:t>
            </w:r>
          </w:p>
        </w:tc>
      </w:tr>
      <w:tr w:rsidR="00AA6B61" w:rsidRPr="00AA6B61" w14:paraId="1B90E190"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6039AA"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r w:rsidR="00AA6B61" w:rsidRPr="00AA6B61" w14:paraId="367B935D"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A45C5F" w:rsidRPr="00AA6B61" w14:paraId="07E6C0F9" w14:textId="77777777">
              <w:trPr>
                <w:tblCellSpacing w:w="0" w:type="dxa"/>
              </w:trPr>
              <w:tc>
                <w:tcPr>
                  <w:tcW w:w="0" w:type="auto"/>
                  <w:vAlign w:val="center"/>
                  <w:hideMark/>
                </w:tcPr>
                <w:p w14:paraId="202A0AA3" w14:textId="66AECAAC"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bl>
          <w:p w14:paraId="3A85B4F3"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r>
    </w:tbl>
    <w:p w14:paraId="3DD11C65" w14:textId="77777777" w:rsidR="00AA6B61" w:rsidRPr="00AA6B61" w:rsidRDefault="00AA6B61" w:rsidP="00AA6B6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31"/>
        <w:gridCol w:w="262"/>
      </w:tblGrid>
      <w:tr w:rsidR="00AA6B61" w:rsidRPr="00AA6B61" w14:paraId="12A397FB"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3B1EB8" w14:textId="77777777" w:rsidR="00AA6B61" w:rsidRPr="00AA6B61" w:rsidRDefault="00AA6B61" w:rsidP="00AA6B61">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162C05" w14:textId="77777777" w:rsidR="00AA6B61" w:rsidRPr="00AA6B61" w:rsidRDefault="00AA6B61" w:rsidP="00AA6B61">
            <w:pPr>
              <w:spacing w:after="0" w:line="240" w:lineRule="auto"/>
              <w:rPr>
                <w:rFonts w:ascii="Times New Roman" w:eastAsia="Times New Roman" w:hAnsi="Times New Roman" w:cs="Times New Roman"/>
                <w:sz w:val="20"/>
                <w:szCs w:val="20"/>
                <w:lang w:eastAsia="es-SV"/>
              </w:rPr>
            </w:pPr>
          </w:p>
        </w:tc>
      </w:tr>
      <w:tr w:rsidR="00AA6B61" w:rsidRPr="00AA6B61" w14:paraId="20001E2B"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0A3BB2" w14:textId="77777777" w:rsidR="00AA6B61" w:rsidRPr="00AA6B61" w:rsidRDefault="00AA6B61" w:rsidP="00AA6B61">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A0E865" w14:textId="77777777" w:rsidR="00AA6B61" w:rsidRPr="00AA6B61" w:rsidRDefault="00AA6B61" w:rsidP="00AA6B61">
            <w:pPr>
              <w:spacing w:after="0" w:line="240" w:lineRule="auto"/>
              <w:rPr>
                <w:rFonts w:ascii="Times New Roman" w:eastAsia="Times New Roman" w:hAnsi="Times New Roman" w:cs="Times New Roman"/>
                <w:sz w:val="20"/>
                <w:szCs w:val="20"/>
                <w:lang w:eastAsia="es-SV"/>
              </w:rPr>
            </w:pPr>
          </w:p>
        </w:tc>
      </w:tr>
      <w:tr w:rsidR="00AA6B61" w:rsidRPr="00AA6B61" w14:paraId="6F306A70"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92294B" w14:textId="77777777" w:rsidR="00AA6B61" w:rsidRPr="00AA6B61" w:rsidRDefault="00AA6B61" w:rsidP="00AA6B61">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6546FBA2" w14:textId="77777777" w:rsidR="00AA6B61" w:rsidRPr="00AA6B61" w:rsidRDefault="00AA6B61" w:rsidP="00AA6B61">
            <w:pPr>
              <w:spacing w:after="0" w:line="240" w:lineRule="auto"/>
              <w:rPr>
                <w:rFonts w:ascii="Times New Roman" w:eastAsia="Times New Roman" w:hAnsi="Times New Roman" w:cs="Times New Roman"/>
                <w:sz w:val="20"/>
                <w:szCs w:val="20"/>
                <w:lang w:eastAsia="es-SV"/>
              </w:rPr>
            </w:pPr>
          </w:p>
        </w:tc>
      </w:tr>
      <w:tr w:rsidR="00AA6B61" w:rsidRPr="00AA6B61" w14:paraId="54B2CA51" w14:textId="77777777" w:rsidTr="00AA6B6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703CCE" w14:textId="5732CB57" w:rsidR="00AA6B61" w:rsidRPr="00AA6B61" w:rsidRDefault="00AA6B61" w:rsidP="00AA6B61">
            <w:pPr>
              <w:spacing w:after="0" w:line="240" w:lineRule="auto"/>
              <w:jc w:val="center"/>
              <w:rPr>
                <w:rFonts w:ascii="Times New Roman" w:eastAsia="Times New Roman" w:hAnsi="Times New Roman" w:cs="Times New Roman"/>
                <w:color w:val="004080"/>
                <w:sz w:val="24"/>
                <w:szCs w:val="24"/>
                <w:lang w:eastAsia="es-SV"/>
              </w:rPr>
            </w:pPr>
            <w:r w:rsidRPr="00AA6B61">
              <w:rPr>
                <w:rFonts w:ascii="Times New Roman" w:eastAsia="Times New Roman" w:hAnsi="Times New Roman" w:cs="Times New Roman"/>
                <w:color w:val="004080"/>
                <w:sz w:val="24"/>
                <w:szCs w:val="24"/>
                <w:lang w:eastAsia="es-SV"/>
              </w:rPr>
              <w:br/>
            </w:r>
            <w:r w:rsidR="002F2110" w:rsidRPr="0098752F">
              <w:rPr>
                <w:noProof/>
              </w:rPr>
              <w:drawing>
                <wp:anchor distT="0" distB="0" distL="114300" distR="114300" simplePos="0" relativeHeight="251661312" behindDoc="0" locked="0" layoutInCell="1" allowOverlap="1" wp14:anchorId="2FB4F5AF" wp14:editId="60953583">
                  <wp:simplePos x="0" y="0"/>
                  <wp:positionH relativeFrom="margin">
                    <wp:posOffset>852170</wp:posOffset>
                  </wp:positionH>
                  <wp:positionV relativeFrom="margin">
                    <wp:posOffset>114300</wp:posOffset>
                  </wp:positionV>
                  <wp:extent cx="3190875" cy="523875"/>
                  <wp:effectExtent l="19050" t="0" r="28575" b="2000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74" t="64446" r="28002" b="24739"/>
                          <a:stretch/>
                        </pic:blipFill>
                        <pic:spPr bwMode="auto">
                          <a:xfrm>
                            <a:off x="0" y="0"/>
                            <a:ext cx="3190875" cy="523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6B61">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7FD976E2" w14:textId="77777777" w:rsidR="00AA6B61" w:rsidRPr="00AA6B61" w:rsidRDefault="00AA6B61" w:rsidP="00AA6B61">
            <w:pPr>
              <w:spacing w:after="0" w:line="240" w:lineRule="auto"/>
              <w:rPr>
                <w:rFonts w:ascii="Times New Roman" w:eastAsia="Times New Roman" w:hAnsi="Times New Roman" w:cs="Times New Roman"/>
                <w:sz w:val="20"/>
                <w:szCs w:val="20"/>
                <w:lang w:eastAsia="es-SV"/>
              </w:rPr>
            </w:pPr>
          </w:p>
        </w:tc>
      </w:tr>
    </w:tbl>
    <w:p w14:paraId="11FCA1F6" w14:textId="77777777" w:rsidR="00AA6B61" w:rsidRPr="00EA2563" w:rsidRDefault="00AA6B61" w:rsidP="00AA6B61">
      <w:pPr>
        <w:rPr>
          <w:sz w:val="14"/>
          <w:szCs w:val="14"/>
        </w:rPr>
      </w:pPr>
      <w:bookmarkStart w:id="4" w:name="_Hlk39566210"/>
    </w:p>
    <w:tbl>
      <w:tblPr>
        <w:tblW w:w="9400" w:type="dxa"/>
        <w:tblInd w:w="70" w:type="dxa"/>
        <w:tblCellMar>
          <w:left w:w="70" w:type="dxa"/>
          <w:right w:w="70" w:type="dxa"/>
        </w:tblCellMar>
        <w:tblLook w:val="04A0" w:firstRow="1" w:lastRow="0" w:firstColumn="1" w:lastColumn="0" w:noHBand="0" w:noVBand="1"/>
      </w:tblPr>
      <w:tblGrid>
        <w:gridCol w:w="680"/>
        <w:gridCol w:w="1136"/>
        <w:gridCol w:w="3796"/>
        <w:gridCol w:w="3788"/>
      </w:tblGrid>
      <w:tr w:rsidR="00AA6B61" w:rsidRPr="00EA2563" w14:paraId="1EDAE50E" w14:textId="77777777" w:rsidTr="007C17B0">
        <w:trPr>
          <w:trHeight w:val="1935"/>
        </w:trPr>
        <w:tc>
          <w:tcPr>
            <w:tcW w:w="680" w:type="dxa"/>
            <w:tcBorders>
              <w:top w:val="nil"/>
              <w:left w:val="nil"/>
              <w:bottom w:val="nil"/>
              <w:right w:val="nil"/>
            </w:tcBorders>
            <w:shd w:val="clear" w:color="auto" w:fill="auto"/>
            <w:noWrap/>
            <w:vAlign w:val="bottom"/>
            <w:hideMark/>
          </w:tcPr>
          <w:p w14:paraId="23DE15B6" w14:textId="16925B02" w:rsidR="00AA6B61" w:rsidRPr="00EA2563" w:rsidRDefault="00AA6B61" w:rsidP="007C17B0">
            <w:pPr>
              <w:rPr>
                <w:rFonts w:ascii="Arial" w:hAnsi="Arial" w:cs="Arial"/>
                <w:sz w:val="14"/>
                <w:szCs w:val="14"/>
              </w:rPr>
            </w:pPr>
            <w:bookmarkStart w:id="5" w:name="_Hlk39568502"/>
          </w:p>
          <w:tbl>
            <w:tblPr>
              <w:tblW w:w="0" w:type="auto"/>
              <w:tblCellSpacing w:w="0" w:type="dxa"/>
              <w:tblCellMar>
                <w:left w:w="0" w:type="dxa"/>
                <w:right w:w="0" w:type="dxa"/>
              </w:tblCellMar>
              <w:tblLook w:val="04A0" w:firstRow="1" w:lastRow="0" w:firstColumn="1" w:lastColumn="0" w:noHBand="0" w:noVBand="1"/>
            </w:tblPr>
            <w:tblGrid>
              <w:gridCol w:w="540"/>
            </w:tblGrid>
            <w:tr w:rsidR="00AA6B61" w:rsidRPr="00EA2563" w14:paraId="366F51FD" w14:textId="77777777" w:rsidTr="007C17B0">
              <w:trPr>
                <w:trHeight w:val="1935"/>
                <w:tblCellSpacing w:w="0" w:type="dxa"/>
              </w:trPr>
              <w:tc>
                <w:tcPr>
                  <w:tcW w:w="540" w:type="dxa"/>
                  <w:tcBorders>
                    <w:top w:val="nil"/>
                    <w:left w:val="nil"/>
                    <w:bottom w:val="nil"/>
                    <w:right w:val="nil"/>
                  </w:tcBorders>
                  <w:shd w:val="clear" w:color="auto" w:fill="auto"/>
                  <w:noWrap/>
                  <w:vAlign w:val="center"/>
                  <w:hideMark/>
                </w:tcPr>
                <w:p w14:paraId="19F3BB90" w14:textId="77777777" w:rsidR="00AA6B61" w:rsidRPr="00EA2563" w:rsidRDefault="00AA6B61" w:rsidP="007C17B0">
                  <w:pPr>
                    <w:rPr>
                      <w:rFonts w:ascii="Arial" w:hAnsi="Arial" w:cs="Arial"/>
                      <w:b/>
                      <w:bCs/>
                      <w:color w:val="000000"/>
                      <w:sz w:val="14"/>
                      <w:szCs w:val="14"/>
                    </w:rPr>
                  </w:pPr>
                </w:p>
              </w:tc>
            </w:tr>
          </w:tbl>
          <w:p w14:paraId="67A9261B" w14:textId="77777777" w:rsidR="00AA6B61" w:rsidRPr="00EA2563" w:rsidRDefault="00AA6B61" w:rsidP="007C17B0">
            <w:pPr>
              <w:rPr>
                <w:rFonts w:ascii="Arial" w:hAnsi="Arial" w:cs="Arial"/>
                <w:sz w:val="14"/>
                <w:szCs w:val="14"/>
              </w:rPr>
            </w:pPr>
          </w:p>
        </w:tc>
        <w:tc>
          <w:tcPr>
            <w:tcW w:w="1136" w:type="dxa"/>
            <w:tcBorders>
              <w:top w:val="nil"/>
              <w:left w:val="nil"/>
              <w:bottom w:val="nil"/>
              <w:right w:val="nil"/>
            </w:tcBorders>
            <w:shd w:val="clear" w:color="auto" w:fill="auto"/>
            <w:noWrap/>
            <w:vAlign w:val="center"/>
            <w:hideMark/>
          </w:tcPr>
          <w:p w14:paraId="5F27D9C9" w14:textId="07BA1773" w:rsidR="00AA6B61" w:rsidRPr="00EA2563" w:rsidRDefault="00AA6B61" w:rsidP="007C17B0">
            <w:pPr>
              <w:rPr>
                <w:rFonts w:ascii="Arial" w:hAnsi="Arial" w:cs="Arial"/>
                <w:b/>
                <w:bCs/>
                <w:color w:val="000000"/>
                <w:sz w:val="14"/>
                <w:szCs w:val="14"/>
              </w:rPr>
            </w:pPr>
            <w:r w:rsidRPr="00EA2563">
              <w:rPr>
                <w:rFonts w:ascii="Arial" w:hAnsi="Arial" w:cs="Arial"/>
                <w:noProof/>
                <w:sz w:val="14"/>
                <w:szCs w:val="14"/>
              </w:rPr>
              <w:drawing>
                <wp:anchor distT="0" distB="0" distL="114300" distR="114300" simplePos="0" relativeHeight="251659264" behindDoc="0" locked="0" layoutInCell="1" allowOverlap="1" wp14:anchorId="63FB387A" wp14:editId="7CEE3397">
                  <wp:simplePos x="0" y="0"/>
                  <wp:positionH relativeFrom="column">
                    <wp:posOffset>-226695</wp:posOffset>
                  </wp:positionH>
                  <wp:positionV relativeFrom="paragraph">
                    <wp:posOffset>-558800</wp:posOffset>
                  </wp:positionV>
                  <wp:extent cx="1809750" cy="619125"/>
                  <wp:effectExtent l="0" t="0" r="0" b="0"/>
                  <wp:wrapNone/>
                  <wp:docPr id="2"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8" cstate="print"/>
                          <a:srcRect/>
                          <a:stretch>
                            <a:fillRect/>
                          </a:stretch>
                        </pic:blipFill>
                        <pic:spPr bwMode="auto">
                          <a:xfrm>
                            <a:off x="0" y="0"/>
                            <a:ext cx="1809750" cy="619125"/>
                          </a:xfrm>
                          <a:prstGeom prst="rect">
                            <a:avLst/>
                          </a:prstGeom>
                          <a:solidFill>
                            <a:srgbClr val="FFFFFF">
                              <a:alpha val="0"/>
                            </a:srgbClr>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796" w:type="dxa"/>
            <w:tcBorders>
              <w:top w:val="nil"/>
              <w:left w:val="nil"/>
              <w:bottom w:val="nil"/>
              <w:right w:val="nil"/>
            </w:tcBorders>
            <w:shd w:val="clear" w:color="auto" w:fill="auto"/>
            <w:noWrap/>
            <w:vAlign w:val="center"/>
            <w:hideMark/>
          </w:tcPr>
          <w:p w14:paraId="16DAD727" w14:textId="77777777" w:rsidR="00AA6B61" w:rsidRPr="00EA2563" w:rsidRDefault="00AA6B61" w:rsidP="007C17B0">
            <w:pPr>
              <w:rPr>
                <w:rFonts w:ascii="Arial" w:hAnsi="Arial" w:cs="Arial"/>
                <w:b/>
                <w:bCs/>
                <w:color w:val="000000"/>
                <w:sz w:val="14"/>
                <w:szCs w:val="14"/>
              </w:rPr>
            </w:pPr>
          </w:p>
        </w:tc>
        <w:tc>
          <w:tcPr>
            <w:tcW w:w="3788" w:type="dxa"/>
            <w:tcBorders>
              <w:top w:val="nil"/>
              <w:left w:val="nil"/>
              <w:bottom w:val="nil"/>
              <w:right w:val="nil"/>
            </w:tcBorders>
            <w:shd w:val="clear" w:color="auto" w:fill="auto"/>
            <w:vAlign w:val="center"/>
            <w:hideMark/>
          </w:tcPr>
          <w:p w14:paraId="647CB28E" w14:textId="77777777" w:rsidR="00AA6B61" w:rsidRPr="00EA2563" w:rsidRDefault="00AA6B61" w:rsidP="007C17B0">
            <w:pPr>
              <w:jc w:val="center"/>
              <w:rPr>
                <w:rFonts w:ascii="Arial" w:hAnsi="Arial" w:cs="Arial"/>
                <w:b/>
                <w:bCs/>
                <w:color w:val="000000"/>
                <w:sz w:val="14"/>
                <w:szCs w:val="14"/>
              </w:rPr>
            </w:pPr>
            <w:bookmarkStart w:id="6" w:name="_Hlk39566336"/>
            <w:r w:rsidRPr="00EA2563">
              <w:rPr>
                <w:rFonts w:ascii="Arial" w:hAnsi="Arial" w:cs="Arial"/>
                <w:b/>
                <w:bCs/>
                <w:color w:val="000000"/>
                <w:sz w:val="14"/>
                <w:szCs w:val="14"/>
              </w:rPr>
              <w:t>"HOSPITAL NACIONAL DR. JORGE MAZZINI VILLACORTA" SONSONATE                                                                                                                                                                                                                   UNIDAD DE ADQUISICIONES Y CONTRATACIONES INSTITUCIONAL (UACI)</w:t>
            </w:r>
            <w:bookmarkEnd w:id="6"/>
          </w:p>
        </w:tc>
      </w:tr>
    </w:tbl>
    <w:p w14:paraId="4E91FA0A" w14:textId="77777777" w:rsidR="00AA6B61" w:rsidRPr="00DB0ECD" w:rsidRDefault="00AA6B61" w:rsidP="00AA6B61">
      <w:pPr>
        <w:pStyle w:val="Textodenotaalfinal"/>
        <w:widowControl/>
        <w:jc w:val="center"/>
        <w:rPr>
          <w:rFonts w:ascii="Calibri" w:hAnsi="Calibri"/>
          <w:b/>
          <w:snapToGrid/>
          <w:sz w:val="16"/>
          <w:szCs w:val="16"/>
          <w:u w:val="single"/>
          <w:lang w:val="es-SV"/>
        </w:rPr>
      </w:pPr>
      <w:bookmarkStart w:id="7" w:name="_Hlk39567116"/>
      <w:bookmarkEnd w:id="5"/>
      <w:r w:rsidRPr="00AA6B61">
        <w:rPr>
          <w:rFonts w:ascii="Calibri" w:hAnsi="Calibri"/>
          <w:b/>
          <w:snapToGrid/>
          <w:sz w:val="18"/>
          <w:szCs w:val="18"/>
          <w:u w:val="single"/>
          <w:lang w:val="es-SV"/>
        </w:rPr>
        <w:t>CONDICIONES DEL SUMINISTRO</w:t>
      </w:r>
    </w:p>
    <w:p w14:paraId="51323510" w14:textId="77777777" w:rsidR="00AA6B61" w:rsidRPr="00DB0ECD" w:rsidRDefault="00AA6B61" w:rsidP="00AA6B61">
      <w:pPr>
        <w:pStyle w:val="Textodenotaalfinal"/>
        <w:widowControl/>
        <w:jc w:val="center"/>
        <w:rPr>
          <w:rFonts w:ascii="Calibri" w:hAnsi="Calibri"/>
          <w:b/>
          <w:snapToGrid/>
          <w:sz w:val="16"/>
          <w:szCs w:val="16"/>
          <w:u w:val="single"/>
          <w:lang w:val="es-SV"/>
        </w:rPr>
      </w:pPr>
    </w:p>
    <w:p w14:paraId="0E2A8214" w14:textId="77777777" w:rsidR="00AA6B61" w:rsidRPr="00DB0ECD" w:rsidRDefault="00AA6B61" w:rsidP="00AA6B61">
      <w:pPr>
        <w:pStyle w:val="Textodenotaalfinal"/>
        <w:widowControl/>
        <w:numPr>
          <w:ilvl w:val="0"/>
          <w:numId w:val="1"/>
        </w:numPr>
        <w:jc w:val="both"/>
        <w:rPr>
          <w:rFonts w:ascii="Calibri" w:hAnsi="Calibri"/>
          <w:snapToGrid/>
          <w:sz w:val="16"/>
          <w:szCs w:val="16"/>
          <w:lang w:val="es-SV"/>
        </w:rPr>
      </w:pPr>
      <w:r w:rsidRPr="00DB0ECD">
        <w:rPr>
          <w:rFonts w:ascii="Calibri" w:hAnsi="Calibri"/>
          <w:snapToGrid/>
          <w:sz w:val="16"/>
          <w:szCs w:val="16"/>
          <w:lang w:val="es-SV"/>
        </w:rPr>
        <w:t>Esta orden de compra está sujeta a todo lo establecido en la ley de adquisiciones y contrataciones de la Administración Pública LACAP y su reglamento.</w:t>
      </w:r>
    </w:p>
    <w:p w14:paraId="0FCCF5E3" w14:textId="77777777" w:rsidR="00AA6B61" w:rsidRPr="00DB0ECD" w:rsidRDefault="00AA6B61" w:rsidP="00AA6B61">
      <w:pPr>
        <w:pStyle w:val="Textodenotaalfinal"/>
        <w:widowControl/>
        <w:ind w:left="360"/>
        <w:jc w:val="both"/>
        <w:rPr>
          <w:rFonts w:ascii="Calibri" w:hAnsi="Calibri"/>
          <w:snapToGrid/>
          <w:sz w:val="16"/>
          <w:szCs w:val="16"/>
          <w:lang w:val="es-SV"/>
        </w:rPr>
      </w:pPr>
    </w:p>
    <w:p w14:paraId="4501B6EB" w14:textId="77777777" w:rsidR="00AA6B61" w:rsidRPr="00DB0ECD" w:rsidRDefault="00AA6B61" w:rsidP="00AA6B61">
      <w:pPr>
        <w:pStyle w:val="Textodenotaalfinal"/>
        <w:widowControl/>
        <w:numPr>
          <w:ilvl w:val="0"/>
          <w:numId w:val="1"/>
        </w:numPr>
        <w:jc w:val="both"/>
        <w:rPr>
          <w:rFonts w:ascii="Calibri" w:hAnsi="Calibri"/>
          <w:snapToGrid/>
          <w:sz w:val="16"/>
          <w:szCs w:val="16"/>
          <w:lang w:val="es-SV"/>
        </w:rPr>
      </w:pPr>
      <w:r w:rsidRPr="00DB0ECD">
        <w:rPr>
          <w:rFonts w:ascii="Calibri" w:hAnsi="Calibri"/>
          <w:snapToGrid/>
          <w:sz w:val="16"/>
          <w:szCs w:val="16"/>
          <w:lang w:val="es-SV"/>
        </w:rPr>
        <w:t>Forma parte integral de esta orden de compra, la Solicitud de Cotización con sus especificaciones técnicas y la oferta presentada por la empresa participante.</w:t>
      </w:r>
    </w:p>
    <w:p w14:paraId="6DD32AB6" w14:textId="77777777" w:rsidR="00AA6B61" w:rsidRPr="00DB0ECD" w:rsidRDefault="00AA6B61" w:rsidP="00AA6B61">
      <w:pPr>
        <w:pStyle w:val="Prrafodelista"/>
        <w:rPr>
          <w:rFonts w:ascii="Calibri" w:hAnsi="Calibri"/>
          <w:sz w:val="16"/>
          <w:szCs w:val="16"/>
          <w:lang w:val="es-SV"/>
        </w:rPr>
      </w:pPr>
    </w:p>
    <w:p w14:paraId="591A840C" w14:textId="77777777" w:rsidR="00AA6B61" w:rsidRPr="00DB0ECD" w:rsidRDefault="00AA6B61" w:rsidP="00AA6B61">
      <w:pPr>
        <w:pStyle w:val="Ttulo5"/>
        <w:numPr>
          <w:ilvl w:val="0"/>
          <w:numId w:val="1"/>
        </w:numPr>
        <w:jc w:val="both"/>
        <w:rPr>
          <w:rFonts w:ascii="Calibri" w:hAnsi="Calibri"/>
          <w:b w:val="0"/>
          <w:sz w:val="16"/>
          <w:szCs w:val="16"/>
          <w:lang w:val="es-SV"/>
        </w:rPr>
      </w:pPr>
      <w:r w:rsidRPr="00DB0ECD">
        <w:rPr>
          <w:rFonts w:ascii="Calibri" w:hAnsi="Calibri"/>
          <w:b w:val="0"/>
          <w:sz w:val="16"/>
          <w:szCs w:val="16"/>
          <w:lang w:val="es-SV"/>
        </w:rPr>
        <w:t>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y su reglamento (Art. 85 y Art. 158). Además, se hará de carácter público el incumplimiento. Formando parte del registro de proveedores incumplidos.</w:t>
      </w:r>
    </w:p>
    <w:p w14:paraId="2256ED6D" w14:textId="77777777" w:rsidR="00AA6B61" w:rsidRPr="00DB0ECD" w:rsidRDefault="00AA6B61" w:rsidP="00AA6B61">
      <w:pPr>
        <w:pStyle w:val="Prrafodelista"/>
        <w:jc w:val="both"/>
        <w:rPr>
          <w:sz w:val="16"/>
          <w:szCs w:val="16"/>
          <w:lang w:val="es-SV"/>
        </w:rPr>
      </w:pPr>
    </w:p>
    <w:p w14:paraId="7BDF4403" w14:textId="77777777" w:rsidR="00AA6B61" w:rsidRPr="00DB0ECD" w:rsidRDefault="00AA6B61" w:rsidP="00AA6B61">
      <w:pPr>
        <w:pStyle w:val="Textodenotaalfinal"/>
        <w:widowControl/>
        <w:numPr>
          <w:ilvl w:val="0"/>
          <w:numId w:val="1"/>
        </w:numPr>
        <w:jc w:val="both"/>
        <w:rPr>
          <w:rFonts w:ascii="Calibri" w:hAnsi="Calibri"/>
          <w:sz w:val="16"/>
          <w:szCs w:val="16"/>
        </w:rPr>
      </w:pPr>
      <w:r w:rsidRPr="00DB0ECD">
        <w:rPr>
          <w:rFonts w:ascii="Calibri" w:hAnsi="Calibri"/>
          <w:sz w:val="16"/>
          <w:szCs w:val="16"/>
        </w:rPr>
        <w:t xml:space="preserve">La Dirección General de Impuestos Internos en uso de sus facultades legales y de conformidad con lo establecido en el </w:t>
      </w:r>
      <w:r w:rsidRPr="00DB0ECD">
        <w:rPr>
          <w:rFonts w:ascii="Calibri" w:hAnsi="Calibri"/>
          <w:b/>
          <w:sz w:val="16"/>
          <w:szCs w:val="16"/>
        </w:rPr>
        <w:t>Art. 162</w:t>
      </w:r>
      <w:r w:rsidRPr="00DB0ECD">
        <w:rPr>
          <w:rFonts w:ascii="Calibri" w:hAnsi="Calibri"/>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3F4129FD" w14:textId="77777777" w:rsidR="00AA6B61" w:rsidRPr="00DB0ECD" w:rsidRDefault="00AA6B61" w:rsidP="00AA6B61">
      <w:pPr>
        <w:pStyle w:val="Prrafodelista"/>
        <w:rPr>
          <w:rFonts w:ascii="Calibri" w:hAnsi="Calibri"/>
          <w:sz w:val="16"/>
          <w:szCs w:val="16"/>
        </w:rPr>
      </w:pPr>
    </w:p>
    <w:p w14:paraId="041F296B" w14:textId="582289A4" w:rsidR="00AA6B61" w:rsidRPr="00DB0ECD" w:rsidRDefault="00AA6B61" w:rsidP="00DB0ECD">
      <w:pPr>
        <w:pStyle w:val="Textodenotaalfinal"/>
        <w:widowControl/>
        <w:numPr>
          <w:ilvl w:val="0"/>
          <w:numId w:val="1"/>
        </w:numPr>
        <w:jc w:val="both"/>
        <w:rPr>
          <w:b/>
          <w:sz w:val="16"/>
          <w:szCs w:val="16"/>
        </w:rPr>
      </w:pPr>
      <w:r w:rsidRPr="00DB0ECD">
        <w:rPr>
          <w:rFonts w:ascii="Calibri" w:hAnsi="Calibri"/>
          <w:sz w:val="16"/>
          <w:szCs w:val="16"/>
        </w:rPr>
        <w:t>Cuando se trate de medicamentos, Insumos médicos e insumos de Laboratorio, presentar certificado de fabricante y control de calidad del producto y cuando el monto sea mayor de diez salarios mínimos el pago de análisis, según aranceles del acuerdo ejecutivo No. 636 de fecha 20 de junio del 2006 y acuerdo No. 11 de fecha 07 de enero del 2009.</w:t>
      </w:r>
    </w:p>
    <w:p w14:paraId="711D0DE9" w14:textId="77777777" w:rsidR="00DB0ECD" w:rsidRPr="00DB0ECD" w:rsidRDefault="00DB0ECD" w:rsidP="00DB0ECD">
      <w:pPr>
        <w:pStyle w:val="Prrafodelista"/>
        <w:rPr>
          <w:b/>
          <w:sz w:val="16"/>
          <w:szCs w:val="16"/>
        </w:rPr>
      </w:pPr>
    </w:p>
    <w:p w14:paraId="40073F88" w14:textId="77777777" w:rsidR="00DB0ECD" w:rsidRPr="00DB0ECD" w:rsidRDefault="00DB0ECD" w:rsidP="00DB0ECD">
      <w:pPr>
        <w:pStyle w:val="Textodenotaalfinal"/>
        <w:widowControl/>
        <w:ind w:left="360"/>
        <w:jc w:val="both"/>
        <w:rPr>
          <w:b/>
          <w:sz w:val="16"/>
          <w:szCs w:val="16"/>
        </w:rPr>
      </w:pPr>
    </w:p>
    <w:p w14:paraId="0E65170A" w14:textId="77777777" w:rsidR="00AA6B61" w:rsidRPr="00DB0ECD" w:rsidRDefault="00AA6B61" w:rsidP="00AA6B61">
      <w:pPr>
        <w:pStyle w:val="Textodenotaalfinal"/>
        <w:widowControl/>
        <w:numPr>
          <w:ilvl w:val="0"/>
          <w:numId w:val="1"/>
        </w:numPr>
        <w:jc w:val="both"/>
        <w:rPr>
          <w:rFonts w:ascii="Calibri" w:hAnsi="Calibri"/>
          <w:sz w:val="16"/>
          <w:szCs w:val="16"/>
        </w:rPr>
      </w:pPr>
      <w:r w:rsidRPr="00DB0ECD">
        <w:rPr>
          <w:rFonts w:ascii="Calibri" w:hAnsi="Calibri"/>
          <w:sz w:val="16"/>
          <w:szCs w:val="16"/>
        </w:rPr>
        <w:t>Al momento de facturar deber tomar en cuenta, que en una factura los códigos de los productos comiencen con el mismo número, no facturar con códigos diferentes en la misma factura o facturar un producto por factura.</w:t>
      </w:r>
    </w:p>
    <w:p w14:paraId="57319CF1" w14:textId="77777777" w:rsidR="00AA6B61" w:rsidRPr="00DB0ECD" w:rsidRDefault="00AA6B61" w:rsidP="00AA6B61">
      <w:pPr>
        <w:pStyle w:val="Textodenotaalfinal"/>
        <w:widowControl/>
        <w:spacing w:line="360" w:lineRule="auto"/>
        <w:ind w:left="360"/>
        <w:jc w:val="both"/>
        <w:rPr>
          <w:rFonts w:ascii="Times New Roman" w:hAnsi="Times New Roman"/>
          <w:sz w:val="16"/>
          <w:szCs w:val="16"/>
        </w:rPr>
      </w:pPr>
      <w:r w:rsidRPr="00DB0ECD">
        <w:rPr>
          <w:rFonts w:ascii="Times New Roman" w:hAnsi="Times New Roman"/>
          <w:sz w:val="16"/>
          <w:szCs w:val="16"/>
        </w:rPr>
        <w:t xml:space="preserve"> </w:t>
      </w:r>
    </w:p>
    <w:p w14:paraId="255EC03D" w14:textId="77777777" w:rsidR="00AA6B61" w:rsidRPr="00DB0ECD" w:rsidRDefault="00AA6B61" w:rsidP="00AA6B61">
      <w:pPr>
        <w:numPr>
          <w:ilvl w:val="0"/>
          <w:numId w:val="1"/>
        </w:numPr>
        <w:autoSpaceDE w:val="0"/>
        <w:autoSpaceDN w:val="0"/>
        <w:adjustRightInd w:val="0"/>
        <w:spacing w:after="0" w:line="240" w:lineRule="auto"/>
        <w:jc w:val="both"/>
        <w:rPr>
          <w:rFonts w:ascii="Calibri" w:hAnsi="Calibri"/>
          <w:i/>
          <w:iCs/>
          <w:sz w:val="16"/>
          <w:szCs w:val="16"/>
        </w:rPr>
      </w:pPr>
      <w:r w:rsidRPr="00DB0ECD">
        <w:rPr>
          <w:rFonts w:ascii="Calibri" w:hAnsi="Calibri"/>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DB0ECD">
        <w:rPr>
          <w:rFonts w:ascii="Calibri" w:hAnsi="Calibri"/>
          <w:b/>
          <w:i/>
          <w:iCs/>
          <w:sz w:val="16"/>
          <w:szCs w:val="16"/>
        </w:rPr>
        <w:t>art. 160 de la LACAP</w:t>
      </w:r>
      <w:r w:rsidRPr="00DB0ECD">
        <w:rPr>
          <w:rFonts w:ascii="Calibri" w:hAnsi="Calibri"/>
          <w:i/>
          <w:iCs/>
          <w:sz w:val="16"/>
          <w:szCs w:val="16"/>
        </w:rPr>
        <w:t xml:space="preserve"> para determinar el cometimiento o no durante la ejecución del contrato de la conducta tipificada como causal de inhabilitación en el </w:t>
      </w:r>
      <w:r w:rsidRPr="00DB0ECD">
        <w:rPr>
          <w:rFonts w:ascii="Calibri" w:hAnsi="Calibri"/>
          <w:b/>
          <w:i/>
          <w:iCs/>
          <w:sz w:val="16"/>
          <w:szCs w:val="16"/>
        </w:rPr>
        <w:t>art. 158 Romano V literal b) de la LACAP</w:t>
      </w:r>
      <w:r w:rsidRPr="00DB0ECD">
        <w:rPr>
          <w:rFonts w:ascii="Calibri" w:hAnsi="Calibri"/>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14:paraId="3F01B336" w14:textId="77777777" w:rsidR="00AA6B61" w:rsidRPr="00DB0ECD" w:rsidRDefault="00AA6B61" w:rsidP="00AA6B61">
      <w:pPr>
        <w:pStyle w:val="Prrafodelista"/>
        <w:rPr>
          <w:rFonts w:ascii="Calibri" w:hAnsi="Calibri"/>
          <w:i/>
          <w:iCs/>
          <w:sz w:val="16"/>
          <w:szCs w:val="16"/>
        </w:rPr>
      </w:pPr>
    </w:p>
    <w:p w14:paraId="51DD2A9E" w14:textId="02AB84C1" w:rsidR="00AA6B61" w:rsidRPr="00DB0ECD" w:rsidRDefault="00AA6B61" w:rsidP="00AA6B61">
      <w:pPr>
        <w:numPr>
          <w:ilvl w:val="0"/>
          <w:numId w:val="1"/>
        </w:numPr>
        <w:autoSpaceDE w:val="0"/>
        <w:autoSpaceDN w:val="0"/>
        <w:adjustRightInd w:val="0"/>
        <w:spacing w:after="0" w:line="240" w:lineRule="auto"/>
        <w:jc w:val="both"/>
        <w:rPr>
          <w:rFonts w:ascii="Calibri" w:hAnsi="Calibri"/>
          <w:iCs/>
          <w:sz w:val="16"/>
          <w:szCs w:val="16"/>
        </w:rPr>
      </w:pPr>
      <w:r w:rsidRPr="00DB0ECD">
        <w:rPr>
          <w:rFonts w:ascii="Calibri" w:hAnsi="Calibri"/>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compostables.”</w:t>
      </w:r>
    </w:p>
    <w:p w14:paraId="5E50BEA1" w14:textId="77777777" w:rsidR="00DB0ECD" w:rsidRPr="00DB0ECD" w:rsidRDefault="00DB0ECD" w:rsidP="00DB0ECD">
      <w:pPr>
        <w:pStyle w:val="Prrafodelista"/>
        <w:rPr>
          <w:rFonts w:ascii="Calibri" w:hAnsi="Calibri"/>
          <w:iCs/>
          <w:sz w:val="16"/>
          <w:szCs w:val="16"/>
        </w:rPr>
      </w:pPr>
    </w:p>
    <w:p w14:paraId="0910A32E" w14:textId="77777777" w:rsidR="00DB0ECD" w:rsidRPr="00DB0ECD" w:rsidRDefault="00DB0ECD" w:rsidP="00DB0ECD">
      <w:pPr>
        <w:autoSpaceDE w:val="0"/>
        <w:autoSpaceDN w:val="0"/>
        <w:adjustRightInd w:val="0"/>
        <w:spacing w:after="0" w:line="240" w:lineRule="auto"/>
        <w:ind w:left="360"/>
        <w:jc w:val="both"/>
        <w:rPr>
          <w:rFonts w:ascii="Calibri" w:hAnsi="Calibri"/>
          <w:iCs/>
          <w:sz w:val="16"/>
          <w:szCs w:val="16"/>
        </w:rPr>
      </w:pPr>
    </w:p>
    <w:p w14:paraId="29408F2E" w14:textId="58AC4655" w:rsidR="002842AB" w:rsidRPr="00DB0ECD" w:rsidRDefault="00AA6B61" w:rsidP="00FB63C5">
      <w:pPr>
        <w:numPr>
          <w:ilvl w:val="0"/>
          <w:numId w:val="1"/>
        </w:numPr>
        <w:autoSpaceDE w:val="0"/>
        <w:autoSpaceDN w:val="0"/>
        <w:adjustRightInd w:val="0"/>
        <w:spacing w:after="0" w:line="240" w:lineRule="auto"/>
        <w:jc w:val="both"/>
        <w:rPr>
          <w:sz w:val="16"/>
          <w:szCs w:val="16"/>
        </w:rPr>
      </w:pPr>
      <w:r w:rsidRPr="00DB0ECD">
        <w:rPr>
          <w:rFonts w:ascii="Calibri" w:hAnsi="Calibri"/>
          <w:iCs/>
          <w:sz w:val="16"/>
          <w:szCs w:val="16"/>
        </w:rPr>
        <w:t>Cualquier observación o denuncia sobre dicho proceso de contratación podrá realizarse directamente al Observatorio de Compras Públicas al correo electrónico observatorio.unac@mh.gob.sv</w:t>
      </w:r>
      <w:bookmarkEnd w:id="4"/>
      <w:bookmarkEnd w:id="7"/>
    </w:p>
    <w:sectPr w:rsidR="002842AB" w:rsidRPr="00DB0EC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B61"/>
    <w:rsid w:val="002842AB"/>
    <w:rsid w:val="002F2110"/>
    <w:rsid w:val="00362157"/>
    <w:rsid w:val="004F7510"/>
    <w:rsid w:val="00690821"/>
    <w:rsid w:val="00A45C5F"/>
    <w:rsid w:val="00AA6B61"/>
    <w:rsid w:val="00DB0ECD"/>
    <w:rsid w:val="00E203B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ECDDD"/>
  <w15:chartTrackingRefBased/>
  <w15:docId w15:val="{A6EFAA71-0495-4F7D-A64F-D4222EBE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5">
    <w:name w:val="heading 5"/>
    <w:basedOn w:val="Normal"/>
    <w:next w:val="Normal"/>
    <w:link w:val="Ttulo5Car"/>
    <w:qFormat/>
    <w:rsid w:val="00AA6B61"/>
    <w:pPr>
      <w:keepNext/>
      <w:spacing w:after="0" w:line="240" w:lineRule="auto"/>
      <w:outlineLvl w:val="4"/>
    </w:pPr>
    <w:rPr>
      <w:rFonts w:ascii="Times New Roman" w:eastAsia="Times New Roman" w:hAnsi="Times New Roman" w:cs="Times New Roman"/>
      <w:b/>
      <w:bCs/>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AA6B61"/>
    <w:rPr>
      <w:rFonts w:ascii="Times New Roman" w:eastAsia="Times New Roman" w:hAnsi="Times New Roman" w:cs="Times New Roman"/>
      <w:b/>
      <w:bCs/>
      <w:sz w:val="20"/>
      <w:szCs w:val="24"/>
      <w:lang w:val="es-ES" w:eastAsia="es-ES"/>
    </w:rPr>
  </w:style>
  <w:style w:type="paragraph" w:customStyle="1" w:styleId="Textodenotaalfinal">
    <w:name w:val="Texto de nota al final"/>
    <w:basedOn w:val="Normal"/>
    <w:rsid w:val="00AA6B61"/>
    <w:pPr>
      <w:widowControl w:val="0"/>
      <w:spacing w:after="0" w:line="240" w:lineRule="auto"/>
    </w:pPr>
    <w:rPr>
      <w:rFonts w:ascii="Courier New" w:eastAsia="Times New Roman" w:hAnsi="Courier New" w:cs="Times New Roman"/>
      <w:snapToGrid w:val="0"/>
      <w:sz w:val="24"/>
      <w:szCs w:val="20"/>
      <w:lang w:val="es-ES" w:eastAsia="es-ES"/>
    </w:rPr>
  </w:style>
  <w:style w:type="paragraph" w:styleId="Prrafodelista">
    <w:name w:val="List Paragraph"/>
    <w:basedOn w:val="Normal"/>
    <w:uiPriority w:val="34"/>
    <w:qFormat/>
    <w:rsid w:val="00AA6B61"/>
    <w:pPr>
      <w:spacing w:after="0" w:line="240" w:lineRule="auto"/>
      <w:ind w:left="708"/>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6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1009</Words>
  <Characters>5553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usuario-05</dc:creator>
  <cp:keywords/>
  <dc:description/>
  <cp:lastModifiedBy>h012200pc03win</cp:lastModifiedBy>
  <cp:revision>6</cp:revision>
  <cp:lastPrinted>2020-07-13T18:25:00Z</cp:lastPrinted>
  <dcterms:created xsi:type="dcterms:W3CDTF">2020-07-13T18:21:00Z</dcterms:created>
  <dcterms:modified xsi:type="dcterms:W3CDTF">2020-09-23T20:37:00Z</dcterms:modified>
</cp:coreProperties>
</file>