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1277B" w14:textId="77777777" w:rsidR="002944AA" w:rsidRDefault="002944AA" w:rsidP="002944AA">
      <w:pPr>
        <w:spacing w:after="0" w:line="240" w:lineRule="auto"/>
        <w:jc w:val="center"/>
        <w:rPr>
          <w:b/>
          <w:sz w:val="24"/>
          <w:szCs w:val="24"/>
        </w:rPr>
      </w:pPr>
    </w:p>
    <w:p w14:paraId="49D48368" w14:textId="68FCF697" w:rsidR="002944AA" w:rsidRDefault="002944AA" w:rsidP="002944AA">
      <w:pPr>
        <w:spacing w:after="0" w:line="240" w:lineRule="auto"/>
        <w:jc w:val="center"/>
        <w:rPr>
          <w:b/>
          <w:sz w:val="24"/>
          <w:szCs w:val="24"/>
        </w:rPr>
      </w:pPr>
      <w:r>
        <w:rPr>
          <w:noProof/>
        </w:rPr>
        <w:drawing>
          <wp:anchor distT="0" distB="0" distL="0" distR="0" simplePos="0" relativeHeight="251663360" behindDoc="0" locked="0" layoutInCell="1" allowOverlap="1" wp14:anchorId="340FFD9C" wp14:editId="2FD712E7">
            <wp:simplePos x="0" y="0"/>
            <wp:positionH relativeFrom="column">
              <wp:posOffset>161925</wp:posOffset>
            </wp:positionH>
            <wp:positionV relativeFrom="paragraph">
              <wp:posOffset>54610</wp:posOffset>
            </wp:positionV>
            <wp:extent cx="2068830" cy="1033780"/>
            <wp:effectExtent l="0" t="0" r="762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C211EE" w14:textId="77777777" w:rsidR="002944AA" w:rsidRDefault="002944AA" w:rsidP="002944AA">
      <w:pPr>
        <w:spacing w:after="0" w:line="240" w:lineRule="auto"/>
        <w:jc w:val="center"/>
        <w:rPr>
          <w:b/>
          <w:sz w:val="24"/>
          <w:szCs w:val="24"/>
        </w:rPr>
      </w:pPr>
    </w:p>
    <w:p w14:paraId="4836DFE8" w14:textId="77777777" w:rsidR="002944AA" w:rsidRDefault="002944AA" w:rsidP="002944AA">
      <w:pPr>
        <w:spacing w:after="0" w:line="240" w:lineRule="auto"/>
        <w:jc w:val="center"/>
        <w:rPr>
          <w:b/>
          <w:sz w:val="20"/>
          <w:szCs w:val="20"/>
        </w:rPr>
      </w:pPr>
    </w:p>
    <w:p w14:paraId="7C389846" w14:textId="77777777" w:rsidR="002944AA" w:rsidRDefault="002944AA" w:rsidP="002944AA">
      <w:pPr>
        <w:spacing w:after="0" w:line="240" w:lineRule="auto"/>
        <w:jc w:val="center"/>
        <w:rPr>
          <w:b/>
          <w:sz w:val="20"/>
          <w:szCs w:val="20"/>
        </w:rPr>
      </w:pPr>
    </w:p>
    <w:p w14:paraId="2236C332" w14:textId="77777777" w:rsidR="002944AA" w:rsidRDefault="002944AA" w:rsidP="002944AA">
      <w:pPr>
        <w:spacing w:after="0" w:line="240" w:lineRule="auto"/>
        <w:jc w:val="center"/>
        <w:rPr>
          <w:b/>
          <w:sz w:val="20"/>
          <w:szCs w:val="20"/>
        </w:rPr>
      </w:pPr>
    </w:p>
    <w:p w14:paraId="29EB221E" w14:textId="77777777" w:rsidR="002944AA" w:rsidRDefault="002944AA" w:rsidP="002944AA">
      <w:pPr>
        <w:spacing w:after="0" w:line="240" w:lineRule="auto"/>
        <w:jc w:val="center"/>
        <w:rPr>
          <w:b/>
          <w:sz w:val="20"/>
          <w:szCs w:val="20"/>
        </w:rPr>
      </w:pPr>
    </w:p>
    <w:p w14:paraId="3C88A148" w14:textId="77777777" w:rsidR="002944AA" w:rsidRDefault="002944AA" w:rsidP="002944AA">
      <w:pPr>
        <w:spacing w:after="0" w:line="240" w:lineRule="auto"/>
        <w:jc w:val="center"/>
        <w:rPr>
          <w:b/>
          <w:sz w:val="20"/>
          <w:szCs w:val="20"/>
        </w:rPr>
      </w:pPr>
    </w:p>
    <w:p w14:paraId="60A00C77" w14:textId="77777777" w:rsidR="002944AA" w:rsidRPr="00705F6F" w:rsidRDefault="002944AA" w:rsidP="002944AA">
      <w:pPr>
        <w:spacing w:after="0" w:line="240" w:lineRule="auto"/>
        <w:jc w:val="center"/>
        <w:rPr>
          <w:sz w:val="28"/>
          <w:szCs w:val="28"/>
        </w:rPr>
      </w:pPr>
      <w:r w:rsidRPr="00705F6F">
        <w:rPr>
          <w:b/>
          <w:sz w:val="28"/>
          <w:szCs w:val="28"/>
        </w:rPr>
        <w:t>HOSPITAL NACIONAL “ DR. JORGE MAZZINI VILLACORTA”    SONSONATE</w:t>
      </w:r>
    </w:p>
    <w:p w14:paraId="770B0BBE" w14:textId="77777777" w:rsidR="002944AA" w:rsidRDefault="002944AA" w:rsidP="002944AA">
      <w:pPr>
        <w:spacing w:after="0" w:line="240" w:lineRule="auto"/>
        <w:jc w:val="center"/>
        <w:rPr>
          <w:b/>
          <w:sz w:val="24"/>
          <w:szCs w:val="24"/>
        </w:rPr>
      </w:pPr>
    </w:p>
    <w:p w14:paraId="7DCE620B" w14:textId="77777777" w:rsidR="002944AA" w:rsidRDefault="002944AA" w:rsidP="002944AA">
      <w:pPr>
        <w:spacing w:after="0" w:line="240" w:lineRule="auto"/>
        <w:jc w:val="center"/>
        <w:rPr>
          <w:b/>
          <w:sz w:val="24"/>
          <w:szCs w:val="24"/>
        </w:rPr>
      </w:pPr>
    </w:p>
    <w:p w14:paraId="71944118" w14:textId="77777777" w:rsidR="002944AA" w:rsidRDefault="002944AA" w:rsidP="002944AA">
      <w:pPr>
        <w:spacing w:after="0" w:line="240" w:lineRule="auto"/>
        <w:jc w:val="center"/>
        <w:rPr>
          <w:b/>
          <w:sz w:val="24"/>
          <w:szCs w:val="24"/>
        </w:rPr>
      </w:pPr>
    </w:p>
    <w:p w14:paraId="5F9234B8" w14:textId="77777777" w:rsidR="002944AA" w:rsidRDefault="002944AA" w:rsidP="002944AA">
      <w:pPr>
        <w:spacing w:after="0" w:line="240" w:lineRule="auto"/>
        <w:jc w:val="center"/>
        <w:rPr>
          <w:b/>
          <w:sz w:val="24"/>
          <w:szCs w:val="24"/>
        </w:rPr>
      </w:pPr>
    </w:p>
    <w:p w14:paraId="06FD728E" w14:textId="77777777" w:rsidR="002944AA" w:rsidRDefault="002944AA" w:rsidP="002944AA">
      <w:pPr>
        <w:spacing w:after="0" w:line="240" w:lineRule="auto"/>
        <w:jc w:val="center"/>
        <w:rPr>
          <w:b/>
          <w:sz w:val="24"/>
          <w:szCs w:val="24"/>
        </w:rPr>
      </w:pPr>
    </w:p>
    <w:p w14:paraId="442060CA" w14:textId="77777777" w:rsidR="002944AA" w:rsidRDefault="002944AA" w:rsidP="002944AA">
      <w:pPr>
        <w:spacing w:line="360" w:lineRule="auto"/>
        <w:jc w:val="center"/>
      </w:pPr>
      <w:r>
        <w:rPr>
          <w:rFonts w:ascii="Arial Black" w:eastAsia="Arial Unicode MS" w:hAnsi="Arial Black" w:cs="Arial Black"/>
          <w:b/>
          <w:bCs/>
          <w:sz w:val="40"/>
          <w:szCs w:val="40"/>
        </w:rPr>
        <w:t>VERSIÓN PÚBLICA</w:t>
      </w:r>
    </w:p>
    <w:p w14:paraId="292E0FDC" w14:textId="77777777" w:rsidR="002944AA" w:rsidRDefault="002944AA" w:rsidP="002944AA">
      <w:pPr>
        <w:spacing w:line="360" w:lineRule="auto"/>
        <w:jc w:val="center"/>
        <w:rPr>
          <w:rFonts w:ascii="Arial Black" w:eastAsia="Arial Unicode MS" w:hAnsi="Arial Black" w:cs="Arial Black"/>
          <w:b/>
          <w:bCs/>
          <w:sz w:val="40"/>
          <w:szCs w:val="40"/>
        </w:rPr>
      </w:pPr>
    </w:p>
    <w:p w14:paraId="672322AB" w14:textId="77777777" w:rsidR="002944AA" w:rsidRPr="00705F6F" w:rsidRDefault="002944AA" w:rsidP="002944AA">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la personas naturales firmantes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49F5D95B" w14:textId="77777777" w:rsidR="002944AA" w:rsidRPr="00705F6F" w:rsidRDefault="002944AA" w:rsidP="002944AA">
      <w:pPr>
        <w:spacing w:line="360" w:lineRule="auto"/>
        <w:jc w:val="both"/>
        <w:rPr>
          <w:rFonts w:ascii="Century Gothic" w:hAnsi="Century Gothic" w:cs="Century Gothic"/>
          <w:bCs/>
          <w:sz w:val="24"/>
          <w:szCs w:val="24"/>
        </w:rPr>
      </w:pPr>
    </w:p>
    <w:p w14:paraId="77A04CB9" w14:textId="77777777" w:rsidR="002944AA" w:rsidRPr="00705F6F" w:rsidRDefault="002944AA" w:rsidP="002944AA">
      <w:pPr>
        <w:spacing w:after="200"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p w14:paraId="52CDD8BC" w14:textId="4B8CF46B" w:rsidR="002944AA" w:rsidRDefault="002944AA"/>
    <w:p w14:paraId="7989867B" w14:textId="2BF9262E" w:rsidR="002944AA" w:rsidRDefault="002944AA"/>
    <w:p w14:paraId="103A722E" w14:textId="77777777" w:rsidR="002944AA" w:rsidRDefault="002944AA"/>
    <w:p w14:paraId="3591C3C4" w14:textId="77777777" w:rsidR="002944AA" w:rsidRDefault="002944A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tblGrid>
      <w:tr w:rsidR="0087548B" w:rsidRPr="0087548B" w14:paraId="0A9A91C1" w14:textId="77777777" w:rsidTr="0087548B">
        <w:trPr>
          <w:tblCellSpacing w:w="15" w:type="dxa"/>
        </w:trPr>
        <w:tc>
          <w:tcPr>
            <w:tcW w:w="0" w:type="auto"/>
            <w:vAlign w:val="center"/>
            <w:hideMark/>
          </w:tcPr>
          <w:p w14:paraId="6BFAABB8"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color w:val="004080"/>
                <w:sz w:val="24"/>
                <w:szCs w:val="24"/>
                <w:lang w:eastAsia="es-SV"/>
              </w:rPr>
              <w:lastRenderedPageBreak/>
              <w:br/>
            </w:r>
            <w:hyperlink r:id="rId6" w:history="1">
              <w:r w:rsidRPr="0087548B">
                <w:rPr>
                  <w:rFonts w:ascii="Times New Roman" w:eastAsia="Times New Roman" w:hAnsi="Times New Roman" w:cs="Times New Roman"/>
                  <w:color w:val="0000FF"/>
                  <w:sz w:val="24"/>
                  <w:szCs w:val="24"/>
                  <w:u w:val="single"/>
                  <w:lang w:eastAsia="es-SV"/>
                </w:rPr>
                <w:t>Imprimir para LAIP</w:t>
              </w:r>
            </w:hyperlink>
            <w:r w:rsidRPr="0087548B">
              <w:rPr>
                <w:rFonts w:ascii="Times New Roman" w:eastAsia="Times New Roman" w:hAnsi="Times New Roman" w:cs="Times New Roman"/>
                <w:color w:val="004080"/>
                <w:sz w:val="24"/>
                <w:szCs w:val="24"/>
                <w:lang w:eastAsia="es-SV"/>
              </w:rPr>
              <w:t xml:space="preserve"> </w:t>
            </w:r>
          </w:p>
        </w:tc>
      </w:tr>
      <w:tr w:rsidR="002944AA" w:rsidRPr="0087548B" w14:paraId="336081D7" w14:textId="77777777" w:rsidTr="0087548B">
        <w:trPr>
          <w:tblCellSpacing w:w="15" w:type="dxa"/>
        </w:trPr>
        <w:tc>
          <w:tcPr>
            <w:tcW w:w="0" w:type="auto"/>
            <w:vAlign w:val="center"/>
          </w:tcPr>
          <w:p w14:paraId="3631E665" w14:textId="1861E415" w:rsidR="002944AA" w:rsidRPr="0087548B" w:rsidRDefault="002944AA" w:rsidP="0087548B">
            <w:pPr>
              <w:spacing w:after="0" w:line="240" w:lineRule="auto"/>
              <w:rPr>
                <w:rFonts w:ascii="Times New Roman" w:eastAsia="Times New Roman" w:hAnsi="Times New Roman" w:cs="Times New Roman"/>
                <w:color w:val="004080"/>
                <w:sz w:val="24"/>
                <w:szCs w:val="24"/>
                <w:lang w:eastAsia="es-SV"/>
              </w:rPr>
            </w:pPr>
          </w:p>
        </w:tc>
      </w:tr>
    </w:tbl>
    <w:p w14:paraId="66D65FC5"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821"/>
        <w:gridCol w:w="3475"/>
        <w:gridCol w:w="997"/>
      </w:tblGrid>
      <w:tr w:rsidR="0087548B" w:rsidRPr="0087548B" w14:paraId="44F7E675" w14:textId="77777777" w:rsidTr="0087548B">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4924ED6B"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b/>
                <w:bCs/>
                <w:noProof/>
                <w:color w:val="004080"/>
                <w:sz w:val="24"/>
                <w:szCs w:val="24"/>
                <w:lang w:eastAsia="es-SV"/>
              </w:rPr>
              <w:drawing>
                <wp:inline distT="0" distB="0" distL="0" distR="0" wp14:anchorId="747B4438" wp14:editId="37F50F55">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8B50E72"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b/>
                <w:bCs/>
                <w:color w:val="004080"/>
                <w:sz w:val="24"/>
                <w:szCs w:val="24"/>
                <w:lang w:eastAsia="es-SV"/>
              </w:rPr>
              <w:t xml:space="preserve">GOBIERNO DE EL SALVADOR </w:t>
            </w:r>
          </w:p>
        </w:tc>
      </w:tr>
      <w:tr w:rsidR="0087548B" w:rsidRPr="0087548B" w14:paraId="7559BAD8"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7550F56F"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DE4A8D9"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082E5AB0"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PREVISI</w:t>
            </w:r>
            <w:r w:rsidRPr="0087548B">
              <w:rPr>
                <w:rFonts w:ascii="Tahoma" w:eastAsia="Times New Roman" w:hAnsi="Tahoma" w:cs="Tahoma"/>
                <w:color w:val="000000"/>
                <w:sz w:val="15"/>
                <w:szCs w:val="15"/>
                <w:lang w:eastAsia="es-SV"/>
              </w:rPr>
              <w:t>�</w:t>
            </w:r>
            <w:r w:rsidRPr="0087548B">
              <w:rPr>
                <w:rFonts w:ascii="Arial" w:eastAsia="Times New Roman" w:hAnsi="Arial" w:cs="Arial"/>
                <w:color w:val="000000"/>
                <w:sz w:val="15"/>
                <w:szCs w:val="15"/>
                <w:lang w:eastAsia="es-SV"/>
              </w:rPr>
              <w:t xml:space="preserve">N NO:202 </w:t>
            </w:r>
          </w:p>
        </w:tc>
      </w:tr>
      <w:tr w:rsidR="0087548B" w:rsidRPr="0087548B" w14:paraId="26FBEB1A" w14:textId="77777777" w:rsidTr="0087548B">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0E61F76B"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UACI del Hospital Nacional de Sonsonate</w:t>
            </w:r>
            <w:r w:rsidRPr="0087548B">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F5D7C97"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Y CONTRATACIONES INSTITUCIONAL</w:t>
            </w:r>
            <w:r w:rsidRPr="0087548B">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08199F4"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r>
      <w:tr w:rsidR="0087548B" w:rsidRPr="0087548B" w14:paraId="01D58AC1" w14:textId="77777777" w:rsidTr="0087548B">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9770689"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6427130"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4DFD19D9"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r>
    </w:tbl>
    <w:p w14:paraId="7838B752"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3"/>
      </w:tblGrid>
      <w:tr w:rsidR="0087548B" w:rsidRPr="0087548B" w14:paraId="004B736B"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32DDC140"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27"/>
                <w:szCs w:val="27"/>
                <w:lang w:eastAsia="es-SV"/>
              </w:rPr>
              <w:t>ORDEN DE COMPRA DE BIENES Y SERVICIOS</w:t>
            </w:r>
            <w:r w:rsidRPr="0087548B">
              <w:rPr>
                <w:rFonts w:ascii="Times New Roman" w:eastAsia="Times New Roman" w:hAnsi="Times New Roman" w:cs="Times New Roman"/>
                <w:color w:val="004080"/>
                <w:sz w:val="24"/>
                <w:szCs w:val="24"/>
                <w:lang w:eastAsia="es-SV"/>
              </w:rPr>
              <w:t xml:space="preserve"> </w:t>
            </w:r>
          </w:p>
        </w:tc>
      </w:tr>
    </w:tbl>
    <w:p w14:paraId="69978811"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87"/>
        <w:gridCol w:w="5210"/>
        <w:gridCol w:w="1796"/>
      </w:tblGrid>
      <w:tr w:rsidR="0087548B" w:rsidRPr="0087548B" w14:paraId="10E3C4B1" w14:textId="77777777" w:rsidTr="0087548B">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4BD6DB"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Lugar y Fecha:</w:t>
            </w:r>
            <w:r w:rsidRPr="0087548B">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7E803F"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b/>
                <w:bCs/>
                <w:color w:val="004080"/>
                <w:sz w:val="24"/>
                <w:szCs w:val="24"/>
                <w:lang w:eastAsia="es-SV"/>
              </w:rPr>
              <w:t xml:space="preserve">Sonsonate 27 de Febrero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0AF849"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color w:val="FF0000"/>
                <w:sz w:val="20"/>
                <w:szCs w:val="20"/>
                <w:lang w:eastAsia="es-SV"/>
              </w:rPr>
              <w:t>No.Orden:38/2020</w:t>
            </w:r>
            <w:r w:rsidRPr="0087548B">
              <w:rPr>
                <w:rFonts w:ascii="Times New Roman" w:eastAsia="Times New Roman" w:hAnsi="Times New Roman" w:cs="Times New Roman"/>
                <w:color w:val="004080"/>
                <w:sz w:val="24"/>
                <w:szCs w:val="24"/>
                <w:lang w:eastAsia="es-SV"/>
              </w:rPr>
              <w:t xml:space="preserve"> </w:t>
            </w:r>
          </w:p>
        </w:tc>
      </w:tr>
    </w:tbl>
    <w:p w14:paraId="0CFD684F"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1"/>
        <w:gridCol w:w="1682"/>
      </w:tblGrid>
      <w:tr w:rsidR="0087548B" w:rsidRPr="0087548B" w14:paraId="7FB48602" w14:textId="77777777" w:rsidTr="0087548B">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976667"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20"/>
                <w:szCs w:val="20"/>
                <w:lang w:eastAsia="es-SV"/>
              </w:rPr>
              <w:t>RAZON SOCIAL DEL SUMINISTRANTE</w:t>
            </w:r>
            <w:r w:rsidRPr="0087548B">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87548B" w:rsidRPr="0087548B" w14:paraId="7325F9AF" w14:textId="77777777">
              <w:trPr>
                <w:tblCellSpacing w:w="15" w:type="dxa"/>
                <w:jc w:val="center"/>
                <w:hidden/>
              </w:trPr>
              <w:tc>
                <w:tcPr>
                  <w:tcW w:w="0" w:type="auto"/>
                  <w:vAlign w:val="center"/>
                  <w:hideMark/>
                </w:tcPr>
                <w:p w14:paraId="7B407719"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r w:rsidRPr="0087548B">
                    <w:rPr>
                      <w:rFonts w:ascii="Arial" w:eastAsia="Times New Roman" w:hAnsi="Arial" w:cs="Arial"/>
                      <w:b/>
                      <w:bCs/>
                      <w:vanish/>
                      <w:color w:val="000000"/>
                      <w:sz w:val="20"/>
                      <w:szCs w:val="20"/>
                      <w:lang w:eastAsia="es-SV"/>
                    </w:rPr>
                    <w:t>NIT</w:t>
                  </w:r>
                  <w:r w:rsidRPr="0087548B">
                    <w:rPr>
                      <w:rFonts w:ascii="Times New Roman" w:eastAsia="Times New Roman" w:hAnsi="Times New Roman" w:cs="Times New Roman"/>
                      <w:b/>
                      <w:bCs/>
                      <w:vanish/>
                      <w:color w:val="004080"/>
                      <w:sz w:val="24"/>
                      <w:szCs w:val="24"/>
                      <w:lang w:eastAsia="es-SV"/>
                    </w:rPr>
                    <w:t xml:space="preserve"> </w:t>
                  </w:r>
                </w:p>
              </w:tc>
            </w:tr>
          </w:tbl>
          <w:p w14:paraId="12E8954E"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p>
        </w:tc>
      </w:tr>
      <w:tr w:rsidR="0087548B" w:rsidRPr="0087548B" w14:paraId="4B663837"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85EF2A"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color w:val="004080"/>
                <w:sz w:val="24"/>
                <w:szCs w:val="24"/>
                <w:lang w:eastAsia="es-SV"/>
              </w:rPr>
              <w:t xml:space="preserve">KAN SAI INGENIERIA CLINICA,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87548B" w:rsidRPr="0087548B" w14:paraId="48B116A6" w14:textId="77777777">
              <w:trPr>
                <w:tblCellSpacing w:w="0" w:type="dxa"/>
                <w:jc w:val="center"/>
                <w:hidden/>
              </w:trPr>
              <w:tc>
                <w:tcPr>
                  <w:tcW w:w="0" w:type="auto"/>
                  <w:vAlign w:val="center"/>
                  <w:hideMark/>
                </w:tcPr>
                <w:p w14:paraId="6C350296"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r w:rsidRPr="0087548B">
                    <w:rPr>
                      <w:rFonts w:ascii="Times New Roman" w:eastAsia="Times New Roman" w:hAnsi="Times New Roman" w:cs="Times New Roman"/>
                      <w:vanish/>
                      <w:color w:val="004080"/>
                      <w:sz w:val="24"/>
                      <w:szCs w:val="24"/>
                      <w:lang w:eastAsia="es-SV"/>
                    </w:rPr>
                    <w:t xml:space="preserve">06140908951032 </w:t>
                  </w:r>
                </w:p>
              </w:tc>
            </w:tr>
          </w:tbl>
          <w:p w14:paraId="4CBEB658"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p>
        </w:tc>
      </w:tr>
    </w:tbl>
    <w:p w14:paraId="2B87858D"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0"/>
        <w:gridCol w:w="995"/>
        <w:gridCol w:w="4478"/>
        <w:gridCol w:w="995"/>
        <w:gridCol w:w="995"/>
      </w:tblGrid>
      <w:tr w:rsidR="0087548B" w:rsidRPr="0087548B" w14:paraId="31101454" w14:textId="77777777" w:rsidTr="0087548B">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1B3776"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CANTIDAD</w:t>
            </w:r>
            <w:r w:rsidRPr="0087548B">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2B570C"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UNIDAD DE</w:t>
            </w:r>
            <w:r w:rsidRPr="0087548B">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B75581"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D E S C R I P C I O N</w:t>
            </w:r>
            <w:r w:rsidRPr="0087548B">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58104D"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PRECIO</w:t>
            </w:r>
            <w:r w:rsidRPr="0087548B">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63D06"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b/>
                <w:bCs/>
                <w:color w:val="000000"/>
                <w:sz w:val="15"/>
                <w:szCs w:val="15"/>
                <w:lang w:eastAsia="es-SV"/>
              </w:rPr>
              <w:t>VALOR</w:t>
            </w:r>
            <w:r w:rsidRPr="0087548B">
              <w:rPr>
                <w:rFonts w:ascii="Times New Roman" w:eastAsia="Times New Roman" w:hAnsi="Times New Roman" w:cs="Times New Roman"/>
                <w:b/>
                <w:bCs/>
                <w:color w:val="004080"/>
                <w:sz w:val="24"/>
                <w:szCs w:val="24"/>
                <w:lang w:eastAsia="es-SV"/>
              </w:rPr>
              <w:t xml:space="preserve"> </w:t>
            </w:r>
          </w:p>
        </w:tc>
      </w:tr>
      <w:tr w:rsidR="0087548B" w:rsidRPr="0087548B" w14:paraId="1C8DF5EB" w14:textId="77777777" w:rsidTr="0087548B">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E8ABD0"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14277A"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MEDIDA</w:t>
            </w:r>
            <w:r w:rsidRPr="0087548B">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3B2FC9"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A52244"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UNITARIO</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2041EE"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TOTAL</w:t>
            </w:r>
            <w:r w:rsidRPr="0087548B">
              <w:rPr>
                <w:rFonts w:ascii="Times New Roman" w:eastAsia="Times New Roman" w:hAnsi="Times New Roman" w:cs="Times New Roman"/>
                <w:color w:val="004080"/>
                <w:sz w:val="24"/>
                <w:szCs w:val="24"/>
                <w:lang w:eastAsia="es-SV"/>
              </w:rPr>
              <w:t xml:space="preserve"> </w:t>
            </w:r>
          </w:p>
        </w:tc>
      </w:tr>
      <w:tr w:rsidR="0087548B" w:rsidRPr="0087548B" w14:paraId="39D53F56" w14:textId="77777777" w:rsidTr="0087548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200387"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340CA4"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D5A4B5"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u w:val="single"/>
                <w:lang w:eastAsia="es-SV"/>
              </w:rPr>
              <w:t>LINEA:0202 Atención Hospitalaria--</w:t>
            </w:r>
            <w:r w:rsidRPr="0087548B">
              <w:rPr>
                <w:rFonts w:ascii="Arial" w:eastAsia="Times New Roman" w:hAnsi="Arial" w:cs="Arial"/>
                <w:color w:val="000000"/>
                <w:sz w:val="15"/>
                <w:szCs w:val="15"/>
                <w:lang w:eastAsia="es-SV"/>
              </w:rPr>
              <w:t xml:space="preserve">MANTENIMIENTO FONDOS PROPIOS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1C5EEA"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720277"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r>
      <w:tr w:rsidR="0087548B" w:rsidRPr="0087548B" w14:paraId="594294B6" w14:textId="77777777" w:rsidTr="0087548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EB913F"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14</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2FF0E9"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Cada Uno</w:t>
            </w:r>
            <w:r w:rsidRPr="0087548B">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39D802"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R/ 2 CODIGO: 70103275 FILTRO HIDROFOBICO PARA SUCCIONADOR DE SECRECIONES OFRCEN: FILTRO HIDROFOBICO CON CONECTRO PARA MANGUERA A AMBOS LADOS DE 1/4" </w:t>
            </w:r>
            <w:proofErr w:type="spellStart"/>
            <w:r w:rsidRPr="0087548B">
              <w:rPr>
                <w:rFonts w:ascii="Arial" w:eastAsia="Times New Roman" w:hAnsi="Arial" w:cs="Arial"/>
                <w:color w:val="000000"/>
                <w:sz w:val="15"/>
                <w:szCs w:val="15"/>
                <w:lang w:eastAsia="es-SV"/>
              </w:rPr>
              <w:t>Nº</w:t>
            </w:r>
            <w:proofErr w:type="spellEnd"/>
            <w:r w:rsidRPr="0087548B">
              <w:rPr>
                <w:rFonts w:ascii="Arial" w:eastAsia="Times New Roman" w:hAnsi="Arial" w:cs="Arial"/>
                <w:color w:val="000000"/>
                <w:sz w:val="15"/>
                <w:szCs w:val="15"/>
                <w:lang w:eastAsia="es-SV"/>
              </w:rPr>
              <w:t xml:space="preserve"> RPI GOF024 GARANTIA : 3 MESES POR DESPERFECTO DE FABRICA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20BBDD" w14:textId="77777777" w:rsidR="0087548B" w:rsidRPr="0087548B" w:rsidRDefault="0087548B" w:rsidP="0087548B">
            <w:pPr>
              <w:spacing w:after="0" w:line="240" w:lineRule="auto"/>
              <w:jc w:val="right"/>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$37.50</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D3DFEF" w14:textId="77777777" w:rsidR="0087548B" w:rsidRPr="0087548B" w:rsidRDefault="0087548B" w:rsidP="0087548B">
            <w:pPr>
              <w:spacing w:after="0" w:line="240" w:lineRule="auto"/>
              <w:jc w:val="right"/>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$525.00</w:t>
            </w:r>
            <w:r w:rsidRPr="0087548B">
              <w:rPr>
                <w:rFonts w:ascii="Times New Roman" w:eastAsia="Times New Roman" w:hAnsi="Times New Roman" w:cs="Times New Roman"/>
                <w:color w:val="004080"/>
                <w:sz w:val="24"/>
                <w:szCs w:val="24"/>
                <w:lang w:eastAsia="es-SV"/>
              </w:rPr>
              <w:t xml:space="preserve"> </w:t>
            </w:r>
          </w:p>
        </w:tc>
      </w:tr>
      <w:tr w:rsidR="0087548B" w:rsidRPr="0087548B" w14:paraId="27C9EA28" w14:textId="77777777" w:rsidTr="0087548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4FEF7E"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A3ABC3"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011C65"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20"/>
                <w:szCs w:val="20"/>
                <w:lang w:eastAsia="es-SV"/>
              </w:rPr>
              <w:t>TOTAL........................</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AB569D"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w:t>
            </w:r>
            <w:r w:rsidRPr="0087548B">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268BB0" w14:textId="77777777" w:rsidR="0087548B" w:rsidRPr="0087548B" w:rsidRDefault="0087548B" w:rsidP="0087548B">
            <w:pPr>
              <w:spacing w:after="0" w:line="240" w:lineRule="auto"/>
              <w:jc w:val="right"/>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$525.00</w:t>
            </w:r>
            <w:r w:rsidRPr="0087548B">
              <w:rPr>
                <w:rFonts w:ascii="Times New Roman" w:eastAsia="Times New Roman" w:hAnsi="Times New Roman" w:cs="Times New Roman"/>
                <w:color w:val="004080"/>
                <w:sz w:val="24"/>
                <w:szCs w:val="24"/>
                <w:lang w:eastAsia="es-SV"/>
              </w:rPr>
              <w:t xml:space="preserve"> </w:t>
            </w:r>
          </w:p>
        </w:tc>
      </w:tr>
    </w:tbl>
    <w:p w14:paraId="0828C6E5"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3"/>
      </w:tblGrid>
      <w:tr w:rsidR="0087548B" w:rsidRPr="0087548B" w14:paraId="2F7D98E5"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62E1D0"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SON: </w:t>
            </w:r>
            <w:r w:rsidRPr="0087548B">
              <w:rPr>
                <w:rFonts w:ascii="Arial" w:eastAsia="Times New Roman" w:hAnsi="Arial" w:cs="Arial"/>
                <w:b/>
                <w:bCs/>
                <w:color w:val="000000"/>
                <w:sz w:val="15"/>
                <w:szCs w:val="15"/>
                <w:lang w:eastAsia="es-SV"/>
              </w:rPr>
              <w:t xml:space="preserve">quinientos veinticinco 00/100 </w:t>
            </w:r>
            <w:proofErr w:type="spellStart"/>
            <w:r w:rsidRPr="0087548B">
              <w:rPr>
                <w:rFonts w:ascii="Arial" w:eastAsia="Times New Roman" w:hAnsi="Arial" w:cs="Arial"/>
                <w:b/>
                <w:bCs/>
                <w:color w:val="000000"/>
                <w:sz w:val="15"/>
                <w:szCs w:val="15"/>
                <w:lang w:eastAsia="es-SV"/>
              </w:rPr>
              <w:t>dolares</w:t>
            </w:r>
            <w:proofErr w:type="spellEnd"/>
            <w:r w:rsidRPr="0087548B">
              <w:rPr>
                <w:rFonts w:ascii="Times New Roman" w:eastAsia="Times New Roman" w:hAnsi="Times New Roman" w:cs="Times New Roman"/>
                <w:color w:val="004080"/>
                <w:sz w:val="24"/>
                <w:szCs w:val="24"/>
                <w:lang w:eastAsia="es-SV"/>
              </w:rPr>
              <w:t xml:space="preserve"> </w:t>
            </w:r>
          </w:p>
        </w:tc>
      </w:tr>
      <w:tr w:rsidR="0087548B" w:rsidRPr="0087548B" w14:paraId="4F8571C0" w14:textId="77777777" w:rsidTr="0087548B">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87548B" w:rsidRPr="0087548B" w14:paraId="61901351" w14:textId="77777777">
              <w:trPr>
                <w:tblCellSpacing w:w="0" w:type="dxa"/>
                <w:hidden/>
              </w:trPr>
              <w:tc>
                <w:tcPr>
                  <w:tcW w:w="0" w:type="auto"/>
                  <w:vAlign w:val="center"/>
                  <w:hideMark/>
                </w:tcPr>
                <w:p w14:paraId="005F42BE"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r w:rsidRPr="0087548B">
                    <w:rPr>
                      <w:rFonts w:ascii="Arial" w:eastAsia="Times New Roman" w:hAnsi="Arial" w:cs="Arial"/>
                      <w:vanish/>
                      <w:color w:val="000000"/>
                      <w:sz w:val="15"/>
                      <w:szCs w:val="15"/>
                      <w:lang w:eastAsia="es-SV"/>
                    </w:rPr>
                    <w:t xml:space="preserve">OBSERVACION: OBSERVACION: FAVOR VERIFICAR AL REVERSO DE LA ORDEN DE COMPRA LAS CONDICIONES DE LOS REPUESTOS DE MANTENIMIENTO , FORMA DE PAGO CREDITO A 60 DIAS, ESPECIFICO PRESUPUSTARIO E-54118 SOLICITUD DE COMPRA No 26, SOLICITUD DE COMPRA PARA EFECTOS UFI Nº 28 PROCESO EN COMPRASAL 28, CUALQUIER CONSULTA REALIZARLA CON ADMINISTRADOR DE ORDEN DE COMPRA, IGN. DINA REBECA MARTIR AL TEL. 2891-6584 rmartir@salud.gog.sv Y EN AUSENIA ING: SAMUEL ELISEO MATA TEL. 2891-6582 </w:t>
                  </w:r>
                </w:p>
              </w:tc>
            </w:tr>
          </w:tbl>
          <w:p w14:paraId="6F41EF47"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r>
      <w:tr w:rsidR="0087548B" w:rsidRPr="0087548B" w14:paraId="6A7C299C"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69AF70"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 xml:space="preserve">LUGAR DE ENTREGA:ALMACEN HOSPITAL NACIONAL DR JORGE MAZZINI VILLACORTA" SONSONATE 25 DIAS HABILES DESPUES DE RECIBIR ORDEN DE COMPRA </w:t>
            </w:r>
          </w:p>
        </w:tc>
      </w:tr>
      <w:tr w:rsidR="0087548B" w:rsidRPr="0087548B" w14:paraId="39DC7A41"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554247"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r>
      <w:tr w:rsidR="0087548B" w:rsidRPr="0087548B" w14:paraId="6EB199DE" w14:textId="77777777" w:rsidTr="0087548B">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87548B" w:rsidRPr="0087548B" w14:paraId="07BF8F3F" w14:textId="77777777">
              <w:trPr>
                <w:tblCellSpacing w:w="0" w:type="dxa"/>
                <w:hidden/>
              </w:trPr>
              <w:tc>
                <w:tcPr>
                  <w:tcW w:w="0" w:type="auto"/>
                  <w:vAlign w:val="center"/>
                  <w:hideMark/>
                </w:tcPr>
                <w:p w14:paraId="5A4AEEFF"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r w:rsidRPr="0087548B">
                    <w:rPr>
                      <w:rFonts w:ascii="Arial" w:eastAsia="Times New Roman" w:hAnsi="Arial" w:cs="Arial"/>
                      <w:vanish/>
                      <w:color w:val="000000"/>
                      <w:sz w:val="15"/>
                      <w:szCs w:val="15"/>
                      <w:lang w:eastAsia="es-SV"/>
                    </w:rPr>
                    <w:t xml:space="preserve">LUGAR DE NOTIFICACIONES:CONSULTAS SOBRE PAGOS CON LA UNIDAD FINANCIERA PUEDE REALIZARLOS AL TEL: 2891-6526, CONTACTO CON EL PROVEEDOR, TEL: 2226-9684 CORREO ELECTRONICO: sbkansai1992@gmail.com </w:t>
                  </w:r>
                </w:p>
              </w:tc>
            </w:tr>
          </w:tbl>
          <w:p w14:paraId="5AE718DC"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r>
    </w:tbl>
    <w:p w14:paraId="2E68D3B5" w14:textId="77777777" w:rsidR="0087548B" w:rsidRPr="0087548B" w:rsidRDefault="0087548B" w:rsidP="0087548B">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69"/>
        <w:gridCol w:w="324"/>
      </w:tblGrid>
      <w:tr w:rsidR="0087548B" w:rsidRPr="0087548B" w14:paraId="4EEE861F"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8E9C8D" w14:textId="77777777" w:rsidR="0087548B" w:rsidRPr="0087548B" w:rsidRDefault="0087548B" w:rsidP="0087548B">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187FE0"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r>
      <w:tr w:rsidR="0087548B" w:rsidRPr="0087548B" w14:paraId="271424C7"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9C339F"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7524DE"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r>
      <w:tr w:rsidR="0087548B" w:rsidRPr="0087548B" w14:paraId="7E7D8AEF"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D3AEC0"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35E3C807"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r>
      <w:tr w:rsidR="0087548B" w:rsidRPr="0087548B" w14:paraId="5F5C06FB" w14:textId="77777777" w:rsidTr="0087548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F26711" w14:textId="34DED4E5" w:rsidR="002944AA" w:rsidRDefault="002944AA" w:rsidP="0087548B">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4F59F470" wp14:editId="60AA087D">
                  <wp:simplePos x="0" y="0"/>
                  <wp:positionH relativeFrom="column">
                    <wp:posOffset>1219200</wp:posOffset>
                  </wp:positionH>
                  <wp:positionV relativeFrom="paragraph">
                    <wp:posOffset>16510</wp:posOffset>
                  </wp:positionV>
                  <wp:extent cx="2562225" cy="942975"/>
                  <wp:effectExtent l="0" t="0" r="9525" b="9525"/>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562225" cy="94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A5A6EC" w14:textId="3BDF7B3D" w:rsidR="002944AA" w:rsidRDefault="002944AA" w:rsidP="0087548B">
            <w:pPr>
              <w:spacing w:after="0" w:line="240" w:lineRule="auto"/>
              <w:jc w:val="center"/>
              <w:rPr>
                <w:rFonts w:ascii="Times New Roman" w:eastAsia="Times New Roman" w:hAnsi="Times New Roman" w:cs="Times New Roman"/>
                <w:color w:val="004080"/>
                <w:sz w:val="24"/>
                <w:szCs w:val="24"/>
                <w:lang w:eastAsia="es-SV"/>
              </w:rPr>
            </w:pPr>
          </w:p>
          <w:p w14:paraId="3147DD39" w14:textId="44DB8735" w:rsid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color w:val="004080"/>
                <w:sz w:val="24"/>
                <w:szCs w:val="24"/>
                <w:lang w:eastAsia="es-SV"/>
              </w:rPr>
              <w:br/>
            </w:r>
          </w:p>
          <w:p w14:paraId="2CFEAADA" w14:textId="77777777" w:rsid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Times New Roman" w:eastAsia="Times New Roman" w:hAnsi="Times New Roman" w:cs="Times New Roman"/>
                <w:color w:val="004080"/>
                <w:sz w:val="24"/>
                <w:szCs w:val="24"/>
                <w:lang w:eastAsia="es-SV"/>
              </w:rPr>
              <w:br/>
            </w:r>
          </w:p>
          <w:p w14:paraId="40ED2A30" w14:textId="77777777" w:rsid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p>
          <w:p w14:paraId="657847BB" w14:textId="77777777" w:rsid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p>
          <w:p w14:paraId="5264B809" w14:textId="77777777" w:rsidR="0087548B" w:rsidRPr="0087548B" w:rsidRDefault="0087548B" w:rsidP="0087548B">
            <w:pPr>
              <w:spacing w:after="0" w:line="240" w:lineRule="auto"/>
              <w:jc w:val="center"/>
              <w:rPr>
                <w:rFonts w:ascii="Times New Roman" w:eastAsia="Times New Roman" w:hAnsi="Times New Roman" w:cs="Times New Roman"/>
                <w:color w:val="004080"/>
                <w:sz w:val="24"/>
                <w:szCs w:val="24"/>
                <w:lang w:eastAsia="es-SV"/>
              </w:rPr>
            </w:pPr>
            <w:r w:rsidRPr="0087548B">
              <w:rPr>
                <w:rFonts w:ascii="Arial" w:eastAsia="Times New Roman" w:hAnsi="Arial" w:cs="Arial"/>
                <w:color w:val="000000"/>
                <w:sz w:val="15"/>
                <w:szCs w:val="15"/>
                <w:lang w:eastAsia="es-SV"/>
              </w:rPr>
              <w:t>___________________________</w:t>
            </w:r>
            <w:r w:rsidRPr="0087548B">
              <w:rPr>
                <w:rFonts w:ascii="Times New Roman" w:eastAsia="Times New Roman" w:hAnsi="Times New Roman" w:cs="Times New Roman"/>
                <w:color w:val="004080"/>
                <w:sz w:val="24"/>
                <w:szCs w:val="24"/>
                <w:lang w:eastAsia="es-SV"/>
              </w:rPr>
              <w:t xml:space="preserve"> </w:t>
            </w:r>
            <w:r w:rsidRPr="0087548B">
              <w:rPr>
                <w:rFonts w:ascii="Times New Roman" w:eastAsia="Times New Roman" w:hAnsi="Times New Roman" w:cs="Times New Roman"/>
                <w:color w:val="004080"/>
                <w:sz w:val="24"/>
                <w:szCs w:val="24"/>
                <w:lang w:eastAsia="es-SV"/>
              </w:rPr>
              <w:br/>
            </w:r>
            <w:r w:rsidRPr="0087548B">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7CF508B5" w14:textId="77777777" w:rsidR="0087548B" w:rsidRPr="0087548B" w:rsidRDefault="0087548B" w:rsidP="0087548B">
            <w:pPr>
              <w:spacing w:after="0" w:line="240" w:lineRule="auto"/>
              <w:rPr>
                <w:rFonts w:ascii="Times New Roman" w:eastAsia="Times New Roman" w:hAnsi="Times New Roman" w:cs="Times New Roman"/>
                <w:sz w:val="20"/>
                <w:szCs w:val="20"/>
                <w:lang w:eastAsia="es-SV"/>
              </w:rPr>
            </w:pPr>
          </w:p>
        </w:tc>
      </w:tr>
    </w:tbl>
    <w:p w14:paraId="6884B581" w14:textId="77777777" w:rsidR="00534C7C" w:rsidRDefault="00534C7C"/>
    <w:p w14:paraId="46340C66" w14:textId="77777777" w:rsidR="0087548B" w:rsidRDefault="0087548B"/>
    <w:p w14:paraId="55CC8C88" w14:textId="77777777" w:rsidR="0087548B" w:rsidRDefault="0087548B"/>
    <w:p w14:paraId="23381154" w14:textId="77777777" w:rsidR="0087548B" w:rsidRDefault="0087548B"/>
    <w:p w14:paraId="38FD87C7" w14:textId="77777777" w:rsidR="0087548B" w:rsidRDefault="0087548B"/>
    <w:p w14:paraId="0B43CFDB" w14:textId="77777777" w:rsidR="002944AA" w:rsidRDefault="002944AA" w:rsidP="0087548B">
      <w:pPr>
        <w:jc w:val="right"/>
        <w:rPr>
          <w:sz w:val="18"/>
          <w:szCs w:val="18"/>
        </w:rPr>
      </w:pPr>
      <w:bookmarkStart w:id="3" w:name="_Hlk33451736"/>
    </w:p>
    <w:p w14:paraId="2317C897" w14:textId="77777777" w:rsidR="0087548B" w:rsidRPr="00C50241" w:rsidRDefault="0087548B" w:rsidP="002944AA">
      <w:pPr>
        <w:ind w:firstLine="708"/>
        <w:rPr>
          <w:rFonts w:ascii="Arial" w:hAnsi="Arial" w:cs="Arial"/>
          <w:b/>
          <w:bCs/>
          <w:color w:val="000000"/>
          <w:sz w:val="18"/>
          <w:szCs w:val="18"/>
          <w:u w:val="single"/>
        </w:rPr>
      </w:pPr>
      <w:bookmarkStart w:id="4" w:name="_GoBack"/>
      <w:bookmarkEnd w:id="4"/>
      <w:r w:rsidRPr="00C50241">
        <w:rPr>
          <w:rFonts w:ascii="Arial" w:hAnsi="Arial" w:cs="Arial"/>
          <w:b/>
          <w:bCs/>
          <w:color w:val="000000"/>
          <w:sz w:val="18"/>
          <w:szCs w:val="18"/>
        </w:rPr>
        <w:t xml:space="preserve">                                    </w:t>
      </w:r>
      <w:r w:rsidRPr="00C50241">
        <w:rPr>
          <w:rFonts w:ascii="Arial" w:hAnsi="Arial" w:cs="Arial"/>
          <w:b/>
          <w:bCs/>
          <w:color w:val="000000"/>
          <w:sz w:val="18"/>
          <w:szCs w:val="18"/>
          <w:u w:val="single"/>
        </w:rPr>
        <w:t>CONDICIONES DEL SUMINISTRO</w:t>
      </w:r>
    </w:p>
    <w:p w14:paraId="62771727" w14:textId="77777777" w:rsidR="0087548B" w:rsidRPr="00C50241" w:rsidRDefault="0087548B" w:rsidP="0087548B">
      <w:pPr>
        <w:pStyle w:val="Textodenotaalfinal"/>
        <w:widowControl/>
        <w:numPr>
          <w:ilvl w:val="0"/>
          <w:numId w:val="1"/>
        </w:numPr>
        <w:jc w:val="both"/>
        <w:rPr>
          <w:rFonts w:ascii="Calibri" w:hAnsi="Calibri"/>
          <w:snapToGrid/>
          <w:sz w:val="18"/>
          <w:szCs w:val="18"/>
          <w:lang w:val="es-SV"/>
        </w:rPr>
      </w:pPr>
      <w:r w:rsidRPr="00C50241">
        <w:rPr>
          <w:rFonts w:ascii="Calibri" w:hAnsi="Calibri"/>
          <w:snapToGrid/>
          <w:sz w:val="18"/>
          <w:szCs w:val="18"/>
          <w:lang w:val="es-SV"/>
        </w:rPr>
        <w:t>Esta orden de compra está sujeta a todo lo establecido en la ley de adquisiciones y contrataciones de la Administración Pública LACAP y su reglamento.</w:t>
      </w:r>
    </w:p>
    <w:p w14:paraId="0DC02C41" w14:textId="77777777" w:rsidR="0087548B" w:rsidRPr="00C50241" w:rsidRDefault="0087548B" w:rsidP="0087548B">
      <w:pPr>
        <w:pStyle w:val="Textodenotaalfinal"/>
        <w:widowControl/>
        <w:ind w:left="360"/>
        <w:jc w:val="both"/>
        <w:rPr>
          <w:rFonts w:ascii="Calibri" w:hAnsi="Calibri"/>
          <w:snapToGrid/>
          <w:sz w:val="18"/>
          <w:szCs w:val="18"/>
          <w:lang w:val="es-SV"/>
        </w:rPr>
      </w:pPr>
    </w:p>
    <w:p w14:paraId="206E8179" w14:textId="77777777" w:rsidR="0087548B" w:rsidRPr="00C50241" w:rsidRDefault="0087548B" w:rsidP="0087548B">
      <w:pPr>
        <w:pStyle w:val="Textodenotaalfinal"/>
        <w:widowControl/>
        <w:numPr>
          <w:ilvl w:val="0"/>
          <w:numId w:val="1"/>
        </w:numPr>
        <w:jc w:val="both"/>
        <w:rPr>
          <w:rFonts w:ascii="Calibri" w:hAnsi="Calibri"/>
          <w:snapToGrid/>
          <w:sz w:val="18"/>
          <w:szCs w:val="18"/>
          <w:lang w:val="es-SV"/>
        </w:rPr>
      </w:pPr>
      <w:r w:rsidRPr="00C50241">
        <w:rPr>
          <w:rFonts w:ascii="Calibri" w:hAnsi="Calibri"/>
          <w:snapToGrid/>
          <w:sz w:val="18"/>
          <w:szCs w:val="18"/>
          <w:lang w:val="es-SV"/>
        </w:rPr>
        <w:t>Forma parte integral de esta orden de compra, la Solicitud de Cotización con sus especificaciones técnicas y la oferta presentada por la empresa participante.</w:t>
      </w:r>
    </w:p>
    <w:p w14:paraId="4A69B9DA" w14:textId="77777777" w:rsidR="0087548B" w:rsidRPr="00C50241" w:rsidRDefault="0087548B" w:rsidP="0087548B">
      <w:pPr>
        <w:pStyle w:val="Prrafodelista"/>
        <w:rPr>
          <w:rFonts w:ascii="Calibri" w:hAnsi="Calibri"/>
          <w:sz w:val="18"/>
          <w:szCs w:val="18"/>
          <w:lang w:val="es-SV"/>
        </w:rPr>
      </w:pPr>
    </w:p>
    <w:p w14:paraId="550BB131" w14:textId="77777777" w:rsidR="0087548B" w:rsidRPr="00C50241" w:rsidRDefault="0087548B" w:rsidP="0087548B">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8"/>
          <w:szCs w:val="18"/>
          <w:lang w:val="es-SV"/>
        </w:rPr>
      </w:pPr>
      <w:r w:rsidRPr="00C50241">
        <w:rPr>
          <w:rFonts w:ascii="Calibri" w:hAnsi="Calibri"/>
          <w:b w:val="0"/>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 (Art. 85 y Art. 158). Además, se hará de carácter público el incumplimiento. Formando parte del registro de proveedores incumplidos.</w:t>
      </w:r>
    </w:p>
    <w:p w14:paraId="3C998C34" w14:textId="77777777" w:rsidR="0087548B" w:rsidRPr="00C50241" w:rsidRDefault="0087548B" w:rsidP="0087548B">
      <w:pPr>
        <w:pStyle w:val="Prrafodelista"/>
        <w:rPr>
          <w:rFonts w:ascii="Calibri" w:hAnsi="Calibri"/>
          <w:sz w:val="18"/>
          <w:szCs w:val="18"/>
          <w:lang w:val="es-SV"/>
        </w:rPr>
      </w:pPr>
    </w:p>
    <w:p w14:paraId="69A473D7" w14:textId="77777777" w:rsidR="0087548B" w:rsidRPr="00C50241" w:rsidRDefault="0087548B" w:rsidP="0087548B">
      <w:pPr>
        <w:pStyle w:val="Textodenotaalfinal"/>
        <w:widowControl/>
        <w:numPr>
          <w:ilvl w:val="0"/>
          <w:numId w:val="1"/>
        </w:numPr>
        <w:jc w:val="both"/>
        <w:rPr>
          <w:rFonts w:ascii="Calibri" w:hAnsi="Calibri"/>
          <w:b/>
          <w:snapToGrid/>
          <w:sz w:val="18"/>
          <w:szCs w:val="18"/>
          <w:lang w:val="es-SV"/>
        </w:rPr>
      </w:pPr>
      <w:r w:rsidRPr="00C50241">
        <w:rPr>
          <w:rFonts w:ascii="Calibri" w:hAnsi="Calibri"/>
          <w:b/>
          <w:snapToGrid/>
          <w:sz w:val="18"/>
          <w:szCs w:val="18"/>
          <w:lang w:val="es-SV"/>
        </w:rPr>
        <w:t>Al recibir la orden de compra favor comunicarse al departamento de ALMACEN del Hospital con el encargado Lic. Rodolfo Hernández, a los tel.: 2891-6554 2891-6553 para programar cita con 2 días de anticipación y en el plazo establecido en la orden de compra.</w:t>
      </w:r>
    </w:p>
    <w:p w14:paraId="64FCEDD9" w14:textId="77777777" w:rsidR="0087548B" w:rsidRPr="00C50241" w:rsidRDefault="0087548B" w:rsidP="0087548B">
      <w:pPr>
        <w:pStyle w:val="Prrafodelista"/>
        <w:jc w:val="both"/>
        <w:rPr>
          <w:sz w:val="18"/>
          <w:szCs w:val="18"/>
          <w:lang w:val="es-SV"/>
        </w:rPr>
      </w:pPr>
    </w:p>
    <w:p w14:paraId="563D8981" w14:textId="77777777" w:rsidR="0087548B" w:rsidRPr="00C50241" w:rsidRDefault="0087548B" w:rsidP="0087548B">
      <w:pPr>
        <w:pStyle w:val="Textodenotaalfinal"/>
        <w:widowControl/>
        <w:numPr>
          <w:ilvl w:val="0"/>
          <w:numId w:val="1"/>
        </w:numPr>
        <w:jc w:val="both"/>
        <w:rPr>
          <w:rFonts w:ascii="Calibri" w:hAnsi="Calibri"/>
          <w:sz w:val="18"/>
          <w:szCs w:val="18"/>
        </w:rPr>
      </w:pPr>
      <w:r w:rsidRPr="00C50241">
        <w:rPr>
          <w:rFonts w:ascii="Calibri" w:hAnsi="Calibri"/>
          <w:sz w:val="18"/>
          <w:szCs w:val="18"/>
        </w:rPr>
        <w:t xml:space="preserve">La Dirección General de Impuestos Internos en uso de sus facultades legales y de conformidad con lo establecido en el </w:t>
      </w:r>
      <w:r w:rsidRPr="00C50241">
        <w:rPr>
          <w:rFonts w:ascii="Calibri" w:hAnsi="Calibri"/>
          <w:b/>
          <w:sz w:val="18"/>
          <w:szCs w:val="18"/>
        </w:rPr>
        <w:t>Art. 162</w:t>
      </w:r>
      <w:r w:rsidRPr="00C50241">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11D0F461" w14:textId="77777777" w:rsidR="0087548B" w:rsidRPr="00C50241" w:rsidRDefault="0087548B" w:rsidP="0087548B">
      <w:pPr>
        <w:pStyle w:val="Prrafodelista"/>
        <w:rPr>
          <w:rFonts w:ascii="Calibri" w:hAnsi="Calibri"/>
          <w:sz w:val="18"/>
          <w:szCs w:val="18"/>
        </w:rPr>
      </w:pPr>
    </w:p>
    <w:p w14:paraId="183BF0E7" w14:textId="77777777" w:rsidR="0087548B" w:rsidRPr="00C50241" w:rsidRDefault="0087548B" w:rsidP="0087548B">
      <w:pPr>
        <w:pStyle w:val="Textodenotaalfinal"/>
        <w:widowControl/>
        <w:numPr>
          <w:ilvl w:val="0"/>
          <w:numId w:val="1"/>
        </w:numPr>
        <w:jc w:val="both"/>
        <w:rPr>
          <w:rFonts w:ascii="Calibri" w:hAnsi="Calibri"/>
          <w:sz w:val="18"/>
          <w:szCs w:val="18"/>
        </w:rPr>
      </w:pPr>
      <w:r w:rsidRPr="00C50241">
        <w:rPr>
          <w:rFonts w:ascii="Calibri" w:hAnsi="Calibri"/>
          <w:sz w:val="18"/>
          <w:szCs w:val="18"/>
        </w:rPr>
        <w:t>Cuando se trate de medicamentos, Insumos médicos e insumos de Laboratorio, presentar certificado de fabricante y control de calidad del producto y cuando el monto sea mayor de diez salarios mínimos el pago de análisis, según aranceles del acuerdo ejecutivo No. 636 de fecha 20 de junio del 2006 y acuerdo No. 11 de fecha 07 de enero del 2009.</w:t>
      </w:r>
    </w:p>
    <w:p w14:paraId="4E958238" w14:textId="77777777" w:rsidR="0087548B" w:rsidRPr="00C50241" w:rsidRDefault="0087548B" w:rsidP="0087548B">
      <w:pPr>
        <w:pStyle w:val="Prrafodelista"/>
        <w:rPr>
          <w:sz w:val="18"/>
          <w:szCs w:val="18"/>
        </w:rPr>
      </w:pPr>
    </w:p>
    <w:p w14:paraId="58B16FF1" w14:textId="77777777" w:rsidR="0087548B" w:rsidRPr="00C50241" w:rsidRDefault="0087548B" w:rsidP="0087548B">
      <w:pPr>
        <w:pStyle w:val="Textodenotaalfinal"/>
        <w:widowControl/>
        <w:numPr>
          <w:ilvl w:val="0"/>
          <w:numId w:val="1"/>
        </w:numPr>
        <w:jc w:val="both"/>
        <w:rPr>
          <w:rFonts w:ascii="Times New Roman" w:hAnsi="Times New Roman"/>
          <w:b/>
          <w:sz w:val="18"/>
          <w:szCs w:val="18"/>
        </w:rPr>
      </w:pPr>
      <w:r w:rsidRPr="00C50241">
        <w:rPr>
          <w:rFonts w:ascii="Calibri" w:hAnsi="Calibri"/>
          <w:b/>
          <w:sz w:val="18"/>
          <w:szCs w:val="18"/>
        </w:rPr>
        <w:t>El Administrador de Orden de Compra: ING. DINA REBECA MARTIR, Jefe de Mantenimiento Tel. 2891-6584 y en ausencia ING. SAMUEL ELISEO ROSAS, SUPERVISOR DE MANTENIMIENTO Tel. 2891-6582, con el objeto de verificar el cumplimiento de lo establecido en la Orden de Compra, quien deberá cumplir con las obligaciones que señala el Art. 82</w:t>
      </w:r>
      <w:r w:rsidRPr="00C50241">
        <w:rPr>
          <w:rFonts w:ascii="Times New Roman" w:hAnsi="Times New Roman"/>
          <w:b/>
          <w:sz w:val="18"/>
          <w:szCs w:val="18"/>
        </w:rPr>
        <w:t xml:space="preserve"> bis de la LACAP y el instructivo UNAC.</w:t>
      </w:r>
    </w:p>
    <w:p w14:paraId="2A2042F9" w14:textId="77777777" w:rsidR="0087548B" w:rsidRPr="00C50241" w:rsidRDefault="0087548B" w:rsidP="0087548B">
      <w:pPr>
        <w:pStyle w:val="Textodenotaalfinal"/>
        <w:widowControl/>
        <w:spacing w:line="360" w:lineRule="auto"/>
        <w:ind w:left="360"/>
        <w:jc w:val="both"/>
        <w:rPr>
          <w:rFonts w:ascii="Times New Roman" w:hAnsi="Times New Roman"/>
          <w:sz w:val="18"/>
          <w:szCs w:val="18"/>
        </w:rPr>
      </w:pPr>
    </w:p>
    <w:p w14:paraId="32B61CCE" w14:textId="77777777" w:rsidR="0087548B" w:rsidRPr="00C50241" w:rsidRDefault="0087548B" w:rsidP="0087548B">
      <w:pPr>
        <w:pStyle w:val="Textodenotaalfinal"/>
        <w:widowControl/>
        <w:numPr>
          <w:ilvl w:val="0"/>
          <w:numId w:val="1"/>
        </w:numPr>
        <w:jc w:val="both"/>
        <w:rPr>
          <w:rFonts w:ascii="Calibri" w:hAnsi="Calibri"/>
          <w:sz w:val="18"/>
          <w:szCs w:val="18"/>
        </w:rPr>
      </w:pPr>
      <w:r w:rsidRPr="00C50241">
        <w:rPr>
          <w:rFonts w:ascii="Calibri" w:hAnsi="Calibri"/>
          <w:sz w:val="18"/>
          <w:szCs w:val="18"/>
        </w:rPr>
        <w:t>Al momento de facturar deber tomar en cuenta, que en una factura los códigos de los productos comiencen con el mismo número, no facturar con códigos diferentes en la misma factura o facturar un producto por factura.</w:t>
      </w:r>
    </w:p>
    <w:p w14:paraId="0F7BD638" w14:textId="77777777" w:rsidR="0087548B" w:rsidRPr="00C50241" w:rsidRDefault="0087548B" w:rsidP="0087548B">
      <w:pPr>
        <w:pStyle w:val="Textodenotaalfinal"/>
        <w:widowControl/>
        <w:spacing w:line="360" w:lineRule="auto"/>
        <w:ind w:left="360"/>
        <w:jc w:val="both"/>
        <w:rPr>
          <w:rFonts w:ascii="Times New Roman" w:hAnsi="Times New Roman"/>
          <w:sz w:val="18"/>
          <w:szCs w:val="18"/>
        </w:rPr>
      </w:pPr>
    </w:p>
    <w:p w14:paraId="1CD5CB7B" w14:textId="77777777" w:rsidR="0087548B" w:rsidRPr="00C50241" w:rsidRDefault="0087548B" w:rsidP="0087548B">
      <w:pPr>
        <w:numPr>
          <w:ilvl w:val="0"/>
          <w:numId w:val="1"/>
        </w:numPr>
        <w:autoSpaceDE w:val="0"/>
        <w:autoSpaceDN w:val="0"/>
        <w:adjustRightInd w:val="0"/>
        <w:spacing w:after="0" w:line="240" w:lineRule="auto"/>
        <w:jc w:val="both"/>
        <w:rPr>
          <w:rFonts w:ascii="Calibri" w:hAnsi="Calibri"/>
          <w:i/>
          <w:iCs/>
          <w:sz w:val="18"/>
          <w:szCs w:val="18"/>
        </w:rPr>
      </w:pPr>
      <w:r w:rsidRPr="00C50241">
        <w:rPr>
          <w:rFonts w:ascii="Calibri" w:hAnsi="Calibri"/>
          <w: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C50241">
        <w:rPr>
          <w:rFonts w:ascii="Calibri" w:hAnsi="Calibri"/>
          <w:b/>
          <w:i/>
          <w:iCs/>
          <w:sz w:val="18"/>
          <w:szCs w:val="18"/>
        </w:rPr>
        <w:t>art. 160 de la LACAP</w:t>
      </w:r>
      <w:r w:rsidRPr="00C50241">
        <w:rPr>
          <w:rFonts w:ascii="Calibri" w:hAnsi="Calibri"/>
          <w:i/>
          <w:iCs/>
          <w:sz w:val="18"/>
          <w:szCs w:val="18"/>
        </w:rPr>
        <w:t xml:space="preserve"> para determinar el cometimiento o no durante la ejecución del contrato de la conducta tipificada como causal de inhabilitación en el </w:t>
      </w:r>
      <w:r w:rsidRPr="00C50241">
        <w:rPr>
          <w:rFonts w:ascii="Calibri" w:hAnsi="Calibri"/>
          <w:b/>
          <w:i/>
          <w:iCs/>
          <w:sz w:val="18"/>
          <w:szCs w:val="18"/>
        </w:rPr>
        <w:t>art. 158 Romano V literal b) de la LACAP</w:t>
      </w:r>
      <w:r w:rsidRPr="00C50241">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14:paraId="50EBFCCF" w14:textId="77777777" w:rsidR="0087548B" w:rsidRPr="00990E5A" w:rsidRDefault="0087548B" w:rsidP="0087548B">
      <w:pPr>
        <w:pStyle w:val="Prrafodelista"/>
        <w:rPr>
          <w:rFonts w:ascii="Calibri" w:hAnsi="Calibri"/>
          <w:i/>
          <w:iCs/>
          <w:sz w:val="16"/>
          <w:szCs w:val="16"/>
        </w:rPr>
      </w:pPr>
    </w:p>
    <w:p w14:paraId="084E63D9" w14:textId="77777777" w:rsidR="0087548B" w:rsidRPr="00990E5A" w:rsidRDefault="0087548B" w:rsidP="0087548B">
      <w:pPr>
        <w:numPr>
          <w:ilvl w:val="0"/>
          <w:numId w:val="1"/>
        </w:numPr>
        <w:autoSpaceDE w:val="0"/>
        <w:autoSpaceDN w:val="0"/>
        <w:adjustRightInd w:val="0"/>
        <w:spacing w:after="0" w:line="240" w:lineRule="auto"/>
        <w:jc w:val="both"/>
        <w:rPr>
          <w:sz w:val="16"/>
          <w:szCs w:val="16"/>
        </w:rPr>
      </w:pPr>
      <w:r w:rsidRPr="00990E5A">
        <w:rPr>
          <w:rFonts w:ascii="Calibri" w:hAnsi="Calibri"/>
          <w:iCs/>
          <w:sz w:val="16"/>
          <w:szCs w:val="16"/>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42593CB8" w14:textId="77777777" w:rsidR="0087548B" w:rsidRDefault="0087548B" w:rsidP="004F2A8B">
      <w:pPr>
        <w:numPr>
          <w:ilvl w:val="0"/>
          <w:numId w:val="1"/>
        </w:numPr>
        <w:autoSpaceDE w:val="0"/>
        <w:autoSpaceDN w:val="0"/>
        <w:adjustRightInd w:val="0"/>
        <w:spacing w:after="0" w:line="240" w:lineRule="auto"/>
        <w:jc w:val="both"/>
      </w:pPr>
      <w:r w:rsidRPr="0087548B">
        <w:rPr>
          <w:rFonts w:ascii="Calibri" w:hAnsi="Calibri"/>
          <w:iCs/>
          <w:sz w:val="16"/>
          <w:szCs w:val="16"/>
        </w:rPr>
        <w:t xml:space="preserve">Cualquier observación o denuncia sobre dicho proceso de contratación podrá realizarse directamente al Observatorio de Compras Públicas al correo electrónico </w:t>
      </w:r>
      <w:hyperlink r:id="rId9" w:history="1">
        <w:r w:rsidRPr="0087548B">
          <w:rPr>
            <w:rStyle w:val="Hipervnculo"/>
            <w:rFonts w:ascii="Calibri" w:hAnsi="Calibri"/>
            <w:iCs/>
            <w:sz w:val="16"/>
            <w:szCs w:val="16"/>
          </w:rPr>
          <w:t>observatorio.unac@mh.gob.sv</w:t>
        </w:r>
      </w:hyperlink>
      <w:bookmarkEnd w:id="3"/>
    </w:p>
    <w:sectPr w:rsidR="008754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B"/>
    <w:rsid w:val="002944AA"/>
    <w:rsid w:val="00534C7C"/>
    <w:rsid w:val="008754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DAEB"/>
  <w15:chartTrackingRefBased/>
  <w15:docId w15:val="{BB01783B-FBCA-455F-9B78-8FB8189D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87548B"/>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7548B"/>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87548B"/>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87548B"/>
    <w:pPr>
      <w:widowControl w:val="0"/>
      <w:spacing w:after="0" w:line="240" w:lineRule="auto"/>
    </w:pPr>
    <w:rPr>
      <w:rFonts w:ascii="Courier New" w:eastAsia="Times New Roman" w:hAnsi="Courier New" w:cs="Times New Roman"/>
      <w:snapToGrid w:val="0"/>
      <w:sz w:val="24"/>
      <w:szCs w:val="20"/>
      <w:lang w:val="es-ES" w:eastAsia="es-ES"/>
    </w:rPr>
  </w:style>
  <w:style w:type="character" w:styleId="Hipervnculo">
    <w:name w:val="Hyperlink"/>
    <w:basedOn w:val="Fuentedeprrafopredeter"/>
    <w:uiPriority w:val="99"/>
    <w:unhideWhenUsed/>
    <w:rsid w:val="00875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2</cp:revision>
  <cp:lastPrinted>2020-02-27T21:29:00Z</cp:lastPrinted>
  <dcterms:created xsi:type="dcterms:W3CDTF">2020-02-27T21:27:00Z</dcterms:created>
  <dcterms:modified xsi:type="dcterms:W3CDTF">2020-04-29T21:46:00Z</dcterms:modified>
</cp:coreProperties>
</file>