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1978" w14:textId="0978FF44" w:rsidR="00153140" w:rsidRDefault="00153140"/>
    <w:p w14:paraId="2926842C" w14:textId="77777777" w:rsidR="00153140" w:rsidRDefault="00153140" w:rsidP="00153140">
      <w:pPr>
        <w:spacing w:after="0" w:line="240" w:lineRule="auto"/>
        <w:jc w:val="center"/>
        <w:rPr>
          <w:b/>
          <w:sz w:val="24"/>
          <w:szCs w:val="24"/>
        </w:rPr>
      </w:pPr>
    </w:p>
    <w:p w14:paraId="45A94767" w14:textId="176C516D" w:rsidR="00153140" w:rsidRDefault="00153140" w:rsidP="001531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EA7DF19" wp14:editId="13F41F9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515D6" w14:textId="77777777" w:rsidR="00153140" w:rsidRDefault="00153140" w:rsidP="00153140">
      <w:pPr>
        <w:spacing w:after="0" w:line="240" w:lineRule="auto"/>
        <w:jc w:val="center"/>
        <w:rPr>
          <w:b/>
          <w:sz w:val="24"/>
          <w:szCs w:val="24"/>
        </w:rPr>
      </w:pPr>
    </w:p>
    <w:p w14:paraId="4BC356EF" w14:textId="77777777" w:rsidR="00153140" w:rsidRDefault="00153140" w:rsidP="00153140">
      <w:pPr>
        <w:spacing w:after="0" w:line="240" w:lineRule="auto"/>
        <w:jc w:val="center"/>
        <w:rPr>
          <w:b/>
          <w:sz w:val="20"/>
          <w:szCs w:val="20"/>
        </w:rPr>
      </w:pPr>
    </w:p>
    <w:p w14:paraId="1FEADE66" w14:textId="77777777" w:rsidR="00153140" w:rsidRDefault="00153140" w:rsidP="00153140">
      <w:pPr>
        <w:spacing w:after="0" w:line="240" w:lineRule="auto"/>
        <w:jc w:val="center"/>
        <w:rPr>
          <w:b/>
          <w:sz w:val="20"/>
          <w:szCs w:val="20"/>
        </w:rPr>
      </w:pPr>
    </w:p>
    <w:p w14:paraId="1062C527" w14:textId="77777777" w:rsidR="00153140" w:rsidRDefault="00153140" w:rsidP="00153140">
      <w:pPr>
        <w:spacing w:after="0" w:line="240" w:lineRule="auto"/>
        <w:jc w:val="center"/>
        <w:rPr>
          <w:b/>
          <w:sz w:val="20"/>
          <w:szCs w:val="20"/>
        </w:rPr>
      </w:pPr>
    </w:p>
    <w:p w14:paraId="38321155" w14:textId="77777777" w:rsidR="00153140" w:rsidRDefault="00153140" w:rsidP="00153140">
      <w:pPr>
        <w:spacing w:after="0" w:line="240" w:lineRule="auto"/>
        <w:jc w:val="center"/>
        <w:rPr>
          <w:b/>
          <w:sz w:val="20"/>
          <w:szCs w:val="20"/>
        </w:rPr>
      </w:pPr>
    </w:p>
    <w:p w14:paraId="73CFAB23" w14:textId="77777777" w:rsidR="00153140" w:rsidRDefault="00153140" w:rsidP="00153140">
      <w:pPr>
        <w:spacing w:after="0" w:line="240" w:lineRule="auto"/>
        <w:jc w:val="center"/>
        <w:rPr>
          <w:b/>
          <w:sz w:val="20"/>
          <w:szCs w:val="20"/>
        </w:rPr>
      </w:pPr>
    </w:p>
    <w:p w14:paraId="00E565F0" w14:textId="77777777" w:rsidR="00153140" w:rsidRDefault="00153140" w:rsidP="00153140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HOSPITAL NACIONAL </w:t>
      </w:r>
      <w:proofErr w:type="gramStart"/>
      <w:r>
        <w:rPr>
          <w:b/>
          <w:sz w:val="28"/>
          <w:szCs w:val="28"/>
        </w:rPr>
        <w:t>“ DR.</w:t>
      </w:r>
      <w:proofErr w:type="gramEnd"/>
      <w:r>
        <w:rPr>
          <w:b/>
          <w:sz w:val="28"/>
          <w:szCs w:val="28"/>
        </w:rPr>
        <w:t xml:space="preserve"> JORGE MAZZINI VILLACORTA”    SONSONATE</w:t>
      </w:r>
    </w:p>
    <w:p w14:paraId="7B84645A" w14:textId="77777777" w:rsidR="00153140" w:rsidRDefault="00153140" w:rsidP="00153140">
      <w:pPr>
        <w:spacing w:after="0" w:line="240" w:lineRule="auto"/>
        <w:jc w:val="center"/>
        <w:rPr>
          <w:b/>
          <w:sz w:val="24"/>
          <w:szCs w:val="24"/>
        </w:rPr>
      </w:pPr>
    </w:p>
    <w:p w14:paraId="210ACB6E" w14:textId="77777777" w:rsidR="00153140" w:rsidRDefault="00153140" w:rsidP="00153140">
      <w:pPr>
        <w:spacing w:after="0" w:line="240" w:lineRule="auto"/>
        <w:jc w:val="center"/>
        <w:rPr>
          <w:b/>
          <w:sz w:val="24"/>
          <w:szCs w:val="24"/>
        </w:rPr>
      </w:pPr>
    </w:p>
    <w:p w14:paraId="362B0E35" w14:textId="77777777" w:rsidR="00153140" w:rsidRDefault="00153140" w:rsidP="00153140">
      <w:pPr>
        <w:spacing w:after="0" w:line="240" w:lineRule="auto"/>
        <w:jc w:val="center"/>
        <w:rPr>
          <w:b/>
          <w:sz w:val="24"/>
          <w:szCs w:val="24"/>
        </w:rPr>
      </w:pPr>
    </w:p>
    <w:p w14:paraId="2CCCD987" w14:textId="77777777" w:rsidR="00153140" w:rsidRDefault="00153140" w:rsidP="00153140">
      <w:pPr>
        <w:spacing w:after="0" w:line="240" w:lineRule="auto"/>
        <w:jc w:val="center"/>
        <w:rPr>
          <w:b/>
          <w:sz w:val="24"/>
          <w:szCs w:val="24"/>
        </w:rPr>
      </w:pPr>
    </w:p>
    <w:p w14:paraId="49C1D474" w14:textId="77777777" w:rsidR="00153140" w:rsidRDefault="00153140" w:rsidP="00153140">
      <w:pPr>
        <w:spacing w:after="0" w:line="240" w:lineRule="auto"/>
        <w:jc w:val="center"/>
        <w:rPr>
          <w:b/>
          <w:sz w:val="24"/>
          <w:szCs w:val="24"/>
        </w:rPr>
      </w:pPr>
    </w:p>
    <w:p w14:paraId="2C0039C3" w14:textId="77777777" w:rsidR="00153140" w:rsidRDefault="00153140" w:rsidP="0015314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1FB4BC97" w14:textId="77777777" w:rsidR="00153140" w:rsidRDefault="00153140" w:rsidP="00153140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73B3C305" w14:textId="77777777" w:rsidR="00153140" w:rsidRDefault="00153140" w:rsidP="00153140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524D92AC" w14:textId="77777777" w:rsidR="00153140" w:rsidRDefault="00153140" w:rsidP="0015314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0500B411" w14:textId="77777777" w:rsidR="00153140" w:rsidRDefault="00153140" w:rsidP="0015314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01E5920C" w14:textId="5F208EA1" w:rsidR="00153140" w:rsidRDefault="00153140"/>
    <w:p w14:paraId="7F0CA023" w14:textId="317C8237" w:rsidR="00153140" w:rsidRDefault="00153140"/>
    <w:p w14:paraId="109C33A0" w14:textId="53754B14" w:rsidR="00153140" w:rsidRDefault="00153140"/>
    <w:p w14:paraId="55CE22D2" w14:textId="601AA2FC" w:rsidR="00153140" w:rsidRDefault="00153140"/>
    <w:p w14:paraId="78EB8F6F" w14:textId="7FEA991F" w:rsidR="00153140" w:rsidRDefault="00153140"/>
    <w:p w14:paraId="66012795" w14:textId="77777777" w:rsidR="00153140" w:rsidRDefault="00153140">
      <w:bookmarkStart w:id="3" w:name="_GoBack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896316" w:rsidRPr="00896316" w14:paraId="5FC30B86" w14:textId="77777777" w:rsidTr="008963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10829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lastRenderedPageBreak/>
              <w:br/>
            </w:r>
            <w:hyperlink r:id="rId6" w:history="1">
              <w:r w:rsidRPr="008963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89DEC9E" w14:textId="77777777" w:rsidR="00896316" w:rsidRPr="00896316" w:rsidRDefault="00896316" w:rsidP="0089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26"/>
        <w:gridCol w:w="3413"/>
        <w:gridCol w:w="996"/>
      </w:tblGrid>
      <w:tr w:rsidR="00896316" w:rsidRPr="00896316" w14:paraId="4BDE04C4" w14:textId="77777777" w:rsidTr="008963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8B5A8A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17B61DBA" wp14:editId="409F26B0">
                  <wp:extent cx="381635" cy="381635"/>
                  <wp:effectExtent l="1905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1D449D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96316" w:rsidRPr="00896316" w14:paraId="65F4993D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69A2DB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996242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5B4861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89631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896316" w:rsidRPr="00896316" w14:paraId="7233A694" w14:textId="77777777" w:rsidTr="008963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3A7977E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6BB0E9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6EC976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6316" w:rsidRPr="00896316" w14:paraId="18B2F4C2" w14:textId="77777777" w:rsidTr="008963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8A7F7D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49C4D6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112B31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246476EB" w14:textId="77777777" w:rsidR="00896316" w:rsidRPr="00896316" w:rsidRDefault="00896316" w:rsidP="0089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896316" w:rsidRPr="00896316" w14:paraId="61867089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D32D0F1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D982071" w14:textId="77777777" w:rsidR="00896316" w:rsidRPr="00896316" w:rsidRDefault="00896316" w:rsidP="0089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45"/>
        <w:gridCol w:w="5094"/>
        <w:gridCol w:w="1796"/>
      </w:tblGrid>
      <w:tr w:rsidR="00896316" w:rsidRPr="00896316" w14:paraId="1A77061F" w14:textId="77777777" w:rsidTr="008963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185BD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9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472B6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817BCB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No.Orden:73/2020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33291FA" w14:textId="77777777" w:rsidR="00896316" w:rsidRPr="00896316" w:rsidRDefault="00896316" w:rsidP="0089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85"/>
        <w:gridCol w:w="1650"/>
      </w:tblGrid>
      <w:tr w:rsidR="00896316" w:rsidRPr="00896316" w14:paraId="4B76B1F1" w14:textId="77777777" w:rsidTr="008963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16FEEF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9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896316" w:rsidRPr="00896316" w14:paraId="17EB83B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B3EEBDE" w14:textId="77777777" w:rsidR="00896316" w:rsidRPr="00896316" w:rsidRDefault="00896316" w:rsidP="00896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9631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96316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41288B59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6316" w:rsidRPr="00896316" w14:paraId="15901C48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557E0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6316" w:rsidRPr="00896316" w14:paraId="73A49EF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358E060" w14:textId="77777777" w:rsidR="00896316" w:rsidRPr="00896316" w:rsidRDefault="00896316" w:rsidP="00896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0D732647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5499A942" w14:textId="77777777" w:rsidR="00896316" w:rsidRPr="00896316" w:rsidRDefault="00896316" w:rsidP="0089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896316" w:rsidRPr="00896316" w14:paraId="1A6A784C" w14:textId="77777777" w:rsidTr="008963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FF1E2C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9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35459E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9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C8AC0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89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3C51D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9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4DA974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963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60816628" w14:textId="77777777" w:rsidTr="008963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5B515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50A651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95A67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DDF2B7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53364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113923FC" w14:textId="77777777" w:rsidTr="0089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8FCC6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61584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B43DC6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MANTENIMIENTO-FONDOS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2A015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B42696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6C3DF5F1" w14:textId="77777777" w:rsidTr="0089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2625B4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815C35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B33B8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 : R/2- CODIGO: 70211079 DESAGUE PARA LAVAMANOS 1.1/4" METALICO; SE OFRECE:R/2- CODIGO: 70211079 DESAGUE PARA LAVAMANOS 1.1/4" PLASTICO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BC0B36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$1.75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6E9A3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5CE538BD" w14:textId="77777777" w:rsidTr="0089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1115B0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9D395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B6E261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 </w:t>
            </w:r>
            <w:proofErr w:type="gramStart"/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R/9- CODIGO: 70205127 DADO TERMICO DE 15 AMPERIOS, 1 POLO DE PRIMERA CALIDAD. SE OFRECE: R/9- CODIGO: 70205127 DADO TERMICO15AX1P GENERAL ELECTRIC THQL1115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7889F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0E605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$27.60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072F8ADF" w14:textId="77777777" w:rsidTr="0089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E8C37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606DB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11B01D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 </w:t>
            </w:r>
            <w:proofErr w:type="gramStart"/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R/12- CODIGO: 70213122 PINTURA COLOR AZUL, EN AEROSOL O SPRAY, FRASCO. SE OFRECE: R/12- CODIGO: 70213122 PINTURA EN SPRAY AZUL 12.5 OZ. ENVANS SE219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E16FD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$1.95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4A234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$5.85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34B6F188" w14:textId="77777777" w:rsidTr="0089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F48A8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C31EFD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88E19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 : R/13- CODIGO: 70211400 DUCHA PARA BAÑO.SE OFRECE:R/13- CODIGO: 70211400 DUCHA PLASTICA CROMADA 13005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04C26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5F2F8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18117C01" w14:textId="77777777" w:rsidTr="0089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5CB549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3AB48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EA300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 : R/14- CODIGO: 70213303 THINNER CORRIENTE.SE OFRECE: R /14- CODIGO: 70213303 THINNER CORRIENTE CON ENVASE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01988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$5.70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104AC6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$28.50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27782718" w14:textId="77777777" w:rsidTr="0089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EDF64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D05E7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82B17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 : R/15- CODIGO: 70211015 COLA DESAGUE PARA FREGADERO 1.1/2".SE OFRECE: R/15- CODIGO: 70211015 COLA EXTENSION PVC CON UÑA 1.1/2X8"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59BF5D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F1A7D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2622BF24" w14:textId="77777777" w:rsidTr="0089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09CF5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249A8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A08606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 SOLICITA : R/16- CODIGO: 70212715 HOJA DE SIERRA PARA HIERRO DIENTE ORDINARIO.SE OFRECE:R/16- CODIGO: 70212715 SIERRA PARA MARCO DIENTE ORDINARIO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285C6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12BE7D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$23.75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0838414C" w14:textId="77777777" w:rsidTr="008963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0B9A21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4937E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3B28C2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97681B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818E2D" w14:textId="77777777" w:rsidR="00896316" w:rsidRPr="00896316" w:rsidRDefault="00896316" w:rsidP="008963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$160.90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12DB821" w14:textId="77777777" w:rsidR="00896316" w:rsidRPr="00896316" w:rsidRDefault="00896316" w:rsidP="0089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35"/>
      </w:tblGrid>
      <w:tr w:rsidR="00896316" w:rsidRPr="00896316" w14:paraId="7DEF863D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DBAAF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9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ciento sesenta 90/100 </w:t>
            </w:r>
            <w:proofErr w:type="spellStart"/>
            <w:r w:rsidRPr="008963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16216D10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6316" w:rsidRPr="00896316" w14:paraId="6DC6B3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FDDAFB" w14:textId="77777777" w:rsidR="00896316" w:rsidRPr="00896316" w:rsidRDefault="00896316" w:rsidP="00896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7AE74A7C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6316" w:rsidRPr="00896316" w14:paraId="0E800CDE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1B596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ENTREGA:POR</w:t>
            </w:r>
            <w:proofErr w:type="gramEnd"/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ESTADO DE EMERGENCIA Y LA CUARENTENA LA ENTREGA SE LOS RENGLONES ADJUDICADOS SERAN DIRECTAMENTE EN LAS INSTALACIONES DEL ALMACEN VIDRI, S.A. DE C.V. DE 1 A 5 DIAS HABILES DESPUES DE RECIBIR LA ORDEN DE COMPRA; Y SERA EL ADMINISTRADOR DE LA ORDEN DE COMPRA QUIEN REALICE LOS TRAMITES DE RECEPCION, TANTO DE LA FACTURA COMO DE LOS PRODUCTOS, ACTAS DE RECEPCION DE BIENES Y QUEDAN RESPECTIVO.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96316" w:rsidRPr="00896316" w14:paraId="2E7B4FF8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A5E2A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6316" w:rsidRPr="00896316" w14:paraId="24AA5C18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96316" w:rsidRPr="00896316" w14:paraId="5F9BDB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B7A759" w14:textId="77777777" w:rsidR="00896316" w:rsidRPr="00896316" w:rsidRDefault="00896316" w:rsidP="008963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793C9844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369BD412" w14:textId="77777777" w:rsidR="00896316" w:rsidRPr="00896316" w:rsidRDefault="00896316" w:rsidP="008963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7"/>
        <w:gridCol w:w="258"/>
      </w:tblGrid>
      <w:tr w:rsidR="00896316" w:rsidRPr="00896316" w14:paraId="03397003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377BB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B4F575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6316" w:rsidRPr="00896316" w14:paraId="6AD1F596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8AC2C9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5F6C7E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6316" w:rsidRPr="00896316" w14:paraId="0F172411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77734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34B52B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96316" w:rsidRPr="00896316" w14:paraId="39D1F658" w14:textId="77777777" w:rsidTr="008963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F53CE" w14:textId="77777777" w:rsidR="00896316" w:rsidRDefault="007D527B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527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349BF7AB" wp14:editId="5E792AC5">
                  <wp:extent cx="3191704" cy="954157"/>
                  <wp:effectExtent l="19050" t="0" r="8696" b="0"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953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96316"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14:paraId="7DCEBF14" w14:textId="77777777" w:rsidR="00896316" w:rsidRPr="00896316" w:rsidRDefault="00896316" w:rsidP="0089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963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963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8559C6" w14:textId="77777777" w:rsidR="00896316" w:rsidRPr="00896316" w:rsidRDefault="00896316" w:rsidP="0089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6E459B9" w14:textId="77777777" w:rsidR="003E30CB" w:rsidRDefault="003E30CB"/>
    <w:p w14:paraId="4152DA2F" w14:textId="77777777" w:rsidR="0005141B" w:rsidRDefault="0005141B"/>
    <w:p w14:paraId="22891DF5" w14:textId="77777777" w:rsidR="007D527B" w:rsidRDefault="007D527B"/>
    <w:p w14:paraId="014F1487" w14:textId="77777777" w:rsidR="007D527B" w:rsidRDefault="007D527B"/>
    <w:p w14:paraId="51D32E52" w14:textId="77777777" w:rsidR="00896316" w:rsidRDefault="00896316"/>
    <w:p w14:paraId="2DA4F13C" w14:textId="77777777" w:rsidR="00896316" w:rsidRPr="00DE7414" w:rsidRDefault="00896316" w:rsidP="00896316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</w:t>
      </w:r>
    </w:p>
    <w:p w14:paraId="2BC749E3" w14:textId="77777777" w:rsidR="00896316" w:rsidRPr="003D4CED" w:rsidRDefault="00896316" w:rsidP="00896316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176A610F" w14:textId="77777777" w:rsidR="00896316" w:rsidRPr="007062A5" w:rsidRDefault="00896316" w:rsidP="0089631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>Esta orden de compra  está  sujeta  a todo lo establecido en la ley de adquisiciones y contrataciones de la Administración  Pública LACAP  y  su  reglamento.</w:t>
      </w:r>
    </w:p>
    <w:p w14:paraId="671A3CE3" w14:textId="77777777" w:rsidR="00896316" w:rsidRPr="007062A5" w:rsidRDefault="00896316" w:rsidP="00896316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749EB265" w14:textId="77777777" w:rsidR="00896316" w:rsidRPr="007062A5" w:rsidRDefault="00896316" w:rsidP="0089631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>Forma parte  integral de esta orden de compra,  la  Solicitud de Cotización con sus especificaciones técnicas y  la oferta  presentada  por  la empresa  participante.</w:t>
      </w:r>
    </w:p>
    <w:p w14:paraId="072EB60B" w14:textId="77777777" w:rsidR="00896316" w:rsidRPr="007062A5" w:rsidRDefault="00896316" w:rsidP="00896316">
      <w:pPr>
        <w:pStyle w:val="Prrafodelista"/>
        <w:jc w:val="both"/>
        <w:rPr>
          <w:sz w:val="20"/>
          <w:szCs w:val="20"/>
          <w:lang w:val="es-SV"/>
        </w:rPr>
      </w:pPr>
    </w:p>
    <w:p w14:paraId="260A8676" w14:textId="77777777" w:rsidR="00896316" w:rsidRPr="007062A5" w:rsidRDefault="00896316" w:rsidP="00896316">
      <w:pPr>
        <w:pStyle w:val="Ttulo5"/>
        <w:ind w:left="426"/>
        <w:jc w:val="both"/>
        <w:rPr>
          <w:szCs w:val="20"/>
          <w:lang w:val="es-SV"/>
        </w:rPr>
      </w:pPr>
      <w:r w:rsidRPr="007062A5">
        <w:rPr>
          <w:szCs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 se hará de carácter público el incumplimiento. Formando parte del registro de proveedores incumplidos.</w:t>
      </w:r>
    </w:p>
    <w:p w14:paraId="7CD514C3" w14:textId="77777777" w:rsidR="00896316" w:rsidRPr="007062A5" w:rsidRDefault="00896316" w:rsidP="00896316">
      <w:pPr>
        <w:pStyle w:val="Prrafodelista"/>
        <w:jc w:val="both"/>
        <w:rPr>
          <w:sz w:val="20"/>
          <w:szCs w:val="20"/>
          <w:lang w:val="es-SV"/>
        </w:rPr>
      </w:pPr>
    </w:p>
    <w:p w14:paraId="158A6A03" w14:textId="77777777" w:rsidR="00896316" w:rsidRPr="00C625F6" w:rsidRDefault="00896316" w:rsidP="0089631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  <w:lang w:val="es-SV"/>
        </w:rPr>
      </w:pPr>
      <w:r w:rsidRPr="00C625F6">
        <w:rPr>
          <w:rFonts w:ascii="Times New Roman" w:hAnsi="Times New Roman"/>
          <w:snapToGrid/>
          <w:sz w:val="18"/>
          <w:szCs w:val="18"/>
          <w:lang w:val="es-SV"/>
        </w:rPr>
        <w:t xml:space="preserve">Al recibir la orden de compra favor comunicarse al departamento de MANTENIMIENTO del Hospital </w:t>
      </w:r>
      <w:r w:rsidRPr="005B3D2D">
        <w:rPr>
          <w:rFonts w:ascii="Times New Roman" w:hAnsi="Times New Roman"/>
          <w:color w:val="000000"/>
          <w:sz w:val="18"/>
          <w:szCs w:val="18"/>
        </w:rPr>
        <w:t xml:space="preserve"> CON ADMINISTRADORA DE ORDEN DE COMPRA, ING.DINA REBECA MARTIR Y EN SU AUSENCIA EL INGENIERO SAMUEL ELISEO ROSA MATA AL TEL. 28916584.</w:t>
      </w:r>
    </w:p>
    <w:p w14:paraId="7A11C197" w14:textId="77777777" w:rsidR="00896316" w:rsidRPr="00C625F6" w:rsidRDefault="00896316" w:rsidP="00896316">
      <w:pPr>
        <w:pStyle w:val="Textodenotaalfinal"/>
        <w:widowControl/>
        <w:ind w:left="360"/>
        <w:jc w:val="both"/>
        <w:rPr>
          <w:sz w:val="20"/>
          <w:lang w:val="es-SV"/>
        </w:rPr>
      </w:pPr>
    </w:p>
    <w:p w14:paraId="163CA928" w14:textId="77777777" w:rsidR="00896316" w:rsidRDefault="00896316" w:rsidP="0089631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La Dirección General de Impuestos Internos en uso de sus facultades legales y de conformidad  con lo establecido en el </w:t>
      </w:r>
      <w:r>
        <w:rPr>
          <w:rFonts w:ascii="Times New Roman" w:hAnsi="Times New Roman"/>
          <w:sz w:val="20"/>
        </w:rPr>
        <w:t xml:space="preserve"> </w:t>
      </w:r>
      <w:r w:rsidRPr="007062A5">
        <w:rPr>
          <w:rFonts w:ascii="Times New Roman" w:hAnsi="Times New Roman"/>
          <w:b/>
          <w:sz w:val="20"/>
        </w:rPr>
        <w:t>Art. 162</w:t>
      </w:r>
      <w:r w:rsidRPr="007062A5">
        <w:rPr>
          <w:rFonts w:ascii="Times New Roman" w:hAnsi="Times New Roman"/>
          <w:sz w:val="20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30321B34" w14:textId="77777777" w:rsidR="00896316" w:rsidRDefault="00896316" w:rsidP="00896316">
      <w:pPr>
        <w:pStyle w:val="Prrafodelista"/>
        <w:rPr>
          <w:sz w:val="20"/>
        </w:rPr>
      </w:pPr>
    </w:p>
    <w:p w14:paraId="0D4A7229" w14:textId="77777777" w:rsidR="00896316" w:rsidRDefault="00896316" w:rsidP="00896316">
      <w:pPr>
        <w:pStyle w:val="Textodenotaalfinal"/>
        <w:widowControl/>
        <w:numPr>
          <w:ilvl w:val="0"/>
          <w:numId w:val="1"/>
        </w:numPr>
        <w:snapToGrid w:val="0"/>
        <w:spacing w:line="276" w:lineRule="auto"/>
        <w:jc w:val="both"/>
        <w:rPr>
          <w:rFonts w:ascii="Calibri" w:hAnsi="Calibri"/>
          <w:b/>
          <w:sz w:val="20"/>
          <w:u w:val="single"/>
        </w:rPr>
      </w:pPr>
      <w:r>
        <w:rPr>
          <w:rFonts w:ascii="Calibri" w:hAnsi="Calibri"/>
          <w:b/>
          <w:szCs w:val="24"/>
          <w:lang w:val="es-SV"/>
        </w:rPr>
        <w:t xml:space="preserve">Al recibir la orden de compra favor comunicarse al departamento de Almacén  del Hospital con el encargado Lic. Rodolfo Hernández, al tel.: 2891-6554 -2891-6553   </w:t>
      </w:r>
      <w:r>
        <w:rPr>
          <w:rFonts w:ascii="Calibri" w:hAnsi="Calibri"/>
          <w:b/>
          <w:szCs w:val="24"/>
        </w:rPr>
        <w:t>para  programar cita  con 2 días de anticipación y en el plazo establecido en la orden de compra.</w:t>
      </w:r>
    </w:p>
    <w:p w14:paraId="7C0A4151" w14:textId="77777777" w:rsidR="00896316" w:rsidRPr="007062A5" w:rsidRDefault="00896316" w:rsidP="00896316">
      <w:pPr>
        <w:pStyle w:val="Prrafodelista"/>
        <w:jc w:val="both"/>
        <w:rPr>
          <w:sz w:val="20"/>
          <w:szCs w:val="20"/>
        </w:rPr>
      </w:pPr>
    </w:p>
    <w:p w14:paraId="3078C9FF" w14:textId="77777777" w:rsidR="00896316" w:rsidRPr="007062A5" w:rsidRDefault="00896316" w:rsidP="00896316">
      <w:pPr>
        <w:pStyle w:val="Prrafodelista"/>
        <w:jc w:val="both"/>
        <w:rPr>
          <w:sz w:val="20"/>
          <w:szCs w:val="20"/>
        </w:rPr>
      </w:pPr>
    </w:p>
    <w:p w14:paraId="24EA01FF" w14:textId="77777777" w:rsidR="00896316" w:rsidRPr="00896316" w:rsidRDefault="00896316" w:rsidP="0089631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896316">
        <w:rPr>
          <w:rFonts w:ascii="Times New Roman" w:hAnsi="Times New Roman"/>
          <w:b/>
          <w:sz w:val="20"/>
        </w:rPr>
        <w:t xml:space="preserve">Tiempo de entrega del Servicio </w:t>
      </w:r>
      <w:r w:rsidRPr="00896316">
        <w:rPr>
          <w:rFonts w:ascii="Arial" w:hAnsi="Arial" w:cs="Arial"/>
          <w:color w:val="000000"/>
          <w:sz w:val="15"/>
          <w:szCs w:val="15"/>
        </w:rPr>
        <w:t>POR ESTADO DE EMERGENCIA Y LA CUARENTENA LA ENTREGA SE LOS RENGLONES ADJUDICADOS SERAN DIRECTAMENTE EN LAS INSTALACIONES DEL ALMACEN VIDRI, S.A. DE C.V. DE 1 A 5 DIAS HABILES DESPUES DE RECIBIR LA ORDEN DE COMPRA; Y SERA EL ADMINISTRADOR DE LA ORDEN DE COMPRA QUIEN REALICE LOS TRAMITES DE RECEPCION, TANTO DE LA FACTURA COMO DE LOS PRODUCTOS, ACTAS DE RECEPCION DE BIENES Y QUEDAN RESPECTIVO.</w:t>
      </w:r>
    </w:p>
    <w:p w14:paraId="405B5C9E" w14:textId="77777777" w:rsidR="00896316" w:rsidRDefault="00896316" w:rsidP="00896316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 w:rsidRPr="00C625F6">
        <w:rPr>
          <w:rFonts w:ascii="Times New Roman" w:hAnsi="Times New Roman"/>
          <w:sz w:val="20"/>
        </w:rPr>
        <w:t>Al momento de facturar deber tomar en cuenta, que la factura refleje todo lo solicitado según la descripción que contiene la orden de compra referente al servicio solicitado.</w:t>
      </w:r>
    </w:p>
    <w:p w14:paraId="0BFCF018" w14:textId="77777777" w:rsidR="00896316" w:rsidRDefault="00896316" w:rsidP="00896316">
      <w:pPr>
        <w:pStyle w:val="Prrafodelista"/>
        <w:rPr>
          <w:sz w:val="20"/>
        </w:rPr>
      </w:pPr>
    </w:p>
    <w:p w14:paraId="01938245" w14:textId="77777777" w:rsidR="00896316" w:rsidRPr="007062A5" w:rsidRDefault="00896316" w:rsidP="00896316">
      <w:pPr>
        <w:pStyle w:val="Textodenotaalfinal"/>
        <w:widowControl/>
        <w:ind w:left="360"/>
        <w:jc w:val="both"/>
        <w:rPr>
          <w:rFonts w:ascii="Times New Roman" w:hAnsi="Times New Roman"/>
          <w:sz w:val="20"/>
        </w:rPr>
      </w:pPr>
      <w:r w:rsidRPr="007062A5">
        <w:rPr>
          <w:rFonts w:ascii="Times New Roman" w:hAnsi="Times New Roman"/>
          <w:sz w:val="20"/>
        </w:rPr>
        <w:t xml:space="preserve"> </w:t>
      </w:r>
    </w:p>
    <w:p w14:paraId="12F9315D" w14:textId="77777777" w:rsidR="00896316" w:rsidRPr="00896316" w:rsidRDefault="00896316" w:rsidP="008963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896316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896316">
        <w:rPr>
          <w:b/>
          <w:i/>
          <w:iCs/>
          <w:sz w:val="18"/>
          <w:szCs w:val="18"/>
        </w:rPr>
        <w:t>art. 160 de la LACAP</w:t>
      </w:r>
      <w:r w:rsidRPr="00896316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896316">
        <w:rPr>
          <w:b/>
          <w:i/>
          <w:iCs/>
          <w:sz w:val="18"/>
          <w:szCs w:val="18"/>
        </w:rPr>
        <w:t>art. 158 Romano V literal b) de la LACAP</w:t>
      </w:r>
      <w:r w:rsidRPr="00896316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7CE77B46" w14:textId="77777777" w:rsidR="00896316" w:rsidRPr="00896316" w:rsidRDefault="00896316" w:rsidP="00896316">
      <w:pPr>
        <w:pStyle w:val="Prrafodelista"/>
        <w:rPr>
          <w:i/>
          <w:iCs/>
          <w:sz w:val="18"/>
          <w:szCs w:val="18"/>
        </w:rPr>
      </w:pPr>
    </w:p>
    <w:p w14:paraId="57712480" w14:textId="77777777" w:rsidR="00896316" w:rsidRPr="00896316" w:rsidRDefault="00896316" w:rsidP="00896316">
      <w:pPr>
        <w:pStyle w:val="Prrafodelista"/>
        <w:rPr>
          <w:i/>
          <w:iCs/>
          <w:sz w:val="18"/>
          <w:szCs w:val="18"/>
        </w:rPr>
      </w:pPr>
    </w:p>
    <w:p w14:paraId="2A9232AB" w14:textId="77777777" w:rsidR="00896316" w:rsidRPr="00896316" w:rsidRDefault="00896316" w:rsidP="008963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8"/>
          <w:szCs w:val="18"/>
        </w:rPr>
      </w:pPr>
      <w:r w:rsidRPr="00896316">
        <w:rPr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896316">
        <w:rPr>
          <w:iCs/>
          <w:sz w:val="18"/>
          <w:szCs w:val="18"/>
        </w:rPr>
        <w:t>compostables</w:t>
      </w:r>
      <w:proofErr w:type="spellEnd"/>
      <w:r w:rsidRPr="00896316">
        <w:rPr>
          <w:iCs/>
          <w:sz w:val="18"/>
          <w:szCs w:val="18"/>
        </w:rPr>
        <w:t>.”</w:t>
      </w:r>
    </w:p>
    <w:p w14:paraId="45AEA0BD" w14:textId="77777777" w:rsidR="00896316" w:rsidRPr="00896316" w:rsidRDefault="00896316" w:rsidP="00896316">
      <w:pPr>
        <w:autoSpaceDE w:val="0"/>
        <w:autoSpaceDN w:val="0"/>
        <w:adjustRightInd w:val="0"/>
        <w:ind w:left="360"/>
        <w:jc w:val="both"/>
        <w:rPr>
          <w:iCs/>
          <w:sz w:val="18"/>
          <w:szCs w:val="18"/>
        </w:rPr>
      </w:pPr>
    </w:p>
    <w:p w14:paraId="57594B99" w14:textId="77777777" w:rsidR="00896316" w:rsidRPr="00896316" w:rsidRDefault="00896316" w:rsidP="00896316">
      <w:pPr>
        <w:autoSpaceDE w:val="0"/>
        <w:autoSpaceDN w:val="0"/>
        <w:adjustRightInd w:val="0"/>
        <w:ind w:left="360" w:hanging="360"/>
        <w:jc w:val="both"/>
        <w:rPr>
          <w:sz w:val="18"/>
          <w:szCs w:val="18"/>
        </w:rPr>
      </w:pPr>
      <w:r w:rsidRPr="00896316">
        <w:rPr>
          <w:iCs/>
          <w:sz w:val="18"/>
          <w:szCs w:val="18"/>
        </w:rPr>
        <w:t>10. Cualquier observación o denuncia sobre dicho proceso de contratación podrá realizarse directamente al Observatorio de Compras Públicas al correo electrónico observatorio.unac@mh.gob.sv.</w:t>
      </w:r>
    </w:p>
    <w:sectPr w:rsidR="00896316" w:rsidRPr="00896316" w:rsidSect="00896316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316"/>
    <w:rsid w:val="00036886"/>
    <w:rsid w:val="0005141B"/>
    <w:rsid w:val="00153140"/>
    <w:rsid w:val="003E30CB"/>
    <w:rsid w:val="00740517"/>
    <w:rsid w:val="007D527B"/>
    <w:rsid w:val="0089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A7EE5"/>
  <w15:docId w15:val="{A2D44625-C189-4C50-9588-204F3839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CB"/>
  </w:style>
  <w:style w:type="paragraph" w:styleId="Ttulo5">
    <w:name w:val="heading 5"/>
    <w:basedOn w:val="Normal"/>
    <w:next w:val="Normal"/>
    <w:link w:val="Ttulo5Car"/>
    <w:qFormat/>
    <w:rsid w:val="0089631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9631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316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896316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customStyle="1" w:styleId="Textodenotaalfinal">
    <w:name w:val="Texto de nota al final"/>
    <w:basedOn w:val="Normal"/>
    <w:rsid w:val="0089631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963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uaci-02</dc:creator>
  <cp:lastModifiedBy>h012200pc03win</cp:lastModifiedBy>
  <cp:revision>5</cp:revision>
  <cp:lastPrinted>2020-03-20T23:15:00Z</cp:lastPrinted>
  <dcterms:created xsi:type="dcterms:W3CDTF">2020-03-20T23:16:00Z</dcterms:created>
  <dcterms:modified xsi:type="dcterms:W3CDTF">2020-04-29T02:16:00Z</dcterms:modified>
</cp:coreProperties>
</file>