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2FEBB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49E2FD29" w14:textId="0B3392AA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D23AD0F" wp14:editId="3B2B67A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6F4B3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1FB63299" w14:textId="77777777" w:rsidR="00BC7515" w:rsidRDefault="00BC7515" w:rsidP="00BC7515">
      <w:pPr>
        <w:spacing w:after="0" w:line="240" w:lineRule="auto"/>
        <w:jc w:val="center"/>
        <w:rPr>
          <w:b/>
          <w:sz w:val="20"/>
          <w:szCs w:val="20"/>
        </w:rPr>
      </w:pPr>
    </w:p>
    <w:p w14:paraId="2BBFDA92" w14:textId="77777777" w:rsidR="00BC7515" w:rsidRDefault="00BC7515" w:rsidP="00BC7515">
      <w:pPr>
        <w:spacing w:after="0" w:line="240" w:lineRule="auto"/>
        <w:jc w:val="center"/>
        <w:rPr>
          <w:b/>
          <w:sz w:val="20"/>
          <w:szCs w:val="20"/>
        </w:rPr>
      </w:pPr>
    </w:p>
    <w:p w14:paraId="7A30D559" w14:textId="77777777" w:rsidR="00BC7515" w:rsidRDefault="00BC7515" w:rsidP="00BC7515">
      <w:pPr>
        <w:spacing w:after="0" w:line="240" w:lineRule="auto"/>
        <w:jc w:val="center"/>
        <w:rPr>
          <w:b/>
          <w:sz w:val="20"/>
          <w:szCs w:val="20"/>
        </w:rPr>
      </w:pPr>
    </w:p>
    <w:p w14:paraId="3E75AE05" w14:textId="77777777" w:rsidR="00BC7515" w:rsidRDefault="00BC7515" w:rsidP="00BC7515">
      <w:pPr>
        <w:spacing w:after="0" w:line="240" w:lineRule="auto"/>
        <w:jc w:val="center"/>
        <w:rPr>
          <w:b/>
          <w:sz w:val="20"/>
          <w:szCs w:val="20"/>
        </w:rPr>
      </w:pPr>
    </w:p>
    <w:p w14:paraId="43A1C4DE" w14:textId="77777777" w:rsidR="00BC7515" w:rsidRDefault="00BC7515" w:rsidP="00BC7515">
      <w:pPr>
        <w:spacing w:after="0" w:line="240" w:lineRule="auto"/>
        <w:jc w:val="center"/>
        <w:rPr>
          <w:b/>
          <w:sz w:val="20"/>
          <w:szCs w:val="20"/>
        </w:rPr>
      </w:pPr>
    </w:p>
    <w:p w14:paraId="300A4454" w14:textId="77777777" w:rsidR="00BC7515" w:rsidRPr="00705F6F" w:rsidRDefault="00BC7515" w:rsidP="00BC7515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4EC0F87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3F1C6CAF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408249B8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6152F102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45F4B969" w14:textId="77777777" w:rsidR="00BC7515" w:rsidRDefault="00BC7515" w:rsidP="00BC7515">
      <w:pPr>
        <w:spacing w:after="0" w:line="240" w:lineRule="auto"/>
        <w:jc w:val="center"/>
        <w:rPr>
          <w:b/>
          <w:sz w:val="24"/>
          <w:szCs w:val="24"/>
        </w:rPr>
      </w:pPr>
    </w:p>
    <w:p w14:paraId="5879C942" w14:textId="77777777" w:rsidR="00BC7515" w:rsidRDefault="00BC7515" w:rsidP="00BC751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532ADA31" w14:textId="77777777" w:rsidR="00BC7515" w:rsidRDefault="00BC7515" w:rsidP="00BC7515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2E017540" w14:textId="77777777" w:rsidR="00BC7515" w:rsidRPr="00705F6F" w:rsidRDefault="00BC7515" w:rsidP="00BC751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08FBDDDD" w14:textId="77777777" w:rsidR="00BC7515" w:rsidRPr="00705F6F" w:rsidRDefault="00BC7515" w:rsidP="00BC751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417B10F2" w14:textId="77777777" w:rsidR="00BC7515" w:rsidRPr="00705F6F" w:rsidRDefault="00BC7515" w:rsidP="00BC7515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6D0AF6D3" w14:textId="548E2AF2" w:rsidR="00BC7515" w:rsidRDefault="00BC7515"/>
    <w:p w14:paraId="6D125FAD" w14:textId="74ED60E9" w:rsidR="00BC7515" w:rsidRDefault="00BC7515"/>
    <w:p w14:paraId="51ABCE98" w14:textId="4721721D" w:rsidR="00BC7515" w:rsidRDefault="00BC7515"/>
    <w:p w14:paraId="692394A8" w14:textId="150ACDDF" w:rsidR="00BC7515" w:rsidRDefault="00BC7515"/>
    <w:p w14:paraId="5A889982" w14:textId="77777777" w:rsidR="00BC7515" w:rsidRDefault="00BC7515">
      <w:bookmarkStart w:id="3" w:name="_GoBack"/>
      <w:bookmarkEnd w:id="3"/>
    </w:p>
    <w:p w14:paraId="56754D4F" w14:textId="77777777" w:rsidR="00BC7515" w:rsidRDefault="00BC751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401A45" w:rsidRPr="00401A45" w14:paraId="3D50FD79" w14:textId="77777777" w:rsidTr="00401A45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6C516A8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3222776" wp14:editId="5050915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203228B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01A45" w:rsidRPr="00401A45" w14:paraId="4E7CBA67" w14:textId="77777777" w:rsidTr="00BC751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18CFAA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DE39C40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FEE27E1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401A45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401A45" w:rsidRPr="00401A45" w14:paraId="605169D3" w14:textId="77777777" w:rsidTr="00401A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207EF31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56FE240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047749C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01A45" w:rsidRPr="00401A45" w14:paraId="4288355E" w14:textId="77777777" w:rsidTr="00401A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55A5BC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C3EE39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596BAC7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E741F27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401A45" w:rsidRPr="00401A45" w14:paraId="5F865A8A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7DC0A5D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04C4849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401A45" w:rsidRPr="00401A45" w14:paraId="4F838189" w14:textId="77777777" w:rsidTr="00401A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7DDE6D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CAE77E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03 de </w:t>
            </w:r>
            <w:proofErr w:type="gramStart"/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Marzo</w:t>
            </w:r>
            <w:proofErr w:type="gramEnd"/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FBC32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401A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401A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:47/2020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30D4787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401A45" w:rsidRPr="00401A45" w14:paraId="7A9B91B9" w14:textId="77777777" w:rsidTr="00401A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7DC8F5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01A45" w:rsidRPr="00401A45" w14:paraId="3166B3C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931A5A" w14:textId="77777777" w:rsidR="00401A45" w:rsidRPr="00401A45" w:rsidRDefault="00401A45" w:rsidP="0040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01A4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01A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4C0BC544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01A45" w:rsidRPr="00401A45" w14:paraId="20171C26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32661C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401A45" w:rsidRPr="00401A45" w14:paraId="5442B29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841C68" w14:textId="77777777" w:rsidR="00401A45" w:rsidRPr="00401A45" w:rsidRDefault="00401A45" w:rsidP="0040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01A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14:paraId="1DCB6CBC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19FABF5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401A45" w:rsidRPr="00401A45" w14:paraId="2DB5EF44" w14:textId="77777777" w:rsidTr="00401A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949AC9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3077B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42DA31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B961D8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B5F5B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01A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0103436C" w14:textId="77777777" w:rsidTr="00401A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A8C8F0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3172BB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B5E14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4FF8D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CBFB4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1D995883" w14:textId="77777777" w:rsidTr="00401A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3E3057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D17CF4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B3920E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MANTENIMIENTO </w:t>
            </w:r>
            <w:proofErr w:type="gramStart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FONDOS</w:t>
            </w:r>
            <w:proofErr w:type="gramEnd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PROPIOS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F6EED7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357A16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46F40B7C" w14:textId="77777777" w:rsidTr="00401A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E56E1C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BDFDD0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BF0601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R-2. CODIGO: 70225143. MICA HIDRAULICA DE 4 TONELADAS </w:t>
            </w:r>
            <w:proofErr w:type="gramStart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( GATO</w:t>
            </w:r>
            <w:proofErr w:type="gramEnd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TIPO CARRETILLA), OFERTA: GATO HIDRAULICO 3 TONELADAS CARRETILLA T830020.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62E5B" w14:textId="77777777" w:rsidR="00401A45" w:rsidRPr="00401A45" w:rsidRDefault="00401A45" w:rsidP="0040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$66.95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3D124E" w14:textId="77777777" w:rsidR="00401A45" w:rsidRPr="00401A45" w:rsidRDefault="00401A45" w:rsidP="0040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$66.95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7C077EB8" w14:textId="77777777" w:rsidTr="00401A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96306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8A1E4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770F6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54BA3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35D85" w14:textId="77777777" w:rsidR="00401A45" w:rsidRPr="00401A45" w:rsidRDefault="00401A45" w:rsidP="00401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$66.95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6955D04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401A45" w:rsidRPr="00401A45" w14:paraId="045D3F81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1E4C2D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sesenta y seis 95/100 </w:t>
            </w:r>
            <w:proofErr w:type="spellStart"/>
            <w:r w:rsidRPr="00401A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3DE2E316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401A45" w:rsidRPr="00401A45" w14:paraId="7DE82B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59F3BC" w14:textId="77777777" w:rsidR="00401A45" w:rsidRPr="00401A45" w:rsidRDefault="00401A45" w:rsidP="0040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01A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E-54118, SOLICITUD DE COMPRA No.44, CÓDIGO DEL PROCESO EN COMPRASAL 35, CUALQUIER CONSULTA REALIZARLA CON EL ADMINISTRADOR DE LA ORDEN DE COMPRA LA ING. DINA REBECA MÁRTIR, Y EN SU AUSENCIA ING. SAMUEL ELISEO ROSA TEL. 2891-6584, CORREO ELECTRÓNICO: rmartir@salud.gob.sv </w:t>
                  </w:r>
                </w:p>
              </w:tc>
            </w:tr>
          </w:tbl>
          <w:p w14:paraId="4EE4E2F0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01A45" w:rsidRPr="00401A45" w14:paraId="489467F6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2E8AEC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3 DIAS HABILES DESPUES DE RECIBIDA LA ORDEN DE COMPRA.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01A45" w:rsidRPr="00401A45" w14:paraId="40ECD34D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65153F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401A45" w:rsidRPr="00401A45" w14:paraId="7CD5C043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401A45" w:rsidRPr="00401A45" w14:paraId="4DFD29F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72FA67" w14:textId="77777777" w:rsidR="00401A45" w:rsidRPr="00401A45" w:rsidRDefault="00401A45" w:rsidP="00401A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401A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401A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NOTIFICACIONES:CONSULTAS</w:t>
                  </w:r>
                  <w:proofErr w:type="gramEnd"/>
                  <w:r w:rsidRPr="00401A45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SOBRE PAGOS REALIZARLAS CON LA UNIDAD FINANCIERA (AREA DE TESORERIA) DEL HOSPITAL TEL.2891-6526, CONTACTO CON EL PROVEEDOR TEL. 2450-4033 ALMACENES VIDRI, S.A. DE C.V.</w:t>
                  </w:r>
                  <w:r w:rsidRPr="00401A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43EEB4E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F3DBBA2" w14:textId="77777777" w:rsidR="00401A45" w:rsidRPr="00401A45" w:rsidRDefault="00401A45" w:rsidP="00401A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401A45" w:rsidRPr="00401A45" w14:paraId="6CDD701D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5401E7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D9E2C5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01A45" w:rsidRPr="00401A45" w14:paraId="5520C13B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22EC7E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D75D3E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01A45" w:rsidRPr="00401A45" w14:paraId="2254FEFD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A1C6A1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4DF24B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01A45" w:rsidRPr="00401A45" w14:paraId="7B78AB59" w14:textId="77777777" w:rsidTr="00401A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6FE49" w14:textId="77777777" w:rsidR="00401A45" w:rsidRPr="00401A45" w:rsidRDefault="00401A45" w:rsidP="0040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3DE393CA" wp14:editId="5EA9822D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102870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401A45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401A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61036" w14:textId="77777777" w:rsidR="00401A45" w:rsidRPr="00401A45" w:rsidRDefault="00401A45" w:rsidP="0040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F527D53" w14:textId="77777777" w:rsidR="008304A4" w:rsidRDefault="008304A4"/>
    <w:p w14:paraId="7A9ECD10" w14:textId="77777777" w:rsidR="00401A45" w:rsidRDefault="00401A45"/>
    <w:p w14:paraId="392DDEF1" w14:textId="77777777" w:rsidR="00401A45" w:rsidRDefault="00401A45"/>
    <w:p w14:paraId="2FCE8E68" w14:textId="77777777" w:rsidR="00401A45" w:rsidRDefault="00401A45"/>
    <w:p w14:paraId="2239F0DE" w14:textId="77777777" w:rsidR="00401A45" w:rsidRDefault="00401A45"/>
    <w:p w14:paraId="23DA3A42" w14:textId="77777777" w:rsidR="00401A45" w:rsidRDefault="00401A45"/>
    <w:p w14:paraId="05F9C601" w14:textId="77777777" w:rsidR="00401A45" w:rsidRDefault="00401A45"/>
    <w:p w14:paraId="5A2DC78A" w14:textId="77777777" w:rsidR="00401A45" w:rsidRDefault="00401A45"/>
    <w:p w14:paraId="294CD54C" w14:textId="77777777" w:rsidR="00401A45" w:rsidRPr="00722B6B" w:rsidRDefault="00401A45" w:rsidP="00401A45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  <w:r w:rsidRPr="00722B6B">
        <w:rPr>
          <w:rFonts w:ascii="Bembo" w:hAnsi="Bembo"/>
          <w:b/>
          <w:sz w:val="20"/>
          <w:u w:val="single"/>
          <w:lang w:val="es-SV"/>
        </w:rPr>
        <w:lastRenderedPageBreak/>
        <w:t>CONDICIONES DEL SUMINISTRO</w:t>
      </w:r>
    </w:p>
    <w:p w14:paraId="039F8820" w14:textId="77777777" w:rsidR="00401A45" w:rsidRPr="00722B6B" w:rsidRDefault="00401A45" w:rsidP="00401A45">
      <w:pPr>
        <w:pStyle w:val="Textodenotaalfinal"/>
        <w:widowControl/>
        <w:jc w:val="center"/>
        <w:rPr>
          <w:rFonts w:ascii="Bembo" w:hAnsi="Bembo"/>
          <w:b/>
          <w:sz w:val="20"/>
          <w:u w:val="single"/>
          <w:lang w:val="es-SV"/>
        </w:rPr>
      </w:pPr>
    </w:p>
    <w:p w14:paraId="1A35D9FE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Esta orden de compra está sujeta a todo lo establecido en la ley de adquisiciones y contrataciones de la Administración Pública LACAP y su reglamento.</w:t>
      </w:r>
    </w:p>
    <w:p w14:paraId="1EF898C0" w14:textId="77777777" w:rsidR="00401A45" w:rsidRPr="00722B6B" w:rsidRDefault="00401A45" w:rsidP="00401A45">
      <w:pPr>
        <w:pStyle w:val="Textodenotaalfinal"/>
        <w:widowControl/>
        <w:ind w:left="360"/>
        <w:jc w:val="both"/>
        <w:rPr>
          <w:rFonts w:ascii="Bembo" w:hAnsi="Bembo"/>
          <w:sz w:val="20"/>
          <w:lang w:val="es-SV"/>
        </w:rPr>
      </w:pPr>
    </w:p>
    <w:p w14:paraId="4208CF6C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670A3B9F" w14:textId="77777777" w:rsidR="00401A45" w:rsidRPr="00722B6B" w:rsidRDefault="00401A45" w:rsidP="00401A45">
      <w:pPr>
        <w:pStyle w:val="Textodenotaalfinal"/>
        <w:widowControl/>
        <w:jc w:val="both"/>
        <w:rPr>
          <w:rFonts w:ascii="Bembo" w:hAnsi="Bembo"/>
          <w:sz w:val="20"/>
          <w:lang w:val="es-SV"/>
        </w:rPr>
      </w:pPr>
    </w:p>
    <w:p w14:paraId="0E9E375A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  <w:lang w:val="es-SV"/>
        </w:rPr>
      </w:pPr>
      <w:r w:rsidRPr="00722B6B">
        <w:rPr>
          <w:rFonts w:ascii="Bembo" w:hAnsi="Bembo"/>
          <w:sz w:val="20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722B6B">
        <w:rPr>
          <w:rFonts w:ascii="Bembo" w:hAnsi="Bembo"/>
          <w:b/>
          <w:sz w:val="20"/>
          <w:lang w:val="es-SV"/>
        </w:rPr>
        <w:t xml:space="preserve"> (Art. 85 y Art. 158). </w:t>
      </w:r>
      <w:r w:rsidRPr="00722B6B">
        <w:rPr>
          <w:rFonts w:ascii="Bembo" w:hAnsi="Bembo"/>
          <w:sz w:val="20"/>
          <w:lang w:val="es-SV"/>
        </w:rPr>
        <w:t>Además, se hará de carácter público el incumplimiento. Formando parte del registro de proveedores incumplidos.</w:t>
      </w:r>
    </w:p>
    <w:p w14:paraId="66BE4372" w14:textId="77777777" w:rsidR="00401A45" w:rsidRPr="00722B6B" w:rsidRDefault="00401A45" w:rsidP="00401A45">
      <w:pPr>
        <w:pStyle w:val="Prrafodelista"/>
        <w:rPr>
          <w:rFonts w:ascii="Bembo" w:hAnsi="Bembo"/>
          <w:sz w:val="20"/>
          <w:szCs w:val="20"/>
          <w:lang w:val="es-SV"/>
        </w:rPr>
      </w:pPr>
    </w:p>
    <w:p w14:paraId="2C2E5EC2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  <w:u w:val="single"/>
        </w:rPr>
      </w:pPr>
      <w:r w:rsidRPr="00722B6B">
        <w:rPr>
          <w:rFonts w:ascii="Bembo" w:hAnsi="Bembo"/>
          <w:b/>
          <w:sz w:val="20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09F5F300" w14:textId="77777777" w:rsidR="00401A45" w:rsidRPr="00722B6B" w:rsidRDefault="00401A45" w:rsidP="00401A45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  <w:u w:val="single"/>
        </w:rPr>
      </w:pPr>
    </w:p>
    <w:p w14:paraId="3B77F528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sz w:val="20"/>
        </w:rPr>
        <w:t xml:space="preserve">La Dirección General de Impuestos Internos en uso de sus facultades legales y de conformidad con lo establecido en el </w:t>
      </w:r>
      <w:r w:rsidRPr="00722B6B">
        <w:rPr>
          <w:rFonts w:ascii="Bembo" w:hAnsi="Bembo"/>
          <w:b/>
          <w:sz w:val="20"/>
        </w:rPr>
        <w:t>Art. 162</w:t>
      </w:r>
      <w:r w:rsidRPr="00722B6B">
        <w:rPr>
          <w:rFonts w:ascii="Bembo" w:hAnsi="Bembo"/>
          <w:sz w:val="20"/>
        </w:rPr>
        <w:t xml:space="preserve">, inciso 3º del código tributario, ha nombrado al Hospital Nacional “Dr. Jorge Mazzini Villacorta </w:t>
      </w:r>
      <w:proofErr w:type="gramStart"/>
      <w:r w:rsidRPr="00722B6B">
        <w:rPr>
          <w:rFonts w:ascii="Bembo" w:hAnsi="Bembo"/>
          <w:sz w:val="20"/>
        </w:rPr>
        <w:t>“ Sonsonate</w:t>
      </w:r>
      <w:proofErr w:type="gramEnd"/>
      <w:r w:rsidRPr="00722B6B">
        <w:rPr>
          <w:rFonts w:ascii="Bembo" w:hAnsi="Bembo"/>
          <w:sz w:val="20"/>
        </w:rPr>
        <w:t>, como agente de retención del  IVA, por lo que deberá reflejarse en la factura el 1%  de  retención en concepto de anticipo de dicho impuesto sobre bienes y servicios a partir de $ 113.00</w:t>
      </w:r>
    </w:p>
    <w:p w14:paraId="0404D52E" w14:textId="77777777" w:rsidR="00401A45" w:rsidRPr="00722B6B" w:rsidRDefault="00401A45" w:rsidP="00401A45">
      <w:pPr>
        <w:pStyle w:val="Prrafodelista"/>
        <w:rPr>
          <w:rFonts w:ascii="Bembo" w:hAnsi="Bembo"/>
          <w:b/>
          <w:sz w:val="20"/>
          <w:szCs w:val="20"/>
        </w:rPr>
      </w:pPr>
    </w:p>
    <w:p w14:paraId="4872EA6D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20"/>
        </w:rPr>
      </w:pPr>
      <w:r w:rsidRPr="00722B6B">
        <w:rPr>
          <w:rFonts w:ascii="Bembo" w:hAnsi="Bembo"/>
          <w:b/>
          <w:sz w:val="20"/>
        </w:rPr>
        <w:t>El Administrador de esta Orden de Compra es</w:t>
      </w:r>
      <w:r>
        <w:rPr>
          <w:rFonts w:ascii="Bembo" w:hAnsi="Bembo"/>
          <w:b/>
          <w:sz w:val="20"/>
        </w:rPr>
        <w:t xml:space="preserve">: Ing. Dina Rebeca Mártir y en su ausencia Ing. Samuel Eliseo Rosa </w:t>
      </w:r>
      <w:r w:rsidRPr="00722B6B">
        <w:rPr>
          <w:rFonts w:ascii="Bembo" w:hAnsi="Bembo"/>
          <w:b/>
          <w:sz w:val="20"/>
        </w:rPr>
        <w:t>TEL.</w:t>
      </w:r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2891-6584</w:t>
      </w:r>
      <w:r w:rsidRPr="00722B6B">
        <w:rPr>
          <w:rFonts w:ascii="Bembo" w:hAnsi="Bembo"/>
          <w:sz w:val="20"/>
        </w:rPr>
        <w:t>, Correo electrónico:</w:t>
      </w:r>
      <w:r w:rsidRPr="00CB1613">
        <w:rPr>
          <w:rFonts w:ascii="Bembo" w:hAnsi="Bembo"/>
          <w:b/>
          <w:sz w:val="18"/>
          <w:szCs w:val="18"/>
        </w:rPr>
        <w:t xml:space="preserve"> </w:t>
      </w:r>
      <w:hyperlink r:id="rId8" w:history="1">
        <w:r w:rsidRPr="000B5142">
          <w:rPr>
            <w:rStyle w:val="Hipervnculo"/>
            <w:rFonts w:ascii="Bembo" w:hAnsi="Bembo"/>
            <w:b/>
            <w:sz w:val="18"/>
            <w:szCs w:val="18"/>
          </w:rPr>
          <w:t>rmartir@salud.gob.sv</w:t>
        </w:r>
      </w:hyperlink>
      <w:r w:rsidRPr="00722B6B">
        <w:rPr>
          <w:rFonts w:ascii="Bembo" w:hAnsi="Bembo"/>
          <w:sz w:val="20"/>
        </w:rPr>
        <w:t xml:space="preserve"> </w:t>
      </w:r>
      <w:r>
        <w:rPr>
          <w:rFonts w:ascii="Bembo" w:hAnsi="Bembo"/>
          <w:sz w:val="20"/>
        </w:rPr>
        <w:t>con</w:t>
      </w:r>
      <w:r w:rsidRPr="00722B6B">
        <w:rPr>
          <w:rFonts w:ascii="Bembo" w:hAnsi="Bembo"/>
          <w:sz w:val="20"/>
        </w:rPr>
        <w:t xml:space="preserve"> el</w:t>
      </w:r>
      <w:r w:rsidRPr="00722B6B">
        <w:rPr>
          <w:rFonts w:ascii="Bembo" w:hAnsi="Bembo"/>
          <w:b/>
          <w:sz w:val="20"/>
        </w:rPr>
        <w:t xml:space="preserve"> o</w:t>
      </w:r>
      <w:r w:rsidRPr="00722B6B">
        <w:rPr>
          <w:rFonts w:ascii="Bembo" w:hAnsi="Bembo"/>
          <w:sz w:val="20"/>
        </w:rPr>
        <w:t xml:space="preserve">bjeto de verificar el cumplimiento de lo establecido en la Orden Compra, quien deberá cumplir con las obligaciones que señala el </w:t>
      </w:r>
      <w:r w:rsidRPr="00722B6B">
        <w:rPr>
          <w:rFonts w:ascii="Bembo" w:hAnsi="Bembo"/>
          <w:b/>
          <w:sz w:val="20"/>
        </w:rPr>
        <w:t>Art. 82 bis de la LACAP y el Instructivo de UNAC.</w:t>
      </w:r>
    </w:p>
    <w:p w14:paraId="7B983195" w14:textId="77777777" w:rsidR="00401A45" w:rsidRPr="00722B6B" w:rsidRDefault="00401A45" w:rsidP="00401A45">
      <w:pPr>
        <w:pStyle w:val="Prrafodelista"/>
        <w:rPr>
          <w:rFonts w:ascii="Bembo" w:hAnsi="Bembo"/>
          <w:b/>
          <w:sz w:val="20"/>
          <w:szCs w:val="20"/>
        </w:rPr>
      </w:pPr>
    </w:p>
    <w:p w14:paraId="18B3271A" w14:textId="77777777" w:rsidR="00401A45" w:rsidRPr="00722B6B" w:rsidRDefault="00401A45" w:rsidP="00401A45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20"/>
        </w:rPr>
      </w:pPr>
      <w:r w:rsidRPr="00722B6B">
        <w:rPr>
          <w:rFonts w:ascii="Bembo" w:hAnsi="Bembo"/>
          <w:sz w:val="20"/>
        </w:rPr>
        <w:t>Al momento de facturar debe tomar en cuenta, que en la factura debe reflejar los códigos de los productos tal y como han sido solicitados, no facturar con códigos diferentes.</w:t>
      </w:r>
    </w:p>
    <w:p w14:paraId="2BEFE198" w14:textId="77777777" w:rsidR="00401A45" w:rsidRPr="00722B6B" w:rsidRDefault="00401A45" w:rsidP="00401A45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20"/>
        </w:rPr>
      </w:pPr>
    </w:p>
    <w:p w14:paraId="2CAE5332" w14:textId="77777777" w:rsidR="00401A45" w:rsidRPr="00722B6B" w:rsidRDefault="00401A45" w:rsidP="00401A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22B6B">
        <w:rPr>
          <w:rFonts w:ascii="Bembo" w:hAnsi="Bembo"/>
          <w:b/>
          <w:iCs/>
          <w:sz w:val="20"/>
          <w:szCs w:val="20"/>
        </w:rPr>
        <w:t>art. 160 de la LACAP</w:t>
      </w:r>
      <w:r w:rsidRPr="00722B6B">
        <w:rPr>
          <w:rFonts w:ascii="Bembo" w:hAnsi="Bembo"/>
          <w:iCs/>
          <w:sz w:val="20"/>
          <w:szCs w:val="20"/>
        </w:rPr>
        <w:t xml:space="preserve"> para determinar el cometimiento o no durante la ejecución del contrato de la conducta tipificada como causal de inhabilitación en el </w:t>
      </w:r>
      <w:r w:rsidRPr="00722B6B">
        <w:rPr>
          <w:rFonts w:ascii="Bembo" w:hAnsi="Bembo"/>
          <w:b/>
          <w:iCs/>
          <w:sz w:val="20"/>
          <w:szCs w:val="20"/>
        </w:rPr>
        <w:t>art. 158 Romano V literal b) de la LACAP</w:t>
      </w:r>
      <w:r w:rsidRPr="00722B6B">
        <w:rPr>
          <w:rFonts w:ascii="Bembo" w:hAnsi="Bembo"/>
          <w:iCs/>
          <w:sz w:val="20"/>
          <w:szCs w:val="20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22B6B">
        <w:rPr>
          <w:rFonts w:ascii="Bembo" w:hAnsi="Bembo"/>
          <w:iCs/>
          <w:sz w:val="20"/>
          <w:szCs w:val="20"/>
        </w:rPr>
        <w:t>éste</w:t>
      </w:r>
      <w:proofErr w:type="gramEnd"/>
      <w:r w:rsidRPr="00722B6B">
        <w:rPr>
          <w:rFonts w:ascii="Bembo" w:hAnsi="Bembo"/>
          <w:iCs/>
          <w:sz w:val="20"/>
          <w:szCs w:val="20"/>
        </w:rPr>
        <w:t xml:space="preserve"> último caso deberá finalizar el procedimiento para conocer la resolución final.”</w:t>
      </w:r>
    </w:p>
    <w:p w14:paraId="36BA69E0" w14:textId="77777777" w:rsidR="00401A45" w:rsidRPr="00722B6B" w:rsidRDefault="00401A45" w:rsidP="00401A45">
      <w:pPr>
        <w:pStyle w:val="Prrafodelista"/>
        <w:rPr>
          <w:rFonts w:ascii="Bembo" w:hAnsi="Bembo"/>
          <w:sz w:val="20"/>
          <w:szCs w:val="20"/>
        </w:rPr>
      </w:pPr>
    </w:p>
    <w:p w14:paraId="287C7F82" w14:textId="77777777" w:rsidR="00401A45" w:rsidRPr="00722B6B" w:rsidRDefault="00401A45" w:rsidP="00401A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sz w:val="20"/>
          <w:szCs w:val="20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4B345C7E" w14:textId="77777777" w:rsidR="00401A45" w:rsidRPr="00722B6B" w:rsidRDefault="00401A45" w:rsidP="00401A45">
      <w:pPr>
        <w:pStyle w:val="Prrafodelista"/>
        <w:rPr>
          <w:rFonts w:ascii="Bembo" w:hAnsi="Bembo"/>
          <w:iCs/>
          <w:sz w:val="20"/>
          <w:szCs w:val="20"/>
        </w:rPr>
      </w:pPr>
    </w:p>
    <w:p w14:paraId="32CD2571" w14:textId="77777777" w:rsidR="00401A45" w:rsidRPr="00401A45" w:rsidRDefault="00401A45" w:rsidP="00401A4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20"/>
          <w:szCs w:val="20"/>
        </w:rPr>
      </w:pPr>
      <w:r w:rsidRPr="00722B6B">
        <w:rPr>
          <w:rFonts w:ascii="Bembo" w:hAnsi="Bembo"/>
          <w:iCs/>
          <w:sz w:val="20"/>
          <w:szCs w:val="20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722B6B">
          <w:rPr>
            <w:rStyle w:val="Hipervnculo"/>
            <w:rFonts w:ascii="Bembo" w:hAnsi="Bembo"/>
            <w:iCs/>
            <w:sz w:val="20"/>
            <w:szCs w:val="20"/>
          </w:rPr>
          <w:t>observatorio.unac@mh.gob.sv</w:t>
        </w:r>
      </w:hyperlink>
    </w:p>
    <w:sectPr w:rsidR="00401A45" w:rsidRPr="00401A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9F"/>
    <w:rsid w:val="00401A45"/>
    <w:rsid w:val="008304A4"/>
    <w:rsid w:val="0096189F"/>
    <w:rsid w:val="00BC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3AE88"/>
  <w15:chartTrackingRefBased/>
  <w15:docId w15:val="{C442C268-888D-4A08-849C-5352EA0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1A4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1A4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401A4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5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rtir@salud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2020-03-03T16:06:00Z</cp:lastPrinted>
  <dcterms:created xsi:type="dcterms:W3CDTF">2020-03-03T15:52:00Z</dcterms:created>
  <dcterms:modified xsi:type="dcterms:W3CDTF">2020-04-27T20:54:00Z</dcterms:modified>
</cp:coreProperties>
</file>