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50930" w:rsidRPr="00050930" w:rsidTr="0005093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0930" w:rsidRPr="00050930" w:rsidRDefault="00050930" w:rsidP="000509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50930" w:rsidRPr="00050930" w:rsidRDefault="00050930" w:rsidP="000509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50930" w:rsidRPr="00050930" w:rsidTr="0005093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No.Orden:540/2013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50930" w:rsidRPr="00050930" w:rsidRDefault="00050930" w:rsidP="000509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50930" w:rsidRPr="00050930" w:rsidTr="0005093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50930" w:rsidRPr="0005093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0930" w:rsidRPr="00050930" w:rsidRDefault="00050930" w:rsidP="0005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093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5093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0930" w:rsidRPr="0005093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0930" w:rsidRPr="00050930" w:rsidRDefault="00050930" w:rsidP="0005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09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0930" w:rsidRPr="00050930" w:rsidRDefault="00050930" w:rsidP="000509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50930" w:rsidRPr="00050930" w:rsidTr="0005093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509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509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0930" w:rsidRPr="00050930" w:rsidTr="0005093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0930" w:rsidRPr="00050930" w:rsidTr="000509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LINEA:0201 Atención Ambulatoria--</w:t>
            </w: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0930" w:rsidRPr="00050930" w:rsidTr="000509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NOMBRE GENERICO :CODIGO- 002-02015 - AMPICILINA SODICA 1g IM-IV POLVO PARA DILUCION FRASCO VIAL NOMBRE COMERCIAL: VIMPICIL 1GR POLVO PARA DILUCION I.M. o I.V. EMPAQUE HOSPITALARIO MARCA VIJOSA ORIGEN: EL SALVADOR VENCIMIENTO 02 AÑOS A 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$0.41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$410.00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0930" w:rsidRPr="00050930" w:rsidTr="000509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NOMBRE GENERICO : CODIGO 013-00015 FENTANILO (CITRATO ) 0.05 mg/mL SOLUCION INYECTABLE Amp 2mL,PROTEGIDO DE LA LUZ NOMBRE COMERCIAL: FENTANILO 0.05 mg/mL Amp 2mL Reg.F024327042005 MARCA VIJOSA ORIGEN: EL SALVADOR VENCIMIENTO 02 AÑOS A 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$625.00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0930" w:rsidRPr="00050930" w:rsidTr="000509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NOMBRE GENERICO: CODIGO-022-09055 FENOBARBITAL 130MG/2ML AMPOLLA 2 ML -NOMBRE COMERCIAL : FENOBARBITAL 130MG/2ML(65MG/1ML), SOL INY AMP. X 2ML, EMP. HOSP Reg.7087 MARCA VIJOSA ORIGEN: EL SALVADOR VENCIMIENTO 02 AÑOS A 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$17.24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$431.00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0930" w:rsidRPr="00050930" w:rsidTr="000509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$1,466.00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50930" w:rsidRPr="00050930" w:rsidRDefault="00050930" w:rsidP="000509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509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sesenta y seis 00/100 dolares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0930" w:rsidRPr="00050930" w:rsidTr="0005093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0930" w:rsidRPr="0005093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0930" w:rsidRPr="00050930" w:rsidRDefault="00050930" w:rsidP="0005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093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PROCESO.386 NUM. SOLIC. 475 </w:t>
                  </w:r>
                </w:p>
              </w:tc>
            </w:tr>
          </w:tbl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RECIBIR ORDEN DE COMPRA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930" w:rsidRPr="00050930" w:rsidTr="0005093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0930" w:rsidRPr="0005093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0930" w:rsidRPr="00050930" w:rsidRDefault="00050930" w:rsidP="0005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093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509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0930" w:rsidRPr="00050930" w:rsidRDefault="00050930" w:rsidP="000509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0930" w:rsidRPr="00050930" w:rsidTr="000509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631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6315F" w:rsidRPr="00E6315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09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509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930" w:rsidRPr="00050930" w:rsidRDefault="00050930" w:rsidP="0005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07526" w:rsidRDefault="00B07526"/>
    <w:p w:rsidR="00B07526" w:rsidRDefault="00B07526"/>
    <w:p w:rsidR="00B07526" w:rsidRDefault="00B07526"/>
    <w:p w:rsidR="00B07526" w:rsidRDefault="00B07526" w:rsidP="00B075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526" w:rsidRDefault="00B07526" w:rsidP="00B0752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7526" w:rsidRDefault="00B07526" w:rsidP="00B075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7526" w:rsidRDefault="00B07526" w:rsidP="00B07526"/>
    <w:p w:rsidR="00B07526" w:rsidRDefault="00B07526" w:rsidP="00B07526"/>
    <w:p w:rsidR="00B07526" w:rsidRDefault="00B07526" w:rsidP="00B075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7526" w:rsidRDefault="00B07526" w:rsidP="00B075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7526" w:rsidRDefault="00B07526" w:rsidP="00B075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7526" w:rsidRDefault="00B07526" w:rsidP="00B075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7526" w:rsidRDefault="00B07526" w:rsidP="00B0752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7526" w:rsidRDefault="00B07526"/>
    <w:p w:rsidR="00B07526" w:rsidRDefault="00B07526"/>
    <w:p w:rsidR="00B07526" w:rsidRDefault="00B07526"/>
    <w:p w:rsidR="00B07526" w:rsidRDefault="00B07526"/>
    <w:p w:rsidR="00B07526" w:rsidRDefault="00B07526"/>
    <w:p w:rsidR="00B07526" w:rsidRDefault="00B07526"/>
    <w:p w:rsidR="00B07526" w:rsidRDefault="00B07526"/>
    <w:sectPr w:rsidR="00B07526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0930"/>
    <w:rsid w:val="00050930"/>
    <w:rsid w:val="009C3B49"/>
    <w:rsid w:val="00A9337D"/>
    <w:rsid w:val="00B07526"/>
    <w:rsid w:val="00E6315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2017-03-02T16:10:00Z</dcterms:modified>
</cp:coreProperties>
</file>