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A5EB9" w:rsidRPr="005A5EB9" w:rsidTr="005A5EB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A5EB9" w:rsidRPr="005A5EB9" w:rsidTr="005A5EB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No.Orden:457/2013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A5EB9" w:rsidRPr="005A5EB9" w:rsidTr="005A5EB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A5EB9" w:rsidRPr="005A5EB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5EB9" w:rsidRPr="005A5EB9" w:rsidRDefault="005A5EB9" w:rsidP="005A5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5EB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A5EB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PRODUCTOS MEDICOS ESPECIALIZADOS,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5EB9" w:rsidRPr="005A5EB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5EB9" w:rsidRPr="005A5EB9" w:rsidRDefault="005A5EB9" w:rsidP="005A5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5E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06142901071080 </w:t>
                  </w:r>
                </w:p>
              </w:tc>
            </w:tr>
          </w:tbl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A5EB9" w:rsidRPr="005A5EB9" w:rsidTr="005A5EB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A5EB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-028-00035 - DEXTROSA 5% EN AGUA DESTILADA, SOLUCION INYECTABLE, BOLSA 250ml. MARCA: DELMED, ORG. EL SALV. VTO. NO MENOR DE 2 AÑOS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$0.64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A5EB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00/100 dolares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5EB9" w:rsidRPr="005A5E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5EB9" w:rsidRPr="005A5EB9" w:rsidRDefault="005A5EB9" w:rsidP="005A5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5E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No.431 CODIGO DEL PROCESO 341</w:t>
                  </w:r>
                  <w:r w:rsidRPr="005A5E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- 5-10 DIAS HAB. DESPUES DE RECIBIDA LA ORDEN DE COMPRA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A5EB9" w:rsidRPr="005A5EB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A5EB9" w:rsidRPr="005A5EB9" w:rsidRDefault="005A5EB9" w:rsidP="005A5E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A5EB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A5EB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A5EB9" w:rsidRPr="005A5EB9" w:rsidRDefault="005A5EB9" w:rsidP="005A5EB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A5EB9" w:rsidRPr="005A5EB9" w:rsidTr="005A5EB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B030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EB0305" w:rsidRPr="00EB030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A5EB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A5EB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5EB9" w:rsidRPr="005A5EB9" w:rsidRDefault="005A5EB9" w:rsidP="005A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106EB" w:rsidRDefault="005106EB"/>
    <w:p w:rsidR="005106EB" w:rsidRDefault="005106EB"/>
    <w:p w:rsidR="005106EB" w:rsidRDefault="005106EB"/>
    <w:p w:rsidR="005106EB" w:rsidRDefault="005106EB"/>
    <w:p w:rsidR="005106EB" w:rsidRDefault="005106EB"/>
    <w:p w:rsidR="005106EB" w:rsidRDefault="005106EB"/>
    <w:p w:rsidR="005106EB" w:rsidRDefault="005106EB"/>
    <w:p w:rsidR="005106EB" w:rsidRDefault="005106EB"/>
    <w:p w:rsidR="005106EB" w:rsidRDefault="005106EB" w:rsidP="005106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6EB" w:rsidRDefault="005106EB" w:rsidP="005106E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06EB" w:rsidRDefault="005106EB" w:rsidP="005106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06EB" w:rsidRDefault="005106EB" w:rsidP="005106EB"/>
    <w:p w:rsidR="005106EB" w:rsidRDefault="005106EB" w:rsidP="005106EB"/>
    <w:p w:rsidR="005106EB" w:rsidRDefault="005106EB" w:rsidP="005106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06EB" w:rsidRDefault="005106EB" w:rsidP="005106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06EB" w:rsidRDefault="005106EB" w:rsidP="005106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06EB" w:rsidRDefault="005106EB" w:rsidP="005106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06EB" w:rsidRDefault="005106EB" w:rsidP="005106E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06EB" w:rsidRDefault="005106EB"/>
    <w:sectPr w:rsidR="005106E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EB9"/>
    <w:rsid w:val="005106EB"/>
    <w:rsid w:val="005A5EB9"/>
    <w:rsid w:val="00D13D86"/>
    <w:rsid w:val="00E641C2"/>
    <w:rsid w:val="00EB0305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2017-03-02T16:01:00Z</dcterms:modified>
</cp:coreProperties>
</file>