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B7EAB" w:rsidRPr="00CB7EAB" w:rsidTr="00CB7E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EAB" w:rsidRPr="00CB7EAB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7EAB" w:rsidRPr="00CB7EAB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B7EAB" w:rsidRPr="00CB7EAB" w:rsidTr="00CB7E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No.Orden:377/2013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7EAB" w:rsidRPr="00CB7EAB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B7EAB" w:rsidRPr="00CB7EAB" w:rsidTr="00CB7E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B7EAB" w:rsidRPr="00CB7EA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EA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B7EA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7EAB" w:rsidRPr="00CB7EA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E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EAB" w:rsidRPr="00CB7EAB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B7EAB" w:rsidRPr="00CB7EAB" w:rsidTr="00CB7EA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B7E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EAB" w:rsidRPr="00CB7EAB" w:rsidTr="00CB7EA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EAB" w:rsidRPr="00CB7EAB" w:rsidTr="00CB7E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EAB" w:rsidRPr="00CB7EAB" w:rsidTr="00CB7E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1089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028-00115 SODIO CLORURO 0.9% SOLUCION INYECTABLE, BOLSA FLEXIBLE DE 1000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$1,045.44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EAB" w:rsidRPr="00CB7EAB" w:rsidTr="00CB7E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$1,045.44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7EAB" w:rsidRPr="00CB7EAB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7E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cuarenta y cinco 44/100 dolares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EAB" w:rsidRPr="00CB7EAB" w:rsidTr="00CB7E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7EAB" w:rsidRPr="00CB7E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E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NUM. SOLIC. 362 CODIGO DEL PROCESO. 274 </w:t>
                  </w:r>
                </w:p>
              </w:tc>
            </w:tr>
          </w:tbl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1 - 8 DIAS HABILES DESPUES DE RECIBIR ORDEN DE COMPRA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7EAB" w:rsidRPr="00CB7E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EAB" w:rsidRPr="00CB7EAB" w:rsidRDefault="00CB7EAB" w:rsidP="00CB7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E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B7E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EAB" w:rsidRPr="00CB7EAB" w:rsidRDefault="00CB7EAB" w:rsidP="00CB7E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7EAB" w:rsidRPr="00CB7EAB" w:rsidTr="00CB7E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4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5C4409" w:rsidRPr="005C440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E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B7E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7EAB" w:rsidRPr="00CB7EAB" w:rsidRDefault="00CB7EAB" w:rsidP="00CB7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EA2DB8" w:rsidRDefault="00EA2DB8"/>
    <w:p w:rsidR="00EA2DB8" w:rsidRDefault="00EA2DB8"/>
    <w:p w:rsidR="00EA2DB8" w:rsidRDefault="00EA2DB8"/>
    <w:p w:rsidR="00EA2DB8" w:rsidRDefault="00EA2DB8"/>
    <w:p w:rsidR="00EA2DB8" w:rsidRDefault="00EA2DB8"/>
    <w:p w:rsidR="00EA2DB8" w:rsidRDefault="00EA2DB8"/>
    <w:p w:rsidR="00EA2DB8" w:rsidRDefault="00EA2DB8"/>
    <w:p w:rsidR="00EA2DB8" w:rsidRDefault="00EA2DB8" w:rsidP="00EA2D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2DB8" w:rsidRDefault="00EA2DB8" w:rsidP="00EA2DB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A2DB8" w:rsidRDefault="00EA2DB8" w:rsidP="00EA2D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2DB8" w:rsidRDefault="00EA2DB8" w:rsidP="00EA2DB8"/>
    <w:p w:rsidR="00EA2DB8" w:rsidRDefault="00EA2DB8" w:rsidP="00EA2DB8"/>
    <w:p w:rsidR="00EA2DB8" w:rsidRDefault="00EA2DB8" w:rsidP="00EA2D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2DB8" w:rsidRDefault="00EA2DB8" w:rsidP="00EA2D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2DB8" w:rsidRDefault="00EA2DB8" w:rsidP="00EA2D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2DB8" w:rsidRDefault="00EA2DB8" w:rsidP="00EA2D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2DB8" w:rsidRDefault="00EA2DB8" w:rsidP="00EA2DB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2DB8" w:rsidRDefault="00EA2DB8"/>
    <w:p w:rsidR="00EA2DB8" w:rsidRDefault="00EA2DB8"/>
    <w:p w:rsidR="00EA2DB8" w:rsidRDefault="00EA2DB8"/>
    <w:p w:rsidR="00EA2DB8" w:rsidRDefault="00EA2DB8"/>
    <w:sectPr w:rsidR="00EA2DB8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7EAB"/>
    <w:rsid w:val="004D0D80"/>
    <w:rsid w:val="005C4409"/>
    <w:rsid w:val="006D5FC6"/>
    <w:rsid w:val="00CB7EAB"/>
    <w:rsid w:val="00EA2DB8"/>
    <w:rsid w:val="00EC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E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2017-03-02T15:50:00Z</dcterms:modified>
</cp:coreProperties>
</file>