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F6193" w:rsidRPr="007F6193" w:rsidTr="007F61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6193" w:rsidRPr="007F6193" w:rsidRDefault="007F6193" w:rsidP="007F61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6193" w:rsidRPr="007F6193" w:rsidRDefault="007F6193" w:rsidP="007F61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F6193" w:rsidRPr="007F6193" w:rsidTr="007F61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F61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No.Orden:53/2013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6193" w:rsidRPr="007F6193" w:rsidRDefault="007F6193" w:rsidP="007F61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F6193" w:rsidRPr="007F6193" w:rsidTr="007F61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F61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F6193" w:rsidRPr="007F619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6193" w:rsidRPr="007F6193" w:rsidRDefault="007F6193" w:rsidP="007F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619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F619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EDILIO ARTEAGA ZAMORA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6193" w:rsidRPr="007F619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6193" w:rsidRPr="007F6193" w:rsidRDefault="007F6193" w:rsidP="007F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61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06061106610016 </w:t>
                  </w:r>
                </w:p>
              </w:tc>
            </w:tr>
          </w:tbl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6193" w:rsidRPr="007F6193" w:rsidRDefault="007F6193" w:rsidP="007F61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F6193" w:rsidRPr="007F6193" w:rsidTr="007F61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F61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F61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270DE5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70D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70D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F61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F61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193" w:rsidRPr="007F6193" w:rsidTr="007F61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193" w:rsidRPr="007F6193" w:rsidTr="007F61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193" w:rsidRPr="007F6193" w:rsidTr="007F61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de : Equipo telefónico Marca:Siemens Modelo: HICOM 150 Office Pro, Version: V2,2 capacidad:24 lineas troncales 120 extenciones 08 extenciones digitales 01 Enlace digital ISDN E1 ( con 30 canales de comunicación simultanea) pruebas generales y verificacion de funcionamiento según standar del fabricante.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$904.00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$1,808.00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193" w:rsidRPr="007F6193" w:rsidTr="007F61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$1,808.00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F6193" w:rsidRPr="007F6193" w:rsidRDefault="007F6193" w:rsidP="007F61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61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ocho 00/100 dolares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F6193" w:rsidRPr="007F6193" w:rsidTr="007F61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6193" w:rsidRPr="007F61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6193" w:rsidRPr="007F6193" w:rsidRDefault="007F6193" w:rsidP="007F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61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E- 54301 NUM. SOLIC.76 </w:t>
                  </w:r>
                </w:p>
              </w:tc>
            </w:tr>
          </w:tbl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ENTREGA:MANTENIMIENTO DEL HOSPITAL DE SONSONATE, SE REALIZARAN 2 RUTINAS APARTIR DE MARZO 04 AL 08, Y SEPTIEMBRE DEL 02 AL 06 </w:t>
            </w: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6193" w:rsidRPr="007F6193" w:rsidTr="007F61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6193" w:rsidRPr="007F61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F6193" w:rsidRPr="007F6193" w:rsidRDefault="007F6193" w:rsidP="007F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61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F61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6193" w:rsidRPr="007F6193" w:rsidRDefault="007F6193" w:rsidP="007F61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6193" w:rsidRPr="007F6193" w:rsidTr="007F61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70DE5" w:rsidRPr="00270DE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61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F61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6193" w:rsidRPr="007F6193" w:rsidRDefault="007F6193" w:rsidP="007F6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457CDF" w:rsidRDefault="00457CDF"/>
    <w:p w:rsidR="00457CDF" w:rsidRDefault="00457CDF"/>
    <w:p w:rsidR="00457CDF" w:rsidRDefault="00457CDF"/>
    <w:p w:rsidR="00457CDF" w:rsidRDefault="00457CDF"/>
    <w:p w:rsidR="00457CDF" w:rsidRDefault="00457CDF"/>
    <w:p w:rsidR="00457CDF" w:rsidRDefault="00457CDF"/>
    <w:p w:rsidR="00457CDF" w:rsidRDefault="00457CDF"/>
    <w:p w:rsidR="00457CDF" w:rsidRDefault="00457CDF" w:rsidP="00457C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CDF" w:rsidRDefault="00457CDF" w:rsidP="00457CD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57CDF" w:rsidRDefault="00457CDF" w:rsidP="00457C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57CDF" w:rsidRDefault="00457CDF" w:rsidP="00457CDF"/>
    <w:p w:rsidR="00457CDF" w:rsidRDefault="00457CDF" w:rsidP="00457CDF"/>
    <w:p w:rsidR="00457CDF" w:rsidRDefault="00457CDF" w:rsidP="00457CD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57CDF" w:rsidRDefault="00457CDF" w:rsidP="00457CD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57CDF" w:rsidRDefault="00457CDF" w:rsidP="00457CD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57CDF" w:rsidRDefault="00457CDF" w:rsidP="00457CD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57CDF" w:rsidRDefault="00457CDF" w:rsidP="00457CD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57CDF" w:rsidRDefault="00457CDF"/>
    <w:sectPr w:rsidR="00457CDF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6193"/>
    <w:rsid w:val="00270DE5"/>
    <w:rsid w:val="00457CDF"/>
    <w:rsid w:val="007F6193"/>
    <w:rsid w:val="00DE1728"/>
    <w:rsid w:val="00E42BCC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2017-03-02T15:02:00Z</dcterms:modified>
</cp:coreProperties>
</file>