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13D1F" w:rsidRPr="00A13D1F" w:rsidTr="00A13D1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13D1F" w:rsidRPr="00A13D1F" w:rsidTr="00A13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13D1F" w:rsidRPr="00A13D1F" w:rsidTr="00A13D1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D1F" w:rsidRPr="00A13D1F" w:rsidTr="00A13D1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3D1F" w:rsidRPr="00A13D1F" w:rsidRDefault="00A13D1F" w:rsidP="00A13D1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13D1F" w:rsidRPr="00A13D1F" w:rsidTr="00A13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13D1F" w:rsidRPr="00A13D1F" w:rsidRDefault="00A13D1F" w:rsidP="00A13D1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13D1F" w:rsidRPr="00A13D1F" w:rsidTr="00A13D1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FF0000"/>
                <w:sz w:val="20"/>
                <w:szCs w:val="20"/>
              </w:rPr>
              <w:t>No.Orden:505/2015</w:t>
            </w:r>
          </w:p>
        </w:tc>
      </w:tr>
    </w:tbl>
    <w:p w:rsidR="00A13D1F" w:rsidRPr="00A13D1F" w:rsidRDefault="00A13D1F" w:rsidP="00A13D1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13D1F" w:rsidRPr="00A13D1F" w:rsidTr="00A13D1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13D1F" w:rsidRPr="00A13D1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13D1F" w:rsidRPr="00A13D1F" w:rsidRDefault="00A13D1F" w:rsidP="00A13D1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3D1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D1F" w:rsidRPr="00A13D1F" w:rsidTr="00A13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Times New Roman" w:hAnsi="Times New Roman"/>
                <w:sz w:val="24"/>
                <w:szCs w:val="24"/>
              </w:rPr>
              <w:t>LABORATORIOS VIJOSA,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13D1F" w:rsidRPr="00A13D1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13D1F" w:rsidRPr="00A13D1F" w:rsidRDefault="00A13D1F" w:rsidP="00C1697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3D1F" w:rsidRPr="00A13D1F" w:rsidRDefault="00A13D1F" w:rsidP="00A13D1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1"/>
        <w:gridCol w:w="4369"/>
        <w:gridCol w:w="970"/>
        <w:gridCol w:w="2101"/>
      </w:tblGrid>
      <w:tr w:rsidR="00A13D1F" w:rsidRPr="00A13D1F" w:rsidTr="00182C42">
        <w:trPr>
          <w:trHeight w:val="131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13D1F" w:rsidRPr="00A13D1F" w:rsidTr="00182C42">
        <w:trPr>
          <w:trHeight w:val="12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13D1F" w:rsidRPr="00A13D1F" w:rsidTr="00182C42">
        <w:trPr>
          <w:trHeight w:val="13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13D1F" w:rsidRPr="00A13D1F" w:rsidTr="00182C42">
        <w:trPr>
          <w:trHeight w:val="31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00203006- AMPICILINA + SULBACTAM Vial 1.5g, EMPAQUE HOSPITALARIO, FABRICANTE: VIJOSA, MARCA: VIJOSA, ORIGEN: EL SALVADOR, ENTREGA: 3 A 5 DIAS POSTERIORES A LA RECEPCION DE ORDEN DE COMPRA, VENCIMIENTO 2 AÑOS AL ENTREGAR.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$1.39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$556.00</w:t>
            </w:r>
          </w:p>
        </w:tc>
      </w:tr>
      <w:tr w:rsidR="00A13D1F" w:rsidRPr="00A13D1F" w:rsidTr="00182C42">
        <w:trPr>
          <w:trHeight w:val="28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01601006- CISATRACURIO BESILATO 2mg/</w:t>
            </w:r>
            <w:proofErr w:type="spellStart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Amp</w:t>
            </w:r>
            <w:proofErr w:type="spellEnd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. 2.5mL, EMP HOSPITALARIO, FABRICANTE: VIJOSA, MARCA: VIJOSA, ORIGEN: EL SALVADOR, ENTREGA: 3 A 5 DIAS POSTERIORES A LA RECEPCION DE ORDEN DE COMPRA, VENCIMIENTO 10/2017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$3.19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$319.00</w:t>
            </w:r>
          </w:p>
        </w:tc>
      </w:tr>
      <w:tr w:rsidR="00A13D1F" w:rsidRPr="00A13D1F" w:rsidTr="00182C42">
        <w:trPr>
          <w:trHeight w:val="28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 xml:space="preserve">01300040- TRAMADOL </w:t>
            </w:r>
            <w:proofErr w:type="spellStart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HCl</w:t>
            </w:r>
            <w:proofErr w:type="spellEnd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 xml:space="preserve"> 100mg/2mL </w:t>
            </w:r>
            <w:proofErr w:type="spellStart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Amp</w:t>
            </w:r>
            <w:proofErr w:type="spellEnd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. 2mL, EMPAQUE HOSPITALARIO, FABRICANTE: VIJOSA, MARCA: VIJOSA, ORIGEN: EL SALVADOR, ENTREGA: 3 A 5 DIAS POSTERIORES A LA RECEPCION DE ORDEN DE COMPRA, VENCIMIENTO 2 AÑOS AL ENTREGAR.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$0.33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$330.00</w:t>
            </w:r>
          </w:p>
        </w:tc>
      </w:tr>
      <w:tr w:rsidR="00A13D1F" w:rsidRPr="00A13D1F" w:rsidTr="00182C42">
        <w:trPr>
          <w:trHeight w:val="28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00202020- CEFAZOLINA 1g, POLVO PARA SOL INY IM-IV, FCO VIAL EMP HOSP, FABRICANTE: VIJOSA, MARCA: VIJOSA, ORIGEN: EL SALVADOR, ENTREGA: 3 A 5 DIAS POSTERIORES A LA RECEPCION DE ORDEN DE COMPRA, VENCIMIENTO 2 AÑOS AL ENTREGAR.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$0.97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$776.00</w:t>
            </w:r>
          </w:p>
        </w:tc>
      </w:tr>
      <w:tr w:rsidR="00A13D1F" w:rsidRPr="00A13D1F" w:rsidTr="00182C42">
        <w:trPr>
          <w:trHeight w:val="28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02101025-METOCLOPRAMIDA 5mg/</w:t>
            </w:r>
            <w:proofErr w:type="spellStart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Amp</w:t>
            </w:r>
            <w:proofErr w:type="spellEnd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. 2mL, EMPAQUE HOSPTIALARIO, FABRICANTE: VIJOSA, MARCA: VIJOSA, ORIGEN: EL SALVADOR, ENTREGA: 3 A 5 DIAS POSTERIORES A LA RECEPCION DE ORDEN DE COMPRA, VENCIMIENTO 2 AÑOS AL ENTREGAR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$0.29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$145.00</w:t>
            </w:r>
          </w:p>
        </w:tc>
      </w:tr>
      <w:tr w:rsidR="00A13D1F" w:rsidRPr="00A13D1F" w:rsidTr="00182C42">
        <w:trPr>
          <w:trHeight w:val="44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 xml:space="preserve">01300025- PETIDINA </w:t>
            </w:r>
            <w:proofErr w:type="spellStart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HCl</w:t>
            </w:r>
            <w:proofErr w:type="spellEnd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 xml:space="preserve"> 50mg/</w:t>
            </w:r>
            <w:proofErr w:type="spellStart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Amp</w:t>
            </w:r>
            <w:proofErr w:type="spellEnd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. 2mL, EMP HOSPITALARIO – CONTROLADO, FABRICANTE: VIJOSA, MARCA: VIJOSA, ORIGEN: EL SALVADOR, VENCIMIENTO 2 AÑOS AL ENTREGAR. REQUIERE PERMISO DE TRANSFERENCIA AUTORIZADO POR EL DNM, TIEMPO DE ENTREGA POSTERIOR A RECEPCION DE TRANSFERENCIA AUTORIZADA.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$0.89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$178.00</w:t>
            </w:r>
          </w:p>
        </w:tc>
      </w:tr>
      <w:tr w:rsidR="00A13D1F" w:rsidRPr="00A13D1F" w:rsidTr="00182C42">
        <w:trPr>
          <w:trHeight w:val="28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500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01700020- BROMURO DE N- BUTILHIOSCINA 20mg/</w:t>
            </w:r>
            <w:proofErr w:type="spellStart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Amp</w:t>
            </w:r>
            <w:proofErr w:type="spellEnd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. 1mL, EMP HOSPITALARIO, FABRICANTE: VIJOSA, MARCA: VIJOSA, ORIGEN: EL SALVADOR, ENTREGA: 3 A 5 DIAS POSTERIORES A LA RECEPCION DE ORDEN DE COMPRA, VENCIMIENTO 2 AÑOS AL ENTREGAR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$0.58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$290.00</w:t>
            </w:r>
          </w:p>
        </w:tc>
      </w:tr>
      <w:tr w:rsidR="00A13D1F" w:rsidRPr="00A13D1F" w:rsidTr="00182C42">
        <w:trPr>
          <w:trHeight w:val="44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02203015- DIAZEPAN 10MG/2ML, AMPOLLA X 2ML, OFRECEN: PAXIUM 10MG/2ML, SOL INY, AMP X 2ML, EMP HOSP – CONTROLADO. FABRICANTE: VIJOSA, MARCA: VIJOSA, ORIGEN: EL SALVADOR, ENTREGA: POSTERIOR A RECEPCION DE TRANSFERENCIA AUTORIZADA, REQUIERE PERMISO DE TRANSFERENCIA AUTORIZADO POR EL DNM, VENCIMIENTO: 09/2017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$1.55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$155.00</w:t>
            </w:r>
          </w:p>
        </w:tc>
      </w:tr>
      <w:tr w:rsidR="00A13D1F" w:rsidRPr="00A13D1F" w:rsidTr="00182C42">
        <w:trPr>
          <w:trHeight w:val="28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03300030- OXITOCINA 5 U.I. SOL INY, AMP. X 1ML, EMP HOSP – CONTROLADO, FABRICANTE: VIJOSA, MARCA: VIJOSA, ORIGEN: EL SALVADOR, VENCIMIENTO: 2 AÑOS AL ENTREGAR, REQUIRE PERMISO, ENTREGA: POSTERIOR AL PERMISO DE TRANSFERENCIA.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$0.79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$1,580.00</w:t>
            </w:r>
          </w:p>
        </w:tc>
      </w:tr>
      <w:tr w:rsidR="00A13D1F" w:rsidRPr="00A13D1F" w:rsidTr="00182C42">
        <w:trPr>
          <w:trHeight w:val="28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02800090- CLORURO DE POTASIO 20mEq/10ml, SOL INY, AMP X 10ML, EMP HOSP, FABRICANTE: VIJOSA, MARCA: VIJOSA, ORIGEN: EL SALVADOR, ENTREGA: 3 A 5 DIAS POSTERIORES A LA RECEPCION DE ORDEN DE COMPRA, VENCIMIENTO 2 AÑOS AL ENTREGAR.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$0.27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$540.00</w:t>
            </w:r>
          </w:p>
        </w:tc>
      </w:tr>
      <w:tr w:rsidR="00A13D1F" w:rsidRPr="00A13D1F" w:rsidTr="00182C42">
        <w:trPr>
          <w:trHeight w:val="28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02203020- MIDAZOLAM 5mg/</w:t>
            </w:r>
            <w:proofErr w:type="spellStart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mL</w:t>
            </w:r>
            <w:proofErr w:type="spellEnd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Amp</w:t>
            </w:r>
            <w:proofErr w:type="spellEnd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 xml:space="preserve">. 3mL, EMP HOSP- CONTROLADO, FABRICANTE: VIJOSA, MARCA: VIJOSA, ORIGEN: EL SALVADOR, ENTREGA: POSTERIOR A LA RECEPCION DEL PERMISO, VENCIMIENTO: 2 AÑOS AL </w:t>
            </w: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ENTREGAR.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$1.23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$61.50</w:t>
            </w:r>
          </w:p>
        </w:tc>
      </w:tr>
      <w:tr w:rsidR="00A13D1F" w:rsidRPr="00A13D1F" w:rsidTr="00182C42">
        <w:trPr>
          <w:trHeight w:val="28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02800125- CLORURO DE SODIO 20%, SOL INY, AMP X 10ML, EMP HOSPITALARIO, FABRICANTE: VIJOSA, MARCA: VIJOSA, ORIGEN: EL SALVADOR, ENTREGA: 3 A 5 DIAS POSTERIORES A LA RECEPCION DE ORDEN DE COMPRA, VENCIMIENTO 2 AÑOS AL ENTREGAR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$0.44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$44.00</w:t>
            </w:r>
          </w:p>
        </w:tc>
      </w:tr>
      <w:tr w:rsidR="00A13D1F" w:rsidRPr="00A13D1F" w:rsidTr="00182C42">
        <w:trPr>
          <w:trHeight w:val="18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$4,974.50</w:t>
            </w:r>
          </w:p>
        </w:tc>
      </w:tr>
    </w:tbl>
    <w:p w:rsidR="00A13D1F" w:rsidRPr="00A13D1F" w:rsidRDefault="00A13D1F" w:rsidP="00A13D1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13D1F" w:rsidRPr="00A13D1F" w:rsidTr="00A13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13D1F">
              <w:rPr>
                <w:rFonts w:ascii="Arial" w:hAnsi="Arial" w:cs="Arial"/>
                <w:color w:val="000000"/>
                <w:sz w:val="15"/>
              </w:rPr>
              <w:t> </w:t>
            </w:r>
            <w:r w:rsidRPr="00A13D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 mil novecientos setenta y cuatro 50/100 </w:t>
            </w:r>
            <w:proofErr w:type="spellStart"/>
            <w:r w:rsidRPr="00A13D1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13D1F" w:rsidRPr="00A13D1F" w:rsidTr="00A13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13D1F" w:rsidRPr="00A13D1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3D1F" w:rsidRPr="00A13D1F" w:rsidRDefault="00A13D1F" w:rsidP="00A13D1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3D1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389, CORRELATIVO DE SISTEMA 312, ESPECIFICO: 54108, PARA TRAMITES DE PAGO: UFI TESORERIA 2429-2245</w:t>
                  </w:r>
                </w:p>
              </w:tc>
            </w:tr>
          </w:tbl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D1F" w:rsidRPr="00A13D1F" w:rsidTr="00A13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A13D1F">
              <w:rPr>
                <w:rFonts w:ascii="Arial" w:hAnsi="Arial" w:cs="Arial"/>
                <w:color w:val="000000"/>
                <w:sz w:val="15"/>
                <w:szCs w:val="15"/>
              </w:rPr>
              <w:t xml:space="preserve"> DEL HOSPITAL DE SONSONATE- ENTREGA: DE 3 A 5 DIAS HABILES POSTERIORES A LA RECEPCION DE ORDEN DE COMPRA, EN EL CASO DE PRODUCTO CONTROLADO SE REALIZARA POSTERIOR A LA RECEPCION DE TRANSFERENCIA AUTORIZADA.</w:t>
            </w:r>
          </w:p>
        </w:tc>
      </w:tr>
      <w:tr w:rsidR="00A13D1F" w:rsidRPr="00A13D1F" w:rsidTr="00A13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3D1F" w:rsidRPr="00A13D1F" w:rsidTr="00A13D1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13D1F" w:rsidRPr="00A13D1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13D1F" w:rsidRPr="00A13D1F" w:rsidRDefault="00A13D1F" w:rsidP="00A13D1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3D1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13D1F" w:rsidRPr="00A13D1F" w:rsidRDefault="00A13D1F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3D1F" w:rsidRPr="00A13D1F" w:rsidRDefault="00A13D1F" w:rsidP="00A13D1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19688D" w:rsidRPr="00A13D1F" w:rsidTr="0019688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688D" w:rsidRPr="00A13D1F" w:rsidRDefault="0019688D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88D" w:rsidRPr="00A13D1F" w:rsidTr="0019688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688D" w:rsidRPr="00A13D1F" w:rsidRDefault="0019688D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88D" w:rsidRPr="00A13D1F" w:rsidTr="0019688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688D" w:rsidRPr="00A13D1F" w:rsidRDefault="0019688D" w:rsidP="00A13D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88D" w:rsidRPr="00A13D1F" w:rsidTr="0019688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9688D" w:rsidRPr="00A13D1F" w:rsidRDefault="0019688D" w:rsidP="00A13D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D1F">
              <w:rPr>
                <w:rFonts w:ascii="Times New Roman" w:hAnsi="Times New Roman"/>
                <w:sz w:val="24"/>
                <w:szCs w:val="24"/>
              </w:rPr>
              <w:br/>
            </w:r>
            <w:r w:rsidRPr="00A13D1F">
              <w:rPr>
                <w:rFonts w:ascii="Times New Roman" w:hAnsi="Times New Roman"/>
                <w:sz w:val="24"/>
                <w:szCs w:val="24"/>
              </w:rPr>
              <w:br/>
            </w:r>
            <w:r w:rsidRPr="00A13D1F">
              <w:rPr>
                <w:rFonts w:ascii="Times New Roman" w:hAnsi="Times New Roman"/>
                <w:sz w:val="24"/>
                <w:szCs w:val="24"/>
              </w:rPr>
              <w:br/>
            </w:r>
            <w:r w:rsidRPr="0019688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6076E" w:rsidRDefault="0056076E"/>
    <w:p w:rsidR="0056076E" w:rsidRDefault="0056076E"/>
    <w:p w:rsidR="0056076E" w:rsidRDefault="0056076E"/>
    <w:p w:rsidR="0056076E" w:rsidRDefault="0056076E"/>
    <w:p w:rsidR="0056076E" w:rsidRDefault="0056076E"/>
    <w:p w:rsidR="0056076E" w:rsidRDefault="0056076E"/>
    <w:p w:rsidR="0019688D" w:rsidRDefault="0019688D"/>
    <w:p w:rsidR="0019688D" w:rsidRDefault="0019688D"/>
    <w:p w:rsidR="0056076E" w:rsidRDefault="0056076E"/>
    <w:p w:rsidR="0056076E" w:rsidRDefault="0056076E"/>
    <w:p w:rsidR="0056076E" w:rsidRDefault="0056076E"/>
    <w:p w:rsidR="0056076E" w:rsidRDefault="0056076E"/>
    <w:p w:rsidR="0056076E" w:rsidRDefault="0056076E"/>
    <w:p w:rsidR="0056076E" w:rsidRDefault="0056076E"/>
    <w:p w:rsidR="0056076E" w:rsidRDefault="0056076E"/>
    <w:p w:rsidR="0056076E" w:rsidRDefault="0056076E"/>
    <w:p w:rsidR="0056076E" w:rsidRDefault="0056076E" w:rsidP="005607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6076E" w:rsidRDefault="0056076E" w:rsidP="005607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6076E" w:rsidRDefault="0056076E" w:rsidP="0056076E"/>
    <w:p w:rsidR="0056076E" w:rsidRDefault="0056076E" w:rsidP="0056076E"/>
    <w:p w:rsidR="0056076E" w:rsidRDefault="0056076E" w:rsidP="0056076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6076E" w:rsidRDefault="0056076E" w:rsidP="0056076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6076E" w:rsidRDefault="0056076E" w:rsidP="0056076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6076E" w:rsidRDefault="0056076E" w:rsidP="0056076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6076E" w:rsidRDefault="0056076E" w:rsidP="0056076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6076E" w:rsidRDefault="0056076E"/>
    <w:sectPr w:rsidR="0056076E" w:rsidSect="005607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13D1F"/>
    <w:rsid w:val="00182C42"/>
    <w:rsid w:val="0019688D"/>
    <w:rsid w:val="003E409B"/>
    <w:rsid w:val="0056076E"/>
    <w:rsid w:val="00834B85"/>
    <w:rsid w:val="008E198E"/>
    <w:rsid w:val="00983AE2"/>
    <w:rsid w:val="00A13D1F"/>
    <w:rsid w:val="00BE3EB4"/>
    <w:rsid w:val="00BE4F96"/>
    <w:rsid w:val="00C1697B"/>
    <w:rsid w:val="00D2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13D1F"/>
  </w:style>
  <w:style w:type="paragraph" w:styleId="Textodeglobo">
    <w:name w:val="Balloon Text"/>
    <w:basedOn w:val="Normal"/>
    <w:link w:val="TextodegloboCar"/>
    <w:uiPriority w:val="99"/>
    <w:semiHidden/>
    <w:unhideWhenUsed/>
    <w:rsid w:val="00A1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763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2016-10-05T18:53:00Z</dcterms:created>
  <dcterms:modified xsi:type="dcterms:W3CDTF">2017-02-27T21:07:00Z</dcterms:modified>
</cp:coreProperties>
</file>