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E6D19" w:rsidRPr="00BE6D19" w:rsidTr="00BE6D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D19" w:rsidRPr="00BE6D19" w:rsidRDefault="00BE6D19" w:rsidP="00BE6D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E6D19" w:rsidRPr="00BE6D19" w:rsidRDefault="00BE6D19" w:rsidP="00BE6D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E6D19" w:rsidRPr="00BE6D19" w:rsidTr="00BE6D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Times New Roman" w:hAnsi="Times New Roman"/>
                <w:b/>
                <w:bCs/>
                <w:sz w:val="24"/>
                <w:szCs w:val="24"/>
              </w:rPr>
              <w:t>Sonsonate 29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FF0000"/>
                <w:sz w:val="20"/>
                <w:szCs w:val="20"/>
              </w:rPr>
              <w:t>No.Orden:276/2015</w:t>
            </w:r>
          </w:p>
        </w:tc>
      </w:tr>
    </w:tbl>
    <w:p w:rsidR="00BE6D19" w:rsidRPr="00BE6D19" w:rsidRDefault="00BE6D19" w:rsidP="00BE6D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E6D19" w:rsidRPr="00BE6D19" w:rsidTr="00BE6D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E6D19" w:rsidRPr="00BE6D1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E6D19" w:rsidRPr="00BE6D19" w:rsidRDefault="00BE6D19" w:rsidP="00BE6D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6D1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Times New Roman" w:hAnsi="Times New Roman"/>
                <w:sz w:val="24"/>
                <w:szCs w:val="24"/>
              </w:rPr>
              <w:t>SCIENTIFIC INSTRUMENTS,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E6D19" w:rsidRPr="00BE6D1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E6D19" w:rsidRPr="00BE6D19" w:rsidRDefault="00BE6D19" w:rsidP="00BE6D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D19" w:rsidRPr="00BE6D19" w:rsidRDefault="00BE6D19" w:rsidP="00BE6D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BE6D19" w:rsidRPr="00BE6D19" w:rsidTr="0043598A">
        <w:trPr>
          <w:trHeight w:val="203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E6D19" w:rsidRPr="00BE6D19" w:rsidTr="0043598A">
        <w:trPr>
          <w:trHeight w:val="16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E6D19" w:rsidRPr="00BE6D19" w:rsidTr="0043598A">
        <w:trPr>
          <w:trHeight w:val="20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LABORATORIO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E6D19" w:rsidRPr="00BE6D19" w:rsidTr="0043598A">
        <w:trPr>
          <w:trHeight w:val="20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3100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CODIGO- 30106508 PRUEBA PARA DETERMINACION DE CREATININA METODO AUTOMATIZADO MARCA: SIEMENS ORIGEN: USA VENCIMIENTO: 6-8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$1,023.00</w:t>
            </w:r>
          </w:p>
        </w:tc>
      </w:tr>
      <w:tr w:rsidR="00BE6D19" w:rsidRPr="00BE6D19" w:rsidTr="0043598A">
        <w:trPr>
          <w:trHeight w:val="3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CODIGO- 30106526 PRUEBA PARA DETERMINACION DE ELECTROLITOS SODIO (</w:t>
            </w:r>
            <w:proofErr w:type="spellStart"/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), POTASIO (K), CLORO (Cl), O CALCIO (Ca) METODO AUTOMATIZADO MARCA: SIEMENS ORIGEN: USA VENCIMIENTO: 6-8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$660.00</w:t>
            </w:r>
          </w:p>
        </w:tc>
      </w:tr>
      <w:tr w:rsidR="00BE6D19" w:rsidRPr="00BE6D19" w:rsidTr="0043598A">
        <w:trPr>
          <w:trHeight w:val="40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950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CODIGO- 30106684 PRUEBA PARA DETERMINACION DE UREA (NITROGENO UREICO) METODO AUTOMATIZADO MARCA: SIEMENS ORIGEN: USA VENCIMIENTO: 6-8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$313.50</w:t>
            </w:r>
          </w:p>
        </w:tc>
      </w:tr>
      <w:tr w:rsidR="00BE6D19" w:rsidRPr="00BE6D19" w:rsidTr="0043598A">
        <w:trPr>
          <w:trHeight w:val="26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$1,996.50</w:t>
            </w:r>
          </w:p>
        </w:tc>
      </w:tr>
    </w:tbl>
    <w:p w:rsidR="00BE6D19" w:rsidRPr="00BE6D19" w:rsidRDefault="00BE6D19" w:rsidP="00BE6D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E6D19">
              <w:rPr>
                <w:rFonts w:ascii="Arial" w:hAnsi="Arial" w:cs="Arial"/>
                <w:color w:val="000000"/>
                <w:sz w:val="15"/>
              </w:rPr>
              <w:t> </w:t>
            </w:r>
            <w:r w:rsidRPr="00BE6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novecientos noventa y seis 50/100 </w:t>
            </w:r>
            <w:proofErr w:type="spellStart"/>
            <w:r w:rsidRPr="00BE6D1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E6D19" w:rsidRPr="00BE6D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D19" w:rsidRPr="00BE6D19" w:rsidRDefault="00BE6D19" w:rsidP="00BE6D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6D1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NUM. DE PROCESO 162 NUM DE SOLIC. 202</w:t>
                  </w:r>
                </w:p>
              </w:tc>
            </w:tr>
          </w:tbl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Arial" w:hAnsi="Arial" w:cs="Arial"/>
                <w:color w:val="000000"/>
                <w:sz w:val="15"/>
                <w:szCs w:val="15"/>
              </w:rPr>
              <w:t>LUGAR DE ENTREGA: ALMACEN HOSPITAL DE SONSONATE, PRUEBA CREATININA 50% 8 DIAS HABILES DESPUES DE RECIBIR O. C Y EL OTRO 50% 35 DIAS CAL. DESPUES DE RECIBIR O.C, PRUEBA DET ELECTROLITOS SODIO 35 DIAS CALENDARIO DESPUES DE RECIBIR O. DE C, Y PRUEBA UREA 8 DIAS HABILES DESPUES DE RECIBIR O.C</w:t>
            </w:r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E6D19" w:rsidRPr="00BE6D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E6D19" w:rsidRPr="00BE6D19" w:rsidRDefault="00BE6D19" w:rsidP="00BE6D1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6D1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2527-3603 FAX 2527-3602</w:t>
                  </w:r>
                </w:p>
              </w:tc>
            </w:tr>
          </w:tbl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D19" w:rsidRPr="00BE6D19" w:rsidRDefault="00BE6D19" w:rsidP="00BE6D1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D19" w:rsidRPr="00BE6D19" w:rsidTr="00BE6D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E6D19" w:rsidRPr="00BE6D19" w:rsidRDefault="00BE6D19" w:rsidP="00BE6D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0F8" w:rsidRPr="00BE6D19" w:rsidTr="0063163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40F8" w:rsidRPr="00BE6D19" w:rsidRDefault="002F40F8" w:rsidP="002F4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D19">
              <w:rPr>
                <w:rFonts w:ascii="Times New Roman" w:hAnsi="Times New Roman"/>
                <w:sz w:val="24"/>
                <w:szCs w:val="24"/>
              </w:rPr>
              <w:br/>
            </w:r>
            <w:r w:rsidRPr="00BE6D19">
              <w:rPr>
                <w:rFonts w:ascii="Times New Roman" w:hAnsi="Times New Roman"/>
                <w:sz w:val="24"/>
                <w:szCs w:val="24"/>
              </w:rPr>
              <w:br/>
            </w:r>
            <w:r w:rsidRPr="00BE6D19">
              <w:rPr>
                <w:rFonts w:ascii="Times New Roman" w:hAnsi="Times New Roman"/>
                <w:sz w:val="24"/>
                <w:szCs w:val="24"/>
              </w:rPr>
              <w:br/>
            </w:r>
            <w:r w:rsidR="001C5732" w:rsidRPr="001C573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4E036B" w:rsidRDefault="004E036B"/>
    <w:p w:rsidR="004E036B" w:rsidRDefault="004E036B"/>
    <w:p w:rsidR="002F40F8" w:rsidRDefault="002F40F8"/>
    <w:p w:rsidR="002F40F8" w:rsidRDefault="002F40F8"/>
    <w:p w:rsidR="002F40F8" w:rsidRDefault="002F40F8"/>
    <w:p w:rsidR="002F40F8" w:rsidRDefault="002F40F8"/>
    <w:p w:rsidR="004E036B" w:rsidRDefault="004E036B"/>
    <w:p w:rsidR="004E036B" w:rsidRDefault="004E036B"/>
    <w:p w:rsidR="004E036B" w:rsidRDefault="004E036B" w:rsidP="004E03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E036B" w:rsidRDefault="004E036B" w:rsidP="004E03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E036B" w:rsidRDefault="004E036B" w:rsidP="004E036B"/>
    <w:p w:rsidR="004E036B" w:rsidRDefault="004E036B" w:rsidP="004E036B"/>
    <w:p w:rsidR="004E036B" w:rsidRDefault="004E036B" w:rsidP="004E036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036B" w:rsidRDefault="004E036B" w:rsidP="004E036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036B" w:rsidRDefault="004E036B" w:rsidP="004E036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036B" w:rsidRDefault="004E036B" w:rsidP="004E036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036B" w:rsidRDefault="004E036B" w:rsidP="004E036B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036B" w:rsidRDefault="004E036B"/>
    <w:sectPr w:rsidR="004E036B" w:rsidSect="004E03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D19"/>
    <w:rsid w:val="001502EC"/>
    <w:rsid w:val="001C5732"/>
    <w:rsid w:val="001E2E29"/>
    <w:rsid w:val="002F40F8"/>
    <w:rsid w:val="003E409B"/>
    <w:rsid w:val="0043598A"/>
    <w:rsid w:val="004E036B"/>
    <w:rsid w:val="00582486"/>
    <w:rsid w:val="008E198E"/>
    <w:rsid w:val="00B14431"/>
    <w:rsid w:val="00B2369A"/>
    <w:rsid w:val="00BE6D19"/>
    <w:rsid w:val="00CC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E6D19"/>
  </w:style>
  <w:style w:type="paragraph" w:styleId="Textodeglobo">
    <w:name w:val="Balloon Text"/>
    <w:basedOn w:val="Normal"/>
    <w:link w:val="TextodegloboCar"/>
    <w:uiPriority w:val="99"/>
    <w:semiHidden/>
    <w:unhideWhenUsed/>
    <w:rsid w:val="00BE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2016-09-26T08:22:00Z</dcterms:created>
  <dcterms:modified xsi:type="dcterms:W3CDTF">2017-02-27T16:11:00Z</dcterms:modified>
</cp:coreProperties>
</file>