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16211" w14:textId="77777777" w:rsidR="00927C4E" w:rsidRDefault="00927C4E" w:rsidP="00927C4E">
      <w:pPr>
        <w:jc w:val="right"/>
      </w:pPr>
    </w:p>
    <w:p w14:paraId="04FC6B4F" w14:textId="77777777" w:rsidR="00927C4E" w:rsidRDefault="00927C4E" w:rsidP="00927C4E">
      <w:pPr>
        <w:jc w:val="right"/>
      </w:pPr>
    </w:p>
    <w:p w14:paraId="62AD75B0" w14:textId="77777777" w:rsidR="00927C4E" w:rsidRDefault="00927C4E" w:rsidP="00927C4E">
      <w:pPr>
        <w:jc w:val="right"/>
      </w:pPr>
    </w:p>
    <w:p w14:paraId="3388BF6C" w14:textId="77777777" w:rsidR="00927C4E" w:rsidRDefault="00927C4E" w:rsidP="00927C4E">
      <w:pPr>
        <w:jc w:val="right"/>
      </w:pPr>
    </w:p>
    <w:p w14:paraId="20246DF3" w14:textId="77777777" w:rsidR="00927C4E" w:rsidRDefault="00927C4E" w:rsidP="00927C4E">
      <w:pPr>
        <w:jc w:val="right"/>
      </w:pPr>
    </w:p>
    <w:p w14:paraId="7DDBCB30" w14:textId="0AA8B38A" w:rsidR="00927C4E" w:rsidRDefault="00927C4E" w:rsidP="00927C4E">
      <w:pPr>
        <w:jc w:val="right"/>
      </w:pPr>
      <w:r>
        <w:t xml:space="preserve">                                                                   </w:t>
      </w:r>
      <w:r>
        <w:rPr>
          <w:noProof/>
          <w:lang w:val="es-ES"/>
        </w:rPr>
        <w:drawing>
          <wp:inline distT="0" distB="0" distL="0" distR="0" wp14:anchorId="02B58524" wp14:editId="514978B6">
            <wp:extent cx="1314450" cy="600075"/>
            <wp:effectExtent l="0" t="0" r="0" b="9525"/>
            <wp:docPr id="3" name="Imagen 3" descr="Descripción: C:\Documents and Settings\Marisol\Mis documentos\Mis imágenes\M_SALUD+LOGO+2014_nuevo_sloganv2_recortado.1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C:\Documents and Settings\Marisol\Mis documentos\Mis imágenes\M_SALUD+LOGO+2014_nuevo_sloganv2_recortado.102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600075"/>
                    </a:xfrm>
                    <a:prstGeom prst="rect">
                      <a:avLst/>
                    </a:prstGeom>
                    <a:noFill/>
                    <a:ln>
                      <a:noFill/>
                    </a:ln>
                  </pic:spPr>
                </pic:pic>
              </a:graphicData>
            </a:graphic>
          </wp:inline>
        </w:drawing>
      </w:r>
      <w:r>
        <w:t xml:space="preserve">                                                                   </w:t>
      </w:r>
    </w:p>
    <w:p w14:paraId="740EFD4A" w14:textId="77777777" w:rsidR="00927C4E" w:rsidRDefault="00927C4E" w:rsidP="00927C4E">
      <w:pPr>
        <w:autoSpaceDE w:val="0"/>
        <w:autoSpaceDN w:val="0"/>
        <w:adjustRightInd w:val="0"/>
        <w:rPr>
          <w:rFonts w:ascii="Arial" w:hAnsi="Arial" w:cs="Arial"/>
          <w:b/>
          <w:bCs/>
          <w:color w:val="1B1B1B"/>
          <w:sz w:val="23"/>
          <w:szCs w:val="23"/>
        </w:rPr>
      </w:pPr>
      <w:r>
        <w:rPr>
          <w:rFonts w:ascii="Arial" w:hAnsi="Arial" w:cs="Arial"/>
          <w:b/>
          <w:bCs/>
          <w:color w:val="1B1B1B"/>
          <w:sz w:val="23"/>
          <w:szCs w:val="23"/>
        </w:rPr>
        <w:t>MINISTERIO DE SALUD</w:t>
      </w:r>
    </w:p>
    <w:p w14:paraId="7E180361" w14:textId="77777777" w:rsidR="00927C4E" w:rsidRDefault="00927C4E" w:rsidP="00927C4E">
      <w:pPr>
        <w:autoSpaceDE w:val="0"/>
        <w:autoSpaceDN w:val="0"/>
        <w:adjustRightInd w:val="0"/>
        <w:rPr>
          <w:rFonts w:ascii="Arial" w:hAnsi="Arial" w:cs="Arial"/>
          <w:b/>
          <w:bCs/>
          <w:color w:val="1B1B1B"/>
          <w:sz w:val="23"/>
          <w:szCs w:val="23"/>
        </w:rPr>
      </w:pPr>
      <w:r>
        <w:rPr>
          <w:rFonts w:ascii="Arial" w:hAnsi="Arial" w:cs="Arial"/>
          <w:b/>
          <w:bCs/>
          <w:color w:val="1B1B1B"/>
          <w:sz w:val="23"/>
          <w:szCs w:val="23"/>
        </w:rPr>
        <w:t>República de El Salvador, C.A.</w:t>
      </w:r>
    </w:p>
    <w:p w14:paraId="7A46980C" w14:textId="77777777" w:rsidR="00927C4E" w:rsidRPr="000512D2" w:rsidRDefault="00927C4E" w:rsidP="00927C4E">
      <w:pPr>
        <w:jc w:val="both"/>
        <w:rPr>
          <w:rFonts w:ascii="Garamond" w:hAnsi="Garamond"/>
        </w:rPr>
      </w:pPr>
    </w:p>
    <w:p w14:paraId="0143EF49" w14:textId="77777777" w:rsidR="00927C4E" w:rsidRDefault="00927C4E" w:rsidP="00927C4E">
      <w:pPr>
        <w:autoSpaceDE w:val="0"/>
        <w:autoSpaceDN w:val="0"/>
        <w:adjustRightInd w:val="0"/>
        <w:rPr>
          <w:rFonts w:ascii="Arial" w:hAnsi="Arial" w:cs="Arial"/>
          <w:b/>
          <w:bCs/>
          <w:color w:val="1B1B1B"/>
          <w:sz w:val="23"/>
          <w:szCs w:val="23"/>
        </w:rPr>
      </w:pPr>
    </w:p>
    <w:p w14:paraId="263F7ECA" w14:textId="77777777" w:rsidR="00927C4E" w:rsidRDefault="00927C4E" w:rsidP="00927C4E">
      <w:pPr>
        <w:autoSpaceDE w:val="0"/>
        <w:autoSpaceDN w:val="0"/>
        <w:adjustRightInd w:val="0"/>
        <w:rPr>
          <w:rFonts w:ascii="Arial" w:hAnsi="Arial" w:cs="Arial"/>
          <w:b/>
          <w:bCs/>
          <w:color w:val="1B1B1B"/>
          <w:sz w:val="23"/>
          <w:szCs w:val="23"/>
        </w:rPr>
      </w:pPr>
    </w:p>
    <w:p w14:paraId="6CEFD8DC" w14:textId="77777777" w:rsidR="00927C4E" w:rsidRDefault="00927C4E" w:rsidP="00927C4E">
      <w:pPr>
        <w:autoSpaceDE w:val="0"/>
        <w:autoSpaceDN w:val="0"/>
        <w:adjustRightInd w:val="0"/>
        <w:rPr>
          <w:rFonts w:ascii="Arial" w:hAnsi="Arial" w:cs="Arial"/>
          <w:b/>
          <w:bCs/>
          <w:color w:val="1B1B1B"/>
          <w:sz w:val="23"/>
          <w:szCs w:val="23"/>
        </w:rPr>
      </w:pPr>
    </w:p>
    <w:p w14:paraId="485F4E38" w14:textId="77777777" w:rsidR="00927C4E" w:rsidRPr="000512D2" w:rsidRDefault="00927C4E" w:rsidP="00927C4E">
      <w:pPr>
        <w:autoSpaceDE w:val="0"/>
        <w:autoSpaceDN w:val="0"/>
        <w:adjustRightInd w:val="0"/>
        <w:rPr>
          <w:rFonts w:ascii="Arial" w:hAnsi="Arial" w:cs="Arial"/>
          <w:b/>
          <w:bCs/>
          <w:color w:val="1B1B1B"/>
          <w:sz w:val="23"/>
          <w:szCs w:val="23"/>
        </w:rPr>
      </w:pPr>
    </w:p>
    <w:p w14:paraId="0B4897C8" w14:textId="77777777" w:rsidR="00927C4E" w:rsidRDefault="00927C4E" w:rsidP="00927C4E">
      <w:pPr>
        <w:autoSpaceDE w:val="0"/>
        <w:autoSpaceDN w:val="0"/>
        <w:adjustRightInd w:val="0"/>
        <w:jc w:val="center"/>
        <w:rPr>
          <w:rFonts w:ascii="Arial" w:hAnsi="Arial" w:cs="Arial"/>
          <w:b/>
          <w:bCs/>
          <w:color w:val="1B1B1B"/>
          <w:sz w:val="42"/>
          <w:szCs w:val="42"/>
        </w:rPr>
      </w:pPr>
      <w:r>
        <w:rPr>
          <w:rFonts w:ascii="Arial" w:hAnsi="Arial" w:cs="Arial"/>
          <w:b/>
          <w:bCs/>
          <w:color w:val="1B1B1B"/>
          <w:sz w:val="42"/>
          <w:szCs w:val="42"/>
        </w:rPr>
        <w:t>VERSIÓN PÚBLICA</w:t>
      </w:r>
    </w:p>
    <w:p w14:paraId="7AF39A89" w14:textId="77777777" w:rsidR="00927C4E" w:rsidRDefault="00927C4E" w:rsidP="00927C4E">
      <w:pPr>
        <w:autoSpaceDE w:val="0"/>
        <w:autoSpaceDN w:val="0"/>
        <w:adjustRightInd w:val="0"/>
        <w:rPr>
          <w:color w:val="1B1B1B"/>
          <w:sz w:val="31"/>
          <w:szCs w:val="31"/>
        </w:rPr>
      </w:pPr>
    </w:p>
    <w:p w14:paraId="6E7C7387" w14:textId="77777777" w:rsidR="00927C4E" w:rsidRDefault="00927C4E" w:rsidP="00927C4E">
      <w:pPr>
        <w:autoSpaceDE w:val="0"/>
        <w:autoSpaceDN w:val="0"/>
        <w:adjustRightInd w:val="0"/>
        <w:rPr>
          <w:color w:val="1B1B1B"/>
          <w:sz w:val="31"/>
          <w:szCs w:val="31"/>
        </w:rPr>
      </w:pPr>
    </w:p>
    <w:p w14:paraId="3768E254" w14:textId="77777777" w:rsidR="00927C4E" w:rsidRDefault="00927C4E" w:rsidP="00927C4E">
      <w:pPr>
        <w:autoSpaceDE w:val="0"/>
        <w:autoSpaceDN w:val="0"/>
        <w:adjustRightInd w:val="0"/>
        <w:spacing w:line="360" w:lineRule="auto"/>
        <w:jc w:val="both"/>
        <w:rPr>
          <w:color w:val="1B1B1B"/>
          <w:sz w:val="31"/>
          <w:szCs w:val="31"/>
        </w:rPr>
      </w:pPr>
      <w:r>
        <w:rPr>
          <w:color w:val="1B1B1B"/>
          <w:sz w:val="31"/>
          <w:szCs w:val="31"/>
        </w:rPr>
        <w:t xml:space="preserve">"Este documento es una versión pública, en el cual únicamente se ha omitido la información que la Ley de Acceso a la Información Pública (LAIP), define como confidencial entre ellos los datos personales de las personas naturales firmantes". (Artículos 24 </w:t>
      </w:r>
      <w:r>
        <w:rPr>
          <w:rFonts w:ascii="Arial" w:hAnsi="Arial" w:cs="Arial"/>
          <w:color w:val="1B1B1B"/>
          <w:sz w:val="27"/>
          <w:szCs w:val="27"/>
        </w:rPr>
        <w:t xml:space="preserve">y </w:t>
      </w:r>
      <w:r>
        <w:rPr>
          <w:color w:val="1B1B1B"/>
          <w:sz w:val="31"/>
          <w:szCs w:val="31"/>
        </w:rPr>
        <w:t>30 de la LAIP y artículo 6 del lineamiento No. 1 para la publicación de la información oficiosa)</w:t>
      </w:r>
    </w:p>
    <w:p w14:paraId="4DBF73BA" w14:textId="77777777" w:rsidR="00927C4E" w:rsidRDefault="00927C4E" w:rsidP="00927C4E">
      <w:pPr>
        <w:autoSpaceDE w:val="0"/>
        <w:autoSpaceDN w:val="0"/>
        <w:adjustRightInd w:val="0"/>
        <w:spacing w:line="360" w:lineRule="auto"/>
        <w:jc w:val="both"/>
        <w:rPr>
          <w:color w:val="1B1B1B"/>
          <w:sz w:val="31"/>
          <w:szCs w:val="31"/>
        </w:rPr>
      </w:pPr>
    </w:p>
    <w:p w14:paraId="44C77DC9" w14:textId="77777777" w:rsidR="00927C4E" w:rsidRPr="000512D2" w:rsidRDefault="00927C4E" w:rsidP="00927C4E">
      <w:pPr>
        <w:autoSpaceDE w:val="0"/>
        <w:autoSpaceDN w:val="0"/>
        <w:adjustRightInd w:val="0"/>
        <w:spacing w:line="360" w:lineRule="auto"/>
        <w:jc w:val="both"/>
        <w:rPr>
          <w:color w:val="1B1B1B"/>
          <w:sz w:val="31"/>
          <w:szCs w:val="31"/>
        </w:rPr>
      </w:pPr>
      <w:r>
        <w:rPr>
          <w:color w:val="1B1B1B"/>
          <w:sz w:val="31"/>
          <w:szCs w:val="31"/>
        </w:rPr>
        <w:t>"También se ha incorporado al documento la página escaneada con las firmas y sellos de las personas firmantes para la legalidad del documento".</w:t>
      </w:r>
    </w:p>
    <w:p w14:paraId="34317258" w14:textId="77777777" w:rsidR="00927C4E" w:rsidRDefault="00927C4E" w:rsidP="00927C4E">
      <w:pPr>
        <w:rPr>
          <w:noProof/>
        </w:rPr>
      </w:pPr>
    </w:p>
    <w:p w14:paraId="67FC6A24" w14:textId="77777777" w:rsidR="00927C4E" w:rsidRDefault="00927C4E" w:rsidP="00927C4E">
      <w:pPr>
        <w:rPr>
          <w:noProof/>
        </w:rPr>
      </w:pPr>
    </w:p>
    <w:p w14:paraId="5980CE8E" w14:textId="77777777" w:rsidR="00927C4E" w:rsidRDefault="00927C4E" w:rsidP="00927C4E"/>
    <w:p w14:paraId="2D6EDA41" w14:textId="16BA4B2E" w:rsidR="00367EF4" w:rsidRDefault="00FF6A18">
      <w:pPr>
        <w:pStyle w:val="Piedepgina"/>
        <w:tabs>
          <w:tab w:val="clear" w:pos="4419"/>
          <w:tab w:val="clear" w:pos="8838"/>
        </w:tabs>
      </w:pPr>
      <w:r>
        <w:t xml:space="preserve">   </w:t>
      </w:r>
      <w:r w:rsidR="00FC3DF7" w:rsidRPr="009F63E6">
        <w:t xml:space="preserve">      </w:t>
      </w:r>
    </w:p>
    <w:p w14:paraId="752E3F04" w14:textId="77777777" w:rsidR="00367EF4" w:rsidRDefault="00367EF4">
      <w:pPr>
        <w:pStyle w:val="Piedepgina"/>
        <w:tabs>
          <w:tab w:val="clear" w:pos="4419"/>
          <w:tab w:val="clear" w:pos="8838"/>
        </w:tabs>
      </w:pPr>
    </w:p>
    <w:p w14:paraId="72F16AAB" w14:textId="77777777" w:rsidR="00367EF4" w:rsidRDefault="00FC3DF7">
      <w:pPr>
        <w:pStyle w:val="Piedepgina"/>
        <w:tabs>
          <w:tab w:val="clear" w:pos="4419"/>
          <w:tab w:val="clear" w:pos="8838"/>
        </w:tabs>
      </w:pPr>
      <w:r w:rsidRPr="009F63E6">
        <w:t xml:space="preserve">  </w:t>
      </w:r>
    </w:p>
    <w:p w14:paraId="45DA8E73" w14:textId="77777777" w:rsidR="00367EF4" w:rsidRDefault="00367EF4">
      <w:pPr>
        <w:pStyle w:val="Piedepgina"/>
        <w:tabs>
          <w:tab w:val="clear" w:pos="4419"/>
          <w:tab w:val="clear" w:pos="8838"/>
        </w:tabs>
      </w:pPr>
    </w:p>
    <w:p w14:paraId="6C97AB8A" w14:textId="77777777" w:rsidR="00367EF4" w:rsidRDefault="00367EF4">
      <w:pPr>
        <w:pStyle w:val="Piedepgina"/>
        <w:tabs>
          <w:tab w:val="clear" w:pos="4419"/>
          <w:tab w:val="clear" w:pos="8838"/>
        </w:tabs>
      </w:pPr>
    </w:p>
    <w:p w14:paraId="119CBE34" w14:textId="77777777" w:rsidR="00367EF4" w:rsidRDefault="00367EF4">
      <w:pPr>
        <w:pStyle w:val="Piedepgina"/>
        <w:tabs>
          <w:tab w:val="clear" w:pos="4419"/>
          <w:tab w:val="clear" w:pos="8838"/>
        </w:tabs>
      </w:pPr>
    </w:p>
    <w:p w14:paraId="4539881D" w14:textId="77777777" w:rsidR="00367EF4" w:rsidRDefault="00367EF4">
      <w:pPr>
        <w:pStyle w:val="Piedepgina"/>
        <w:tabs>
          <w:tab w:val="clear" w:pos="4419"/>
          <w:tab w:val="clear" w:pos="8838"/>
        </w:tabs>
      </w:pPr>
    </w:p>
    <w:p w14:paraId="16D83E88" w14:textId="32962A1E" w:rsidR="00FC3DF7" w:rsidRPr="009F63E6" w:rsidRDefault="00FC3DF7">
      <w:pPr>
        <w:pStyle w:val="Piedepgina"/>
        <w:tabs>
          <w:tab w:val="clear" w:pos="4419"/>
          <w:tab w:val="clear" w:pos="8838"/>
        </w:tabs>
      </w:pPr>
      <w:r w:rsidRPr="009F63E6">
        <w:t xml:space="preserve">                                                            </w:t>
      </w:r>
      <w:r w:rsidR="009F6D96" w:rsidRPr="009F63E6">
        <w:t xml:space="preserve">                             </w:t>
      </w:r>
      <w:r w:rsidRPr="009F63E6">
        <w:t xml:space="preserve">                                                                                                                                                                                                                                                                                                                                                                                                                                                                                                                           </w:t>
      </w:r>
    </w:p>
    <w:p w14:paraId="00E39F15" w14:textId="77777777" w:rsidR="00FC3DF7" w:rsidRPr="009F63E6" w:rsidRDefault="00FC3DF7">
      <w:r w:rsidRPr="009F63E6">
        <w:lastRenderedPageBreak/>
        <w:t xml:space="preserve">        </w:t>
      </w:r>
      <w:r w:rsidRPr="009F63E6">
        <w:rPr>
          <w:sz w:val="20"/>
        </w:rPr>
        <w:object w:dxaOrig="810" w:dyaOrig="780" w14:anchorId="23385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9pt" o:ole="">
            <v:imagedata r:id="rId10" o:title=""/>
          </v:shape>
          <o:OLEObject Type="Embed" ProgID="Word.Document.8" ShapeID="_x0000_i1025" DrawAspect="Content" ObjectID="_1588507795" r:id="rId11"/>
        </w:object>
      </w:r>
    </w:p>
    <w:p w14:paraId="375A9A88" w14:textId="77777777" w:rsidR="00FC3DF7" w:rsidRPr="009F63E6" w:rsidRDefault="00FC3DF7">
      <w:pPr>
        <w:rPr>
          <w:b/>
          <w:sz w:val="16"/>
          <w:u w:val="single"/>
        </w:rPr>
      </w:pPr>
      <w:r w:rsidRPr="009F63E6">
        <w:rPr>
          <w:b/>
          <w:sz w:val="16"/>
          <w:u w:val="single"/>
        </w:rPr>
        <w:t xml:space="preserve">Hospital Nacional de Niños </w:t>
      </w:r>
      <w:r w:rsidRPr="009F63E6">
        <w:rPr>
          <w:sz w:val="16"/>
        </w:rPr>
        <w:t xml:space="preserve">                                                                                                                 </w:t>
      </w:r>
      <w:r w:rsidRPr="009F63E6">
        <w:t xml:space="preserve"> </w:t>
      </w:r>
    </w:p>
    <w:p w14:paraId="29E72C33" w14:textId="77777777" w:rsidR="00FC3DF7" w:rsidRPr="009F63E6" w:rsidRDefault="00FC3DF7">
      <w:pPr>
        <w:jc w:val="both"/>
        <w:rPr>
          <w:b/>
          <w:sz w:val="28"/>
        </w:rPr>
      </w:pPr>
      <w:r w:rsidRPr="009F63E6">
        <w:rPr>
          <w:b/>
          <w:sz w:val="28"/>
        </w:rPr>
        <w:t xml:space="preserve">  BENJAMIN</w:t>
      </w:r>
      <w:r w:rsidR="009F6D96" w:rsidRPr="009F63E6">
        <w:rPr>
          <w:b/>
          <w:sz w:val="28"/>
        </w:rPr>
        <w:tab/>
      </w:r>
      <w:r w:rsidR="009F6D96" w:rsidRPr="009F63E6">
        <w:rPr>
          <w:b/>
          <w:sz w:val="28"/>
        </w:rPr>
        <w:tab/>
      </w:r>
      <w:r w:rsidR="009F6D96" w:rsidRPr="009F63E6">
        <w:rPr>
          <w:b/>
          <w:sz w:val="28"/>
        </w:rPr>
        <w:tab/>
      </w:r>
      <w:r w:rsidR="009F6D96" w:rsidRPr="009F63E6">
        <w:rPr>
          <w:b/>
          <w:sz w:val="28"/>
        </w:rPr>
        <w:tab/>
      </w:r>
      <w:r w:rsidR="009F6D96" w:rsidRPr="009F63E6">
        <w:rPr>
          <w:b/>
          <w:sz w:val="28"/>
        </w:rPr>
        <w:tab/>
      </w:r>
      <w:r w:rsidR="009F6D96" w:rsidRPr="009F63E6">
        <w:rPr>
          <w:b/>
          <w:sz w:val="28"/>
        </w:rPr>
        <w:tab/>
        <w:t xml:space="preserve">           </w:t>
      </w:r>
      <w:r w:rsidR="004948B2" w:rsidRPr="009F63E6">
        <w:rPr>
          <w:b/>
          <w:sz w:val="28"/>
        </w:rPr>
        <w:t xml:space="preserve">          </w:t>
      </w:r>
      <w:r w:rsidR="00F26874">
        <w:rPr>
          <w:b/>
          <w:sz w:val="28"/>
        </w:rPr>
        <w:t xml:space="preserve">           </w:t>
      </w:r>
      <w:r w:rsidR="009F6D96" w:rsidRPr="009F63E6">
        <w:rPr>
          <w:b/>
          <w:szCs w:val="24"/>
        </w:rPr>
        <w:t>C</w:t>
      </w:r>
      <w:r w:rsidR="004948B2" w:rsidRPr="009F63E6">
        <w:rPr>
          <w:b/>
          <w:szCs w:val="24"/>
        </w:rPr>
        <w:t>ontrato</w:t>
      </w:r>
      <w:r w:rsidR="009F6D96" w:rsidRPr="009F63E6">
        <w:rPr>
          <w:b/>
          <w:szCs w:val="24"/>
        </w:rPr>
        <w:t xml:space="preserve"> N°. </w:t>
      </w:r>
      <w:r w:rsidR="00F26874">
        <w:rPr>
          <w:b/>
          <w:szCs w:val="24"/>
        </w:rPr>
        <w:t>01/2018</w:t>
      </w:r>
      <w:r w:rsidRPr="009F63E6">
        <w:rPr>
          <w:b/>
          <w:i/>
          <w:szCs w:val="24"/>
        </w:rPr>
        <w:t xml:space="preserve"> </w:t>
      </w:r>
      <w:r w:rsidRPr="009F63E6">
        <w:rPr>
          <w:i/>
          <w:szCs w:val="24"/>
        </w:rPr>
        <w:t xml:space="preserve">                                                           </w:t>
      </w:r>
    </w:p>
    <w:p w14:paraId="249768D6" w14:textId="77777777" w:rsidR="00FC3DF7" w:rsidRPr="009F63E6" w:rsidRDefault="00FC3DF7">
      <w:pPr>
        <w:pStyle w:val="Ttulo"/>
        <w:spacing w:line="240" w:lineRule="auto"/>
        <w:jc w:val="left"/>
        <w:rPr>
          <w:rFonts w:ascii="Times New Roman" w:hAnsi="Times New Roman"/>
          <w:bCs/>
          <w:color w:val="auto"/>
          <w:sz w:val="28"/>
        </w:rPr>
      </w:pPr>
      <w:r w:rsidRPr="009F63E6">
        <w:rPr>
          <w:rFonts w:ascii="Times New Roman" w:hAnsi="Times New Roman"/>
          <w:bCs/>
          <w:color w:val="auto"/>
          <w:sz w:val="28"/>
        </w:rPr>
        <w:t xml:space="preserve">    BLOOM       </w:t>
      </w:r>
      <w:r w:rsidR="004948B2" w:rsidRPr="009F63E6">
        <w:rPr>
          <w:rFonts w:ascii="Times New Roman" w:hAnsi="Times New Roman"/>
          <w:bCs/>
          <w:color w:val="auto"/>
          <w:sz w:val="28"/>
        </w:rPr>
        <w:tab/>
      </w:r>
      <w:r w:rsidR="004948B2" w:rsidRPr="009F63E6">
        <w:rPr>
          <w:rFonts w:ascii="Times New Roman" w:hAnsi="Times New Roman"/>
          <w:bCs/>
          <w:color w:val="auto"/>
          <w:sz w:val="28"/>
        </w:rPr>
        <w:tab/>
      </w:r>
      <w:r w:rsidR="004948B2" w:rsidRPr="009F63E6">
        <w:rPr>
          <w:rFonts w:ascii="Times New Roman" w:hAnsi="Times New Roman"/>
          <w:bCs/>
          <w:color w:val="auto"/>
          <w:sz w:val="28"/>
        </w:rPr>
        <w:tab/>
      </w:r>
      <w:r w:rsidR="004948B2" w:rsidRPr="009F63E6">
        <w:rPr>
          <w:rFonts w:ascii="Times New Roman" w:hAnsi="Times New Roman"/>
          <w:bCs/>
          <w:color w:val="auto"/>
          <w:sz w:val="28"/>
        </w:rPr>
        <w:tab/>
      </w:r>
      <w:r w:rsidR="004948B2" w:rsidRPr="009F63E6">
        <w:rPr>
          <w:rFonts w:ascii="Times New Roman" w:hAnsi="Times New Roman"/>
          <w:bCs/>
          <w:color w:val="auto"/>
          <w:sz w:val="28"/>
        </w:rPr>
        <w:tab/>
      </w:r>
      <w:r w:rsidR="004948B2" w:rsidRPr="009F63E6">
        <w:rPr>
          <w:rFonts w:ascii="Times New Roman" w:hAnsi="Times New Roman"/>
          <w:bCs/>
          <w:color w:val="auto"/>
          <w:sz w:val="28"/>
        </w:rPr>
        <w:tab/>
        <w:t xml:space="preserve">             </w:t>
      </w:r>
      <w:r w:rsidR="00C339AF" w:rsidRPr="009F63E6">
        <w:rPr>
          <w:rFonts w:ascii="Times New Roman" w:hAnsi="Times New Roman"/>
          <w:bCs/>
          <w:color w:val="auto"/>
          <w:sz w:val="28"/>
        </w:rPr>
        <w:t xml:space="preserve"> </w:t>
      </w:r>
      <w:r w:rsidR="00F26874">
        <w:rPr>
          <w:rFonts w:ascii="Times New Roman" w:hAnsi="Times New Roman"/>
          <w:bCs/>
          <w:color w:val="auto"/>
          <w:sz w:val="28"/>
        </w:rPr>
        <w:t xml:space="preserve">         </w:t>
      </w:r>
      <w:r w:rsidR="004948B2" w:rsidRPr="009F63E6">
        <w:rPr>
          <w:rFonts w:ascii="Times New Roman" w:hAnsi="Times New Roman"/>
          <w:bCs/>
          <w:color w:val="auto"/>
          <w:szCs w:val="24"/>
        </w:rPr>
        <w:t>Compra por Libre Gestión</w:t>
      </w:r>
      <w:r w:rsidRPr="009F63E6">
        <w:rPr>
          <w:rFonts w:ascii="Times New Roman" w:hAnsi="Times New Roman"/>
          <w:bCs/>
          <w:color w:val="auto"/>
          <w:sz w:val="28"/>
        </w:rPr>
        <w:t xml:space="preserve">                               </w:t>
      </w:r>
      <w:r w:rsidRPr="009F63E6">
        <w:rPr>
          <w:rFonts w:ascii="Times New Roman" w:hAnsi="Times New Roman"/>
          <w:bCs/>
          <w:color w:val="auto"/>
        </w:rPr>
        <w:t xml:space="preserve"> </w:t>
      </w:r>
    </w:p>
    <w:p w14:paraId="5F9D9815" w14:textId="77777777" w:rsidR="00FC3DF7" w:rsidRPr="009F63E6" w:rsidRDefault="00FC3DF7">
      <w:pPr>
        <w:pStyle w:val="Ttulo"/>
        <w:spacing w:line="240" w:lineRule="auto"/>
        <w:jc w:val="left"/>
        <w:rPr>
          <w:rFonts w:ascii="Times New Roman" w:hAnsi="Times New Roman"/>
          <w:color w:val="auto"/>
        </w:rPr>
      </w:pPr>
    </w:p>
    <w:p w14:paraId="3BE03C44" w14:textId="77777777" w:rsidR="00081CDE" w:rsidRPr="00FF6A18" w:rsidRDefault="00FC3DF7">
      <w:pPr>
        <w:pStyle w:val="Ttulo"/>
        <w:spacing w:line="240" w:lineRule="auto"/>
        <w:rPr>
          <w:rFonts w:ascii="Times New Roman" w:hAnsi="Times New Roman"/>
          <w:color w:val="000000"/>
          <w:szCs w:val="24"/>
        </w:rPr>
      </w:pPr>
      <w:r w:rsidRPr="00FF6A18">
        <w:rPr>
          <w:rFonts w:ascii="Times New Roman" w:hAnsi="Times New Roman"/>
          <w:color w:val="000000"/>
          <w:szCs w:val="24"/>
        </w:rPr>
        <w:t xml:space="preserve">CONTRATO DE </w:t>
      </w:r>
      <w:r w:rsidR="002E3B99" w:rsidRPr="00FF6A18">
        <w:rPr>
          <w:rFonts w:ascii="Times New Roman" w:hAnsi="Times New Roman"/>
          <w:color w:val="000000"/>
          <w:szCs w:val="24"/>
        </w:rPr>
        <w:t>SERVICIO</w:t>
      </w:r>
      <w:r w:rsidR="009F6D96" w:rsidRPr="00FF6A18">
        <w:rPr>
          <w:rFonts w:ascii="Times New Roman" w:hAnsi="Times New Roman"/>
          <w:color w:val="000000"/>
          <w:szCs w:val="24"/>
        </w:rPr>
        <w:t xml:space="preserve"> DE </w:t>
      </w:r>
      <w:r w:rsidR="002E3B99" w:rsidRPr="00FF6A18">
        <w:rPr>
          <w:rFonts w:ascii="Times New Roman" w:hAnsi="Times New Roman"/>
          <w:color w:val="000000"/>
          <w:szCs w:val="24"/>
        </w:rPr>
        <w:t>SEGURO</w:t>
      </w:r>
      <w:r w:rsidRPr="00FF6A18">
        <w:rPr>
          <w:rFonts w:ascii="Times New Roman" w:hAnsi="Times New Roman"/>
          <w:color w:val="000000"/>
          <w:szCs w:val="24"/>
        </w:rPr>
        <w:t xml:space="preserve"> PARA VEHICULOS</w:t>
      </w:r>
      <w:r w:rsidR="00FF6A18">
        <w:rPr>
          <w:rFonts w:ascii="Times New Roman" w:hAnsi="Times New Roman"/>
          <w:color w:val="000000"/>
          <w:szCs w:val="24"/>
        </w:rPr>
        <w:t>.</w:t>
      </w:r>
    </w:p>
    <w:p w14:paraId="2474BFFE" w14:textId="77777777" w:rsidR="00FC3DF7" w:rsidRPr="00FF6A18" w:rsidRDefault="009F6D96">
      <w:pPr>
        <w:pStyle w:val="Ttulo"/>
        <w:spacing w:line="240" w:lineRule="auto"/>
        <w:rPr>
          <w:rFonts w:ascii="Times New Roman" w:hAnsi="Times New Roman"/>
          <w:color w:val="000000"/>
          <w:szCs w:val="24"/>
        </w:rPr>
      </w:pPr>
      <w:r w:rsidRPr="00FF6A18">
        <w:rPr>
          <w:rFonts w:ascii="Times New Roman" w:hAnsi="Times New Roman"/>
          <w:color w:val="000000"/>
          <w:szCs w:val="24"/>
        </w:rPr>
        <w:t xml:space="preserve"> </w:t>
      </w:r>
    </w:p>
    <w:p w14:paraId="658AE0CD" w14:textId="77777777" w:rsidR="00367EF4" w:rsidRDefault="00F26874">
      <w:pPr>
        <w:tabs>
          <w:tab w:val="left" w:pos="6480"/>
        </w:tabs>
        <w:jc w:val="both"/>
        <w:rPr>
          <w:sz w:val="22"/>
          <w:szCs w:val="22"/>
        </w:rPr>
      </w:pPr>
      <w:r w:rsidRPr="00FF6A18">
        <w:rPr>
          <w:b/>
          <w:sz w:val="22"/>
          <w:szCs w:val="22"/>
        </w:rPr>
        <w:t>NOSOTROS: ALVARO HUGO SALGADO ROLDAN</w:t>
      </w:r>
      <w:r w:rsidRPr="00FF6A18">
        <w:rPr>
          <w:sz w:val="22"/>
          <w:szCs w:val="22"/>
        </w:rPr>
        <w:t>, mayor de edad, Médico Pediatra, de este domicilio, portador de mi Document</w:t>
      </w:r>
      <w:r w:rsidR="00367EF4">
        <w:rPr>
          <w:sz w:val="22"/>
          <w:szCs w:val="22"/>
        </w:rPr>
        <w:t xml:space="preserve">o Único de Identidad Número:                                                                                            </w:t>
      </w:r>
    </w:p>
    <w:p w14:paraId="47789B61" w14:textId="77777777" w:rsidR="00367EF4" w:rsidRDefault="00367EF4">
      <w:pPr>
        <w:tabs>
          <w:tab w:val="left" w:pos="6480"/>
        </w:tabs>
        <w:jc w:val="both"/>
        <w:rPr>
          <w:bCs/>
          <w:szCs w:val="24"/>
        </w:rPr>
      </w:pPr>
      <w:r>
        <w:rPr>
          <w:sz w:val="22"/>
          <w:szCs w:val="22"/>
        </w:rPr>
        <w:t xml:space="preserve">              </w:t>
      </w:r>
      <w:r w:rsidR="00F26874" w:rsidRPr="00FF6A18">
        <w:rPr>
          <w:sz w:val="22"/>
          <w:szCs w:val="22"/>
        </w:rPr>
        <w:t>,</w:t>
      </w:r>
      <w:r w:rsidR="00F26874" w:rsidRPr="00FF6A18">
        <w:rPr>
          <w:sz w:val="22"/>
          <w:szCs w:val="22"/>
          <w:lang w:val="es-SV"/>
        </w:rPr>
        <w:t xml:space="preserve"> </w:t>
      </w:r>
      <w:r w:rsidR="00F26874" w:rsidRPr="00FF6A18">
        <w:rPr>
          <w:sz w:val="22"/>
          <w:szCs w:val="22"/>
        </w:rPr>
        <w:t xml:space="preserve">actuando en nombre y representación en mi calidad de Director, del </w:t>
      </w:r>
      <w:r w:rsidR="00F26874" w:rsidRPr="00FF6A18">
        <w:rPr>
          <w:b/>
          <w:sz w:val="22"/>
          <w:szCs w:val="22"/>
        </w:rPr>
        <w:t xml:space="preserve">“HOSPITAL NACIONAL DE NIÑOS BENJAMIN BLOOM”, </w:t>
      </w:r>
      <w:r w:rsidR="00F26874" w:rsidRPr="00FF6A18">
        <w:rPr>
          <w:sz w:val="22"/>
          <w:szCs w:val="22"/>
        </w:rPr>
        <w:t>de este domicilio, con Número de Identificación Tributaria</w:t>
      </w:r>
      <w:r w:rsidR="00F26874" w:rsidRPr="00FF6A18">
        <w:rPr>
          <w:bCs/>
          <w:sz w:val="22"/>
          <w:szCs w:val="22"/>
        </w:rPr>
        <w:t xml:space="preserve"> cero seiscientos catorce - doscientos diez mil doscientos veintidós - cero </w:t>
      </w:r>
      <w:proofErr w:type="spellStart"/>
      <w:r w:rsidR="00F26874" w:rsidRPr="00FF6A18">
        <w:rPr>
          <w:bCs/>
          <w:sz w:val="22"/>
          <w:szCs w:val="22"/>
        </w:rPr>
        <w:t>cero</w:t>
      </w:r>
      <w:proofErr w:type="spellEnd"/>
      <w:r w:rsidR="00F26874" w:rsidRPr="00FF6A18">
        <w:rPr>
          <w:bCs/>
          <w:sz w:val="22"/>
          <w:szCs w:val="22"/>
        </w:rPr>
        <w:t xml:space="preserve"> dos - cinco, cuyos Estatutos fueron aprobados con fecha viernes ocho de diciembre de mil novecientos treinta y tres, publicados en el Diario Oficial Número DOSCIENTOS SETENTA Y TRES, Tomo CIENTO QUINCE, tal como lo compruebo con Contrato Número trescientos treinta y siete/dos mil diecisiete, de fecha veinte de marzo de dos mil diecisiete, otorgado por la Ministra de Salud, Doctora Elvia Violeta </w:t>
      </w:r>
      <w:proofErr w:type="spellStart"/>
      <w:r w:rsidR="00F26874" w:rsidRPr="00FF6A18">
        <w:rPr>
          <w:bCs/>
          <w:sz w:val="22"/>
          <w:szCs w:val="22"/>
        </w:rPr>
        <w:t>Menjivar</w:t>
      </w:r>
      <w:proofErr w:type="spellEnd"/>
      <w:r w:rsidR="00F26874" w:rsidRPr="00FF6A18">
        <w:rPr>
          <w:bCs/>
          <w:sz w:val="22"/>
          <w:szCs w:val="22"/>
        </w:rPr>
        <w:t xml:space="preserve"> Escalante, en el que consta que he sido contratado por Servicios Personales, como Director Médico Hospital Especializado, para el período comprendido del uno de marzo al treinta y uno de diciembre del dos mil diecisiete;</w:t>
      </w:r>
      <w:r w:rsidR="00F26874" w:rsidRPr="00FF6A18">
        <w:rPr>
          <w:sz w:val="22"/>
          <w:szCs w:val="22"/>
        </w:rPr>
        <w:t xml:space="preserve"> </w:t>
      </w:r>
      <w:r w:rsidR="00F26874" w:rsidRPr="00FF6A18">
        <w:rPr>
          <w:bCs/>
          <w:sz w:val="22"/>
          <w:szCs w:val="22"/>
        </w:rPr>
        <w:t>Artículos seis inciso segundo del Reglamento General de Hospitales, diecisiete y dieciocho de la Ley de Adquisiciones y Contrataciones de la Administración Pública, en los cuales consta que la representación legal, judicial y extrajudicial del Hospital le corresponderá al Director,</w:t>
      </w:r>
      <w:r w:rsidR="00B6726C" w:rsidRPr="00FF6A18">
        <w:rPr>
          <w:bCs/>
          <w:szCs w:val="24"/>
        </w:rPr>
        <w:t xml:space="preserve"> por lo que estoy facultado para firmar contratos como el presente,</w:t>
      </w:r>
      <w:r w:rsidR="00B6726C" w:rsidRPr="00FF6A18">
        <w:rPr>
          <w:b/>
          <w:szCs w:val="24"/>
        </w:rPr>
        <w:t xml:space="preserve"> </w:t>
      </w:r>
      <w:r w:rsidR="00B6726C" w:rsidRPr="00FF6A18">
        <w:rPr>
          <w:bCs/>
          <w:szCs w:val="24"/>
        </w:rPr>
        <w:t xml:space="preserve">que en el transcurso de este instrumento me denominaré </w:t>
      </w:r>
      <w:r w:rsidR="00B6726C" w:rsidRPr="00FF6A18">
        <w:rPr>
          <w:b/>
          <w:szCs w:val="24"/>
        </w:rPr>
        <w:t xml:space="preserve">“EL HOSPITAL”, </w:t>
      </w:r>
      <w:r w:rsidR="00FC3DF7" w:rsidRPr="00FF6A18">
        <w:rPr>
          <w:color w:val="000000"/>
          <w:szCs w:val="24"/>
        </w:rPr>
        <w:t>por una parte,</w:t>
      </w:r>
      <w:r w:rsidR="00FC3DF7" w:rsidRPr="00FF6A18">
        <w:rPr>
          <w:b/>
          <w:szCs w:val="24"/>
        </w:rPr>
        <w:t xml:space="preserve"> </w:t>
      </w:r>
      <w:r w:rsidR="00FC3DF7" w:rsidRPr="00FF6A18">
        <w:rPr>
          <w:szCs w:val="24"/>
        </w:rPr>
        <w:t xml:space="preserve">y por otra </w:t>
      </w:r>
      <w:r w:rsidR="00EA35EE" w:rsidRPr="00FF6A18">
        <w:rPr>
          <w:szCs w:val="24"/>
        </w:rPr>
        <w:t>la</w:t>
      </w:r>
      <w:r w:rsidR="00511FB3" w:rsidRPr="00FF6A18">
        <w:rPr>
          <w:szCs w:val="24"/>
        </w:rPr>
        <w:t xml:space="preserve"> señor</w:t>
      </w:r>
      <w:r w:rsidR="00EA35EE" w:rsidRPr="00FF6A18">
        <w:rPr>
          <w:szCs w:val="24"/>
        </w:rPr>
        <w:t>a</w:t>
      </w:r>
      <w:r w:rsidR="00FC3DF7" w:rsidRPr="00FF6A18">
        <w:rPr>
          <w:szCs w:val="24"/>
        </w:rPr>
        <w:t xml:space="preserve"> </w:t>
      </w:r>
      <w:r w:rsidR="00EA35EE" w:rsidRPr="00FF6A18">
        <w:rPr>
          <w:b/>
          <w:szCs w:val="24"/>
        </w:rPr>
        <w:t>IVETTE YAZMIN KOCH DE MAGAÑA</w:t>
      </w:r>
      <w:r w:rsidR="00C339AF" w:rsidRPr="00FF6A18">
        <w:rPr>
          <w:b/>
          <w:szCs w:val="24"/>
        </w:rPr>
        <w:t xml:space="preserve">, </w:t>
      </w:r>
      <w:r w:rsidR="00C339AF" w:rsidRPr="00FF6A18">
        <w:rPr>
          <w:bCs/>
          <w:szCs w:val="24"/>
        </w:rPr>
        <w:t>mayor de edad,</w:t>
      </w:r>
      <w:r w:rsidR="00EA35EE" w:rsidRPr="00FF6A18">
        <w:rPr>
          <w:bCs/>
          <w:szCs w:val="24"/>
        </w:rPr>
        <w:t xml:space="preserve"> Licenciada en Economía y Negocios, </w:t>
      </w:r>
      <w:r>
        <w:rPr>
          <w:bCs/>
          <w:szCs w:val="24"/>
        </w:rPr>
        <w:t xml:space="preserve">                                  </w:t>
      </w:r>
    </w:p>
    <w:p w14:paraId="2DF62B19" w14:textId="4E4E5064" w:rsidR="00FC3DF7" w:rsidRPr="00FF6A18" w:rsidRDefault="00367EF4">
      <w:pPr>
        <w:tabs>
          <w:tab w:val="left" w:pos="6480"/>
        </w:tabs>
        <w:jc w:val="both"/>
        <w:rPr>
          <w:bCs/>
          <w:szCs w:val="24"/>
        </w:rPr>
      </w:pPr>
      <w:r>
        <w:rPr>
          <w:bCs/>
          <w:szCs w:val="24"/>
        </w:rPr>
        <w:t xml:space="preserve">                                                                                                            </w:t>
      </w:r>
      <w:r w:rsidR="00DC1279" w:rsidRPr="00FF6A18">
        <w:rPr>
          <w:bCs/>
          <w:szCs w:val="24"/>
        </w:rPr>
        <w:t>,</w:t>
      </w:r>
      <w:r w:rsidR="00C339AF" w:rsidRPr="00FF6A18">
        <w:rPr>
          <w:bCs/>
          <w:szCs w:val="24"/>
        </w:rPr>
        <w:t xml:space="preserve"> actuando en nombre y representación en mi calidad de </w:t>
      </w:r>
      <w:r w:rsidR="00EA35EE" w:rsidRPr="00FF6A18">
        <w:rPr>
          <w:bCs/>
          <w:szCs w:val="24"/>
        </w:rPr>
        <w:t>Apoderada</w:t>
      </w:r>
      <w:r w:rsidR="00511FB3" w:rsidRPr="00FF6A18">
        <w:rPr>
          <w:bCs/>
          <w:szCs w:val="24"/>
        </w:rPr>
        <w:t xml:space="preserve"> General Administrativ</w:t>
      </w:r>
      <w:r w:rsidR="00EA35EE" w:rsidRPr="00FF6A18">
        <w:rPr>
          <w:bCs/>
          <w:szCs w:val="24"/>
        </w:rPr>
        <w:t>a</w:t>
      </w:r>
      <w:r w:rsidR="00C339AF" w:rsidRPr="00FF6A18">
        <w:rPr>
          <w:bCs/>
          <w:szCs w:val="24"/>
        </w:rPr>
        <w:t xml:space="preserve">, de la sociedad </w:t>
      </w:r>
      <w:r w:rsidR="00C339AF" w:rsidRPr="00FF6A18">
        <w:rPr>
          <w:b/>
          <w:szCs w:val="24"/>
        </w:rPr>
        <w:t>“SEGUROS E INVERSIONES, SOCIEDAD ANÓNIMA”, que se abrevia “SEGUROS E INVERSIONES, S.A.</w:t>
      </w:r>
      <w:r w:rsidR="00900478" w:rsidRPr="00FF6A18">
        <w:rPr>
          <w:b/>
          <w:szCs w:val="24"/>
        </w:rPr>
        <w:t xml:space="preserve">” </w:t>
      </w:r>
      <w:r w:rsidR="00C339AF" w:rsidRPr="00FF6A18">
        <w:rPr>
          <w:b/>
          <w:szCs w:val="24"/>
        </w:rPr>
        <w:t>y</w:t>
      </w:r>
      <w:r w:rsidR="00900478" w:rsidRPr="00FF6A18">
        <w:rPr>
          <w:b/>
          <w:szCs w:val="24"/>
        </w:rPr>
        <w:t xml:space="preserve"> ”S.I.,</w:t>
      </w:r>
      <w:r w:rsidR="00C339AF" w:rsidRPr="00FF6A18">
        <w:rPr>
          <w:b/>
          <w:szCs w:val="24"/>
        </w:rPr>
        <w:t>S.A.</w:t>
      </w:r>
      <w:r w:rsidR="00C339AF" w:rsidRPr="00FF6A18">
        <w:rPr>
          <w:bCs/>
          <w:szCs w:val="24"/>
        </w:rPr>
        <w:t>”</w:t>
      </w:r>
      <w:r w:rsidR="00C339AF" w:rsidRPr="00FF6A18">
        <w:rPr>
          <w:b/>
          <w:szCs w:val="24"/>
        </w:rPr>
        <w:t>,</w:t>
      </w:r>
      <w:r w:rsidR="00C339AF" w:rsidRPr="00FF6A18">
        <w:rPr>
          <w:bCs/>
          <w:szCs w:val="24"/>
        </w:rPr>
        <w:t xml:space="preserve"> del domicilio de Santa Tecla, Departamento de La Liberad, con Número de Identificación Tribut</w:t>
      </w:r>
      <w:r w:rsidR="0032674D" w:rsidRPr="00FF6A18">
        <w:rPr>
          <w:bCs/>
          <w:szCs w:val="24"/>
        </w:rPr>
        <w:t>aria cero seiscientos catorce-</w:t>
      </w:r>
      <w:r w:rsidR="00C339AF" w:rsidRPr="00FF6A18">
        <w:rPr>
          <w:bCs/>
          <w:szCs w:val="24"/>
        </w:rPr>
        <w:t>ciento veinte mil do</w:t>
      </w:r>
      <w:r w:rsidR="0032674D" w:rsidRPr="00FF6A18">
        <w:rPr>
          <w:bCs/>
          <w:szCs w:val="24"/>
        </w:rPr>
        <w:t>scientos sesenta y dos-cero cero uno-</w:t>
      </w:r>
      <w:r w:rsidR="00C339AF" w:rsidRPr="00FF6A18">
        <w:rPr>
          <w:bCs/>
          <w:szCs w:val="24"/>
        </w:rPr>
        <w:t>cuatro, tal como lo acredito con</w:t>
      </w:r>
      <w:r w:rsidR="00DC1279" w:rsidRPr="00FF6A18">
        <w:rPr>
          <w:bCs/>
          <w:szCs w:val="24"/>
        </w:rPr>
        <w:t>: a)</w:t>
      </w:r>
      <w:r w:rsidR="00C339AF" w:rsidRPr="00FF6A18">
        <w:rPr>
          <w:bCs/>
          <w:szCs w:val="24"/>
        </w:rPr>
        <w:t xml:space="preserve"> Testimonio de Escritura Pública de Poder General Administrativo, otorgado en la ciudad de Santa Tecla, Departamento de La Libertad, a las</w:t>
      </w:r>
      <w:r w:rsidR="00DA7DE9" w:rsidRPr="00FF6A18">
        <w:rPr>
          <w:bCs/>
          <w:szCs w:val="24"/>
        </w:rPr>
        <w:t xml:space="preserve"> </w:t>
      </w:r>
      <w:r w:rsidR="00511FB3" w:rsidRPr="00FF6A18">
        <w:rPr>
          <w:bCs/>
          <w:szCs w:val="24"/>
        </w:rPr>
        <w:t>dieciséis horas</w:t>
      </w:r>
      <w:r w:rsidR="00DA7DE9" w:rsidRPr="00FF6A18">
        <w:rPr>
          <w:bCs/>
          <w:szCs w:val="24"/>
        </w:rPr>
        <w:t xml:space="preserve"> </w:t>
      </w:r>
      <w:r w:rsidR="00EA35EE" w:rsidRPr="00FF6A18">
        <w:rPr>
          <w:bCs/>
          <w:szCs w:val="24"/>
        </w:rPr>
        <w:t xml:space="preserve">y quince minutos </w:t>
      </w:r>
      <w:r w:rsidR="00DA7DE9" w:rsidRPr="00FF6A18">
        <w:rPr>
          <w:bCs/>
          <w:szCs w:val="24"/>
        </w:rPr>
        <w:t xml:space="preserve">del día </w:t>
      </w:r>
      <w:r w:rsidR="00EA35EE" w:rsidRPr="00FF6A18">
        <w:rPr>
          <w:bCs/>
          <w:szCs w:val="24"/>
        </w:rPr>
        <w:t>veintiuno de diciembre de</w:t>
      </w:r>
      <w:r w:rsidR="00DA7DE9" w:rsidRPr="00FF6A18">
        <w:rPr>
          <w:bCs/>
          <w:szCs w:val="24"/>
        </w:rPr>
        <w:t xml:space="preserve"> dos mil </w:t>
      </w:r>
      <w:r w:rsidR="00511FB3" w:rsidRPr="00FF6A18">
        <w:rPr>
          <w:bCs/>
          <w:szCs w:val="24"/>
        </w:rPr>
        <w:t>dieciséis</w:t>
      </w:r>
      <w:r w:rsidR="00C339AF" w:rsidRPr="00FF6A18">
        <w:rPr>
          <w:bCs/>
          <w:szCs w:val="24"/>
        </w:rPr>
        <w:t>, an</w:t>
      </w:r>
      <w:r w:rsidR="004B40BD" w:rsidRPr="00FF6A18">
        <w:rPr>
          <w:bCs/>
          <w:szCs w:val="24"/>
        </w:rPr>
        <w:t>t</w:t>
      </w:r>
      <w:r w:rsidR="00511FB3" w:rsidRPr="00FF6A18">
        <w:rPr>
          <w:bCs/>
          <w:szCs w:val="24"/>
        </w:rPr>
        <w:t>e los oficios de</w:t>
      </w:r>
      <w:r w:rsidR="00EA35EE" w:rsidRPr="00FF6A18">
        <w:rPr>
          <w:bCs/>
          <w:szCs w:val="24"/>
        </w:rPr>
        <w:t>l</w:t>
      </w:r>
      <w:r w:rsidR="00511FB3" w:rsidRPr="00FF6A18">
        <w:rPr>
          <w:bCs/>
          <w:szCs w:val="24"/>
        </w:rPr>
        <w:t xml:space="preserve"> Notario </w:t>
      </w:r>
      <w:r w:rsidR="00EA35EE" w:rsidRPr="00FF6A18">
        <w:rPr>
          <w:bCs/>
          <w:szCs w:val="24"/>
        </w:rPr>
        <w:t xml:space="preserve">Carlos Mauricio Molina </w:t>
      </w:r>
      <w:proofErr w:type="spellStart"/>
      <w:r w:rsidR="00EA35EE" w:rsidRPr="00FF6A18">
        <w:rPr>
          <w:bCs/>
          <w:szCs w:val="24"/>
        </w:rPr>
        <w:t>Renderos</w:t>
      </w:r>
      <w:proofErr w:type="spellEnd"/>
      <w:r w:rsidR="00C339AF" w:rsidRPr="00FF6A18">
        <w:rPr>
          <w:bCs/>
          <w:szCs w:val="24"/>
        </w:rPr>
        <w:t>, en el que consta que el señor José Eduardo Mont</w:t>
      </w:r>
      <w:r w:rsidR="004B40BD" w:rsidRPr="00FF6A18">
        <w:rPr>
          <w:bCs/>
          <w:szCs w:val="24"/>
        </w:rPr>
        <w:t>enegro Palomo, actuando en</w:t>
      </w:r>
      <w:r w:rsidR="00C339AF" w:rsidRPr="00FF6A18">
        <w:rPr>
          <w:bCs/>
          <w:szCs w:val="24"/>
        </w:rPr>
        <w:t xml:space="preserve"> nombre y representación, en su calidad de Director Presidente </w:t>
      </w:r>
      <w:r w:rsidR="002E3B99" w:rsidRPr="00FF6A18">
        <w:rPr>
          <w:bCs/>
          <w:szCs w:val="24"/>
        </w:rPr>
        <w:t xml:space="preserve">y Representante Legal </w:t>
      </w:r>
      <w:r w:rsidR="00C339AF" w:rsidRPr="00FF6A18">
        <w:rPr>
          <w:bCs/>
          <w:szCs w:val="24"/>
        </w:rPr>
        <w:t xml:space="preserve">de la sociedad Seguros e Inversiones, S.A., personería que </w:t>
      </w:r>
      <w:r w:rsidR="00EA35EE" w:rsidRPr="00FF6A18">
        <w:rPr>
          <w:bCs/>
          <w:szCs w:val="24"/>
        </w:rPr>
        <w:t>el mismo</w:t>
      </w:r>
      <w:r w:rsidR="00C339AF" w:rsidRPr="00FF6A18">
        <w:rPr>
          <w:bCs/>
          <w:szCs w:val="24"/>
        </w:rPr>
        <w:t xml:space="preserve"> </w:t>
      </w:r>
      <w:r w:rsidR="0034717D" w:rsidRPr="00FF6A18">
        <w:rPr>
          <w:bCs/>
          <w:szCs w:val="24"/>
        </w:rPr>
        <w:t>N</w:t>
      </w:r>
      <w:r w:rsidR="00C339AF" w:rsidRPr="00FF6A18">
        <w:rPr>
          <w:bCs/>
          <w:szCs w:val="24"/>
        </w:rPr>
        <w:t xml:space="preserve">otario relacionó y dio fe de la existencia legal de dicha sociedad y de la calidad con que actúa el otorgante, confiere Poder General Administrativo a mi favor y </w:t>
      </w:r>
      <w:r w:rsidR="002E3B99" w:rsidRPr="00FF6A18">
        <w:rPr>
          <w:bCs/>
          <w:szCs w:val="24"/>
        </w:rPr>
        <w:t>de otros,</w:t>
      </w:r>
      <w:r w:rsidR="00C339AF" w:rsidRPr="00FF6A18">
        <w:rPr>
          <w:bCs/>
          <w:szCs w:val="24"/>
        </w:rPr>
        <w:t xml:space="preserve"> inscrito en el Registro de Comercio al Número </w:t>
      </w:r>
      <w:r w:rsidR="0034717D" w:rsidRPr="00FF6A18">
        <w:rPr>
          <w:bCs/>
          <w:szCs w:val="24"/>
        </w:rPr>
        <w:t>VEINTE</w:t>
      </w:r>
      <w:r w:rsidR="00C339AF" w:rsidRPr="00FF6A18">
        <w:rPr>
          <w:bCs/>
          <w:szCs w:val="24"/>
        </w:rPr>
        <w:t>, del Libro</w:t>
      </w:r>
      <w:r w:rsidR="002E3B99" w:rsidRPr="00FF6A18">
        <w:rPr>
          <w:bCs/>
          <w:szCs w:val="24"/>
        </w:rPr>
        <w:t xml:space="preserve"> UN</w:t>
      </w:r>
      <w:r w:rsidR="00C339AF" w:rsidRPr="00FF6A18">
        <w:rPr>
          <w:bCs/>
          <w:szCs w:val="24"/>
        </w:rPr>
        <w:t xml:space="preserve"> MIL</w:t>
      </w:r>
      <w:r w:rsidR="00DA7DE9" w:rsidRPr="00FF6A18">
        <w:rPr>
          <w:bCs/>
          <w:szCs w:val="24"/>
        </w:rPr>
        <w:t xml:space="preserve"> SE</w:t>
      </w:r>
      <w:r w:rsidR="0034717D" w:rsidRPr="00FF6A18">
        <w:rPr>
          <w:bCs/>
          <w:szCs w:val="24"/>
        </w:rPr>
        <w:t>TECIENTOS NOVENTA Y CUATRO</w:t>
      </w:r>
      <w:r w:rsidR="00C339AF" w:rsidRPr="00FF6A18">
        <w:rPr>
          <w:bCs/>
          <w:szCs w:val="24"/>
        </w:rPr>
        <w:t>, del Registro de  Otros Contratos Mercantiles, con fecha</w:t>
      </w:r>
      <w:r w:rsidR="00DA7DE9" w:rsidRPr="00FF6A18">
        <w:rPr>
          <w:bCs/>
          <w:szCs w:val="24"/>
        </w:rPr>
        <w:t xml:space="preserve"> </w:t>
      </w:r>
      <w:r w:rsidR="0034717D" w:rsidRPr="00FF6A18">
        <w:rPr>
          <w:bCs/>
          <w:szCs w:val="24"/>
        </w:rPr>
        <w:t>veintitrés</w:t>
      </w:r>
      <w:r w:rsidR="00DA7DE9" w:rsidRPr="00FF6A18">
        <w:rPr>
          <w:bCs/>
          <w:szCs w:val="24"/>
        </w:rPr>
        <w:t xml:space="preserve"> de </w:t>
      </w:r>
      <w:r w:rsidR="0034717D" w:rsidRPr="00FF6A18">
        <w:rPr>
          <w:bCs/>
          <w:szCs w:val="24"/>
        </w:rPr>
        <w:t>diciembre</w:t>
      </w:r>
      <w:r w:rsidR="00C118A9" w:rsidRPr="00FF6A18">
        <w:rPr>
          <w:bCs/>
          <w:szCs w:val="24"/>
        </w:rPr>
        <w:t xml:space="preserve"> de dos mil dieciséis</w:t>
      </w:r>
      <w:r w:rsidR="00C339AF" w:rsidRPr="00FF6A18">
        <w:rPr>
          <w:bCs/>
          <w:szCs w:val="24"/>
        </w:rPr>
        <w:t>;</w:t>
      </w:r>
      <w:r w:rsidR="00C339AF" w:rsidRPr="00FF6A18">
        <w:rPr>
          <w:b/>
          <w:szCs w:val="24"/>
        </w:rPr>
        <w:t xml:space="preserve"> </w:t>
      </w:r>
      <w:r w:rsidR="00FC3DF7" w:rsidRPr="00FF6A18">
        <w:rPr>
          <w:szCs w:val="24"/>
        </w:rPr>
        <w:t>p</w:t>
      </w:r>
      <w:r w:rsidR="00FC3DF7" w:rsidRPr="00FF6A18">
        <w:rPr>
          <w:color w:val="000000"/>
          <w:szCs w:val="24"/>
        </w:rPr>
        <w:t>or lo que puedo</w:t>
      </w:r>
      <w:r w:rsidR="00FC3DF7" w:rsidRPr="00FF6A18">
        <w:rPr>
          <w:szCs w:val="24"/>
        </w:rPr>
        <w:t xml:space="preserve"> firmar contratos como el presente,</w:t>
      </w:r>
      <w:r w:rsidR="00FC3DF7" w:rsidRPr="00FF6A18">
        <w:rPr>
          <w:b/>
          <w:bCs/>
          <w:color w:val="000000"/>
          <w:szCs w:val="24"/>
        </w:rPr>
        <w:t xml:space="preserve"> </w:t>
      </w:r>
      <w:r w:rsidR="00FC3DF7" w:rsidRPr="00FF6A18">
        <w:rPr>
          <w:szCs w:val="24"/>
        </w:rPr>
        <w:t>que en el transcurso de este instrumento me denominaré “</w:t>
      </w:r>
      <w:r w:rsidR="0081375E" w:rsidRPr="00FF6A18">
        <w:rPr>
          <w:b/>
          <w:bCs/>
          <w:szCs w:val="24"/>
        </w:rPr>
        <w:t>LA</w:t>
      </w:r>
      <w:r w:rsidR="00FC3DF7" w:rsidRPr="00FF6A18">
        <w:rPr>
          <w:b/>
          <w:bCs/>
          <w:szCs w:val="24"/>
        </w:rPr>
        <w:t xml:space="preserve"> CONTRATISTA”,</w:t>
      </w:r>
      <w:r w:rsidR="00FC3DF7" w:rsidRPr="00FF6A18">
        <w:rPr>
          <w:szCs w:val="24"/>
        </w:rPr>
        <w:t xml:space="preserve"> convenimos en celebrar el presente contrato sujeto a las siguientes cláusulas:</w:t>
      </w:r>
      <w:r w:rsidR="00890312" w:rsidRPr="00FF6A18">
        <w:rPr>
          <w:b/>
          <w:szCs w:val="24"/>
        </w:rPr>
        <w:t xml:space="preserve"> I</w:t>
      </w:r>
      <w:r w:rsidR="00FC3DF7" w:rsidRPr="00FF6A18">
        <w:rPr>
          <w:b/>
          <w:szCs w:val="24"/>
        </w:rPr>
        <w:t>) NATURALEZA DEL CONTRATO:</w:t>
      </w:r>
      <w:r w:rsidR="00FC3DF7" w:rsidRPr="00FF6A18">
        <w:rPr>
          <w:bCs/>
          <w:szCs w:val="24"/>
        </w:rPr>
        <w:t xml:space="preserve"> </w:t>
      </w:r>
      <w:r w:rsidR="0081375E" w:rsidRPr="00FF6A18">
        <w:rPr>
          <w:bCs/>
          <w:color w:val="000000"/>
          <w:szCs w:val="24"/>
        </w:rPr>
        <w:t>La</w:t>
      </w:r>
      <w:r w:rsidR="00FC3DF7" w:rsidRPr="00FF6A18">
        <w:rPr>
          <w:bCs/>
          <w:color w:val="000000"/>
          <w:szCs w:val="24"/>
        </w:rPr>
        <w:t xml:space="preserve"> contratista se obliga a proporcionar al Hospital </w:t>
      </w:r>
      <w:r w:rsidR="0032674D" w:rsidRPr="00FF6A18">
        <w:rPr>
          <w:bCs/>
          <w:color w:val="000000"/>
          <w:szCs w:val="24"/>
        </w:rPr>
        <w:t>el</w:t>
      </w:r>
      <w:r w:rsidR="00FC3DF7" w:rsidRPr="00FF6A18">
        <w:rPr>
          <w:bCs/>
          <w:color w:val="000000"/>
          <w:szCs w:val="24"/>
        </w:rPr>
        <w:t xml:space="preserve"> </w:t>
      </w:r>
      <w:r w:rsidR="002E3B99" w:rsidRPr="00FF6A18">
        <w:rPr>
          <w:b/>
          <w:color w:val="000000"/>
          <w:szCs w:val="24"/>
        </w:rPr>
        <w:t>“SERVICIO</w:t>
      </w:r>
      <w:r w:rsidR="00FC3DF7" w:rsidRPr="00FF6A18">
        <w:rPr>
          <w:b/>
          <w:color w:val="000000"/>
          <w:szCs w:val="24"/>
        </w:rPr>
        <w:t xml:space="preserve"> DE SEGURO PARA VEHÍCULOS”</w:t>
      </w:r>
      <w:r w:rsidR="00FC3DF7" w:rsidRPr="00FF6A18">
        <w:rPr>
          <w:bCs/>
          <w:color w:val="000000"/>
          <w:szCs w:val="24"/>
        </w:rPr>
        <w:t xml:space="preserve"> para </w:t>
      </w:r>
      <w:r w:rsidR="00070B68" w:rsidRPr="00FF6A18">
        <w:rPr>
          <w:bCs/>
          <w:color w:val="000000"/>
          <w:szCs w:val="24"/>
        </w:rPr>
        <w:t>ocho</w:t>
      </w:r>
      <w:r w:rsidR="00FC3DF7" w:rsidRPr="00FF6A18">
        <w:rPr>
          <w:bCs/>
          <w:color w:val="000000"/>
          <w:szCs w:val="24"/>
        </w:rPr>
        <w:t xml:space="preserve"> vehículos, </w:t>
      </w:r>
      <w:r w:rsidR="00FC3DF7" w:rsidRPr="00FF6A18">
        <w:rPr>
          <w:bCs/>
          <w:szCs w:val="24"/>
        </w:rPr>
        <w:t xml:space="preserve">propiedad del Hospital Nacional </w:t>
      </w:r>
      <w:r w:rsidR="00244D3B" w:rsidRPr="00FF6A18">
        <w:rPr>
          <w:bCs/>
          <w:szCs w:val="24"/>
        </w:rPr>
        <w:t xml:space="preserve">de Niños Benjamín Bloom, </w:t>
      </w:r>
      <w:r w:rsidR="00FC3DF7" w:rsidRPr="00FF6A18">
        <w:rPr>
          <w:bCs/>
          <w:color w:val="000000"/>
          <w:szCs w:val="24"/>
        </w:rPr>
        <w:t>los cuales tienen las siguientes características:</w:t>
      </w:r>
      <w:r w:rsidR="00737516" w:rsidRPr="00FF6A18">
        <w:rPr>
          <w:b/>
          <w:bCs/>
          <w:color w:val="000000"/>
          <w:szCs w:val="24"/>
        </w:rPr>
        <w:t xml:space="preserve"> </w:t>
      </w:r>
      <w:r w:rsidR="00890312" w:rsidRPr="00FF6A18">
        <w:rPr>
          <w:b/>
          <w:bCs/>
          <w:szCs w:val="24"/>
        </w:rPr>
        <w:t>1</w:t>
      </w:r>
      <w:r w:rsidR="005116CA" w:rsidRPr="00FF6A18">
        <w:rPr>
          <w:b/>
          <w:bCs/>
          <w:szCs w:val="24"/>
        </w:rPr>
        <w:t xml:space="preserve">) </w:t>
      </w:r>
      <w:r w:rsidR="00737516" w:rsidRPr="00FF6A18">
        <w:rPr>
          <w:b/>
          <w:bCs/>
          <w:szCs w:val="24"/>
        </w:rPr>
        <w:t>VEHÍCULO PLACA N DOS MIL CIENTO NOVENTA Y TRES</w:t>
      </w:r>
      <w:r w:rsidR="00737516" w:rsidRPr="00FF6A18">
        <w:rPr>
          <w:bCs/>
          <w:szCs w:val="24"/>
        </w:rPr>
        <w:t xml:space="preserve">, AÑO: MIL NOVECIENTOS NOVENTA, MARCA: TOYOTA, </w:t>
      </w:r>
      <w:r w:rsidR="00874240" w:rsidRPr="00FF6A18">
        <w:rPr>
          <w:bCs/>
          <w:szCs w:val="24"/>
        </w:rPr>
        <w:t xml:space="preserve">MODELO: HIACE, </w:t>
      </w:r>
      <w:r w:rsidR="00737516" w:rsidRPr="00FF6A18">
        <w:rPr>
          <w:bCs/>
          <w:szCs w:val="24"/>
        </w:rPr>
        <w:t xml:space="preserve">COLOR: BLANCO, CLASE: MICROBUS, CAPACIDAD: CINCO ASIENTOS, </w:t>
      </w:r>
      <w:r w:rsidR="005116CA" w:rsidRPr="00FF6A18">
        <w:rPr>
          <w:bCs/>
          <w:szCs w:val="24"/>
        </w:rPr>
        <w:t>TIPO</w:t>
      </w:r>
      <w:r w:rsidR="00737516" w:rsidRPr="00FF6A18">
        <w:rPr>
          <w:bCs/>
          <w:szCs w:val="24"/>
        </w:rPr>
        <w:t xml:space="preserve">: AMBULANCIA, NÚMERO DE MOTOR: DOS L DOS TRES NUEVE OCHO CERO SIETE CUATRO, NÚMERO DE CHASIS GRABADO: </w:t>
      </w:r>
      <w:r w:rsidR="00737516" w:rsidRPr="00FF6A18">
        <w:rPr>
          <w:bCs/>
          <w:szCs w:val="24"/>
        </w:rPr>
        <w:lastRenderedPageBreak/>
        <w:t xml:space="preserve">LH UNO </w:t>
      </w:r>
      <w:proofErr w:type="spellStart"/>
      <w:r w:rsidR="00737516" w:rsidRPr="00FF6A18">
        <w:rPr>
          <w:bCs/>
          <w:szCs w:val="24"/>
        </w:rPr>
        <w:t>UNO</w:t>
      </w:r>
      <w:proofErr w:type="spellEnd"/>
      <w:r w:rsidR="00737516" w:rsidRPr="00FF6A18">
        <w:rPr>
          <w:bCs/>
          <w:szCs w:val="24"/>
        </w:rPr>
        <w:t xml:space="preserve"> CUATRO CERO </w:t>
      </w:r>
      <w:proofErr w:type="spellStart"/>
      <w:r w:rsidR="00737516" w:rsidRPr="00FF6A18">
        <w:rPr>
          <w:bCs/>
          <w:szCs w:val="24"/>
        </w:rPr>
        <w:t>CERO</w:t>
      </w:r>
      <w:proofErr w:type="spellEnd"/>
      <w:r w:rsidR="00737516" w:rsidRPr="00FF6A18">
        <w:rPr>
          <w:bCs/>
          <w:szCs w:val="24"/>
        </w:rPr>
        <w:t xml:space="preserve"> </w:t>
      </w:r>
      <w:proofErr w:type="spellStart"/>
      <w:r w:rsidR="00737516" w:rsidRPr="00FF6A18">
        <w:rPr>
          <w:bCs/>
          <w:szCs w:val="24"/>
        </w:rPr>
        <w:t>CERO</w:t>
      </w:r>
      <w:proofErr w:type="spellEnd"/>
      <w:r w:rsidR="00737516" w:rsidRPr="00FF6A18">
        <w:rPr>
          <w:bCs/>
          <w:szCs w:val="24"/>
        </w:rPr>
        <w:t xml:space="preserve"> DOS CINCO SIETE NUEVE, NÚMERO DE CHASIS VIN: N/T</w:t>
      </w:r>
      <w:r w:rsidR="00772E00" w:rsidRPr="00FF6A18">
        <w:rPr>
          <w:bCs/>
          <w:szCs w:val="24"/>
        </w:rPr>
        <w:t xml:space="preserve">, PROPIEDAD DEL </w:t>
      </w:r>
      <w:r w:rsidR="005116CA" w:rsidRPr="00FF6A18">
        <w:rPr>
          <w:bCs/>
          <w:szCs w:val="24"/>
        </w:rPr>
        <w:t>HOSPITAL NACIONAL DE NIÑOS BENJAMIN BLOOM</w:t>
      </w:r>
      <w:r w:rsidR="00772E00" w:rsidRPr="00FF6A18">
        <w:rPr>
          <w:bCs/>
          <w:szCs w:val="24"/>
        </w:rPr>
        <w:t>;</w:t>
      </w:r>
      <w:r w:rsidR="00737516" w:rsidRPr="00FF6A18">
        <w:rPr>
          <w:b/>
          <w:bCs/>
          <w:szCs w:val="24"/>
        </w:rPr>
        <w:t xml:space="preserve"> </w:t>
      </w:r>
      <w:r w:rsidR="005116CA" w:rsidRPr="00FF6A18">
        <w:rPr>
          <w:b/>
          <w:bCs/>
          <w:szCs w:val="24"/>
        </w:rPr>
        <w:t>2) VEHÍCULO PLACA N SIETE MIL OCHOCIENTOS DOS</w:t>
      </w:r>
      <w:r w:rsidR="005116CA" w:rsidRPr="00FF6A18">
        <w:rPr>
          <w:bCs/>
          <w:szCs w:val="24"/>
        </w:rPr>
        <w:t>, AÑO: MIL NOVECIENTOS NOVENTA Y SIETE, MARCA: NISSAN,</w:t>
      </w:r>
      <w:r w:rsidR="00874240" w:rsidRPr="00FF6A18">
        <w:rPr>
          <w:bCs/>
          <w:szCs w:val="24"/>
        </w:rPr>
        <w:t xml:space="preserve"> MODELO: TRADE,</w:t>
      </w:r>
      <w:r w:rsidR="005116CA" w:rsidRPr="00FF6A18">
        <w:rPr>
          <w:bCs/>
          <w:szCs w:val="24"/>
        </w:rPr>
        <w:t xml:space="preserve"> COLOR: BLANCO, </w:t>
      </w:r>
      <w:r w:rsidR="00874240" w:rsidRPr="00FF6A18">
        <w:rPr>
          <w:bCs/>
          <w:szCs w:val="24"/>
        </w:rPr>
        <w:t xml:space="preserve">CLASE: AUTOMOVIL, </w:t>
      </w:r>
      <w:r w:rsidR="005116CA" w:rsidRPr="00FF6A18">
        <w:rPr>
          <w:bCs/>
          <w:szCs w:val="24"/>
        </w:rPr>
        <w:t xml:space="preserve">CAPACIDAD: SEIS ASIENTOS, </w:t>
      </w:r>
      <w:r w:rsidR="00874240" w:rsidRPr="00FF6A18">
        <w:rPr>
          <w:bCs/>
          <w:szCs w:val="24"/>
        </w:rPr>
        <w:t>TIPO:</w:t>
      </w:r>
      <w:r w:rsidR="005116CA" w:rsidRPr="00FF6A18">
        <w:rPr>
          <w:bCs/>
          <w:szCs w:val="24"/>
        </w:rPr>
        <w:t xml:space="preserve"> AMBULANCIA,</w:t>
      </w:r>
      <w:r w:rsidR="00874240" w:rsidRPr="00FF6A18">
        <w:rPr>
          <w:bCs/>
          <w:szCs w:val="24"/>
        </w:rPr>
        <w:t xml:space="preserve"> </w:t>
      </w:r>
      <w:r w:rsidR="005116CA" w:rsidRPr="00FF6A18">
        <w:rPr>
          <w:bCs/>
          <w:szCs w:val="24"/>
        </w:rPr>
        <w:t xml:space="preserve">NÚMERO DE MOTOR: LD DOS TRES FPB CERO DOS OCHO </w:t>
      </w:r>
      <w:proofErr w:type="spellStart"/>
      <w:r w:rsidR="005116CA" w:rsidRPr="00FF6A18">
        <w:rPr>
          <w:bCs/>
          <w:szCs w:val="24"/>
        </w:rPr>
        <w:t>OCHO</w:t>
      </w:r>
      <w:proofErr w:type="spellEnd"/>
      <w:r w:rsidR="005116CA" w:rsidRPr="00FF6A18">
        <w:rPr>
          <w:bCs/>
          <w:szCs w:val="24"/>
        </w:rPr>
        <w:t xml:space="preserve"> NUEVE C, NÚMERO DE CHASIS GRABADO: VWAPF CERO CINCO </w:t>
      </w:r>
      <w:proofErr w:type="spellStart"/>
      <w:r w:rsidR="005116CA" w:rsidRPr="00FF6A18">
        <w:rPr>
          <w:bCs/>
          <w:szCs w:val="24"/>
        </w:rPr>
        <w:t>CINCO</w:t>
      </w:r>
      <w:proofErr w:type="spellEnd"/>
      <w:r w:rsidR="005116CA" w:rsidRPr="00FF6A18">
        <w:rPr>
          <w:bCs/>
          <w:szCs w:val="24"/>
        </w:rPr>
        <w:t xml:space="preserve"> NUEVE VA SIETE </w:t>
      </w:r>
      <w:proofErr w:type="spellStart"/>
      <w:r w:rsidR="005116CA" w:rsidRPr="00FF6A18">
        <w:rPr>
          <w:bCs/>
          <w:szCs w:val="24"/>
        </w:rPr>
        <w:t>SIETE</w:t>
      </w:r>
      <w:proofErr w:type="spellEnd"/>
      <w:r w:rsidR="005116CA" w:rsidRPr="00FF6A18">
        <w:rPr>
          <w:bCs/>
          <w:szCs w:val="24"/>
        </w:rPr>
        <w:t xml:space="preserve"> SEIS UNO TRES DOS, NÚMERO DE CHASIS VIN: VWAPF CERO CINCO </w:t>
      </w:r>
      <w:proofErr w:type="spellStart"/>
      <w:r w:rsidR="005116CA" w:rsidRPr="00FF6A18">
        <w:rPr>
          <w:bCs/>
          <w:szCs w:val="24"/>
        </w:rPr>
        <w:t>CINCO</w:t>
      </w:r>
      <w:proofErr w:type="spellEnd"/>
      <w:r w:rsidR="005116CA" w:rsidRPr="00FF6A18">
        <w:rPr>
          <w:bCs/>
          <w:szCs w:val="24"/>
        </w:rPr>
        <w:t xml:space="preserve"> NUEVE VA SIETE </w:t>
      </w:r>
      <w:proofErr w:type="spellStart"/>
      <w:r w:rsidR="005116CA" w:rsidRPr="00FF6A18">
        <w:rPr>
          <w:bCs/>
          <w:szCs w:val="24"/>
        </w:rPr>
        <w:t>SIETE</w:t>
      </w:r>
      <w:proofErr w:type="spellEnd"/>
      <w:r w:rsidR="005116CA" w:rsidRPr="00FF6A18">
        <w:rPr>
          <w:bCs/>
          <w:szCs w:val="24"/>
        </w:rPr>
        <w:t xml:space="preserve"> SEIS UNO TRES DOS</w:t>
      </w:r>
      <w:r w:rsidR="00874240" w:rsidRPr="00FF6A18">
        <w:rPr>
          <w:bCs/>
          <w:szCs w:val="24"/>
        </w:rPr>
        <w:t xml:space="preserve">, PROPIEDAD DEL HOSPITAL NACIONAL DE NIÑOS BENJAMIN BLOOM; </w:t>
      </w:r>
      <w:r w:rsidR="00874240" w:rsidRPr="00FF6A18">
        <w:rPr>
          <w:b/>
          <w:bCs/>
          <w:szCs w:val="24"/>
        </w:rPr>
        <w:t>3) VEHÍCULO PLACA N DIECISÉIS MIL CIENTO VEINTISÉIS;</w:t>
      </w:r>
      <w:r w:rsidR="00874240" w:rsidRPr="00FF6A18">
        <w:rPr>
          <w:bCs/>
          <w:szCs w:val="24"/>
        </w:rPr>
        <w:t xml:space="preserve"> AÑO: DOS MIL DOS, MARCA: MERCEDES BENZ, MODELO: SPRINTER TRES UNO </w:t>
      </w:r>
      <w:proofErr w:type="spellStart"/>
      <w:r w:rsidR="00874240" w:rsidRPr="00FF6A18">
        <w:rPr>
          <w:bCs/>
          <w:szCs w:val="24"/>
        </w:rPr>
        <w:t>UNO</w:t>
      </w:r>
      <w:proofErr w:type="spellEnd"/>
      <w:r w:rsidR="00874240" w:rsidRPr="00FF6A18">
        <w:rPr>
          <w:bCs/>
          <w:szCs w:val="24"/>
        </w:rPr>
        <w:t xml:space="preserve">; COLOR: BLANCO, CLASE: AUTOMOVIL, CAPACIDAD: SIETE ASIENTOS, TIPO: AMBULANCIA, NÚMERO DE MOTOR: UNO SIETE UNO </w:t>
      </w:r>
      <w:proofErr w:type="spellStart"/>
      <w:r w:rsidR="00874240" w:rsidRPr="00FF6A18">
        <w:rPr>
          <w:bCs/>
          <w:szCs w:val="24"/>
        </w:rPr>
        <w:t>UNO</w:t>
      </w:r>
      <w:proofErr w:type="spellEnd"/>
      <w:r w:rsidR="00874240" w:rsidRPr="00FF6A18">
        <w:rPr>
          <w:bCs/>
          <w:szCs w:val="24"/>
        </w:rPr>
        <w:t xml:space="preserve"> BD CERO CUATRO CINCO, NÚMERO DE CHASIS GRABADO: WDB NUEVE CERO TRES SEIS </w:t>
      </w:r>
      <w:proofErr w:type="spellStart"/>
      <w:r w:rsidR="00874240" w:rsidRPr="00FF6A18">
        <w:rPr>
          <w:bCs/>
          <w:szCs w:val="24"/>
        </w:rPr>
        <w:t>SEIS</w:t>
      </w:r>
      <w:proofErr w:type="spellEnd"/>
      <w:r w:rsidR="00874240" w:rsidRPr="00FF6A18">
        <w:rPr>
          <w:bCs/>
          <w:szCs w:val="24"/>
        </w:rPr>
        <w:t xml:space="preserve"> DOS UNO R DOS NUEVE UNO SIETE SEIS NUEVE, NÚMERO DE CHASIS VIN: WDB NUEVE CERO TRES SEIS </w:t>
      </w:r>
      <w:proofErr w:type="spellStart"/>
      <w:r w:rsidR="00874240" w:rsidRPr="00FF6A18">
        <w:rPr>
          <w:bCs/>
          <w:szCs w:val="24"/>
        </w:rPr>
        <w:t>SEIS</w:t>
      </w:r>
      <w:proofErr w:type="spellEnd"/>
      <w:r w:rsidR="00874240" w:rsidRPr="00FF6A18">
        <w:rPr>
          <w:bCs/>
          <w:szCs w:val="24"/>
        </w:rPr>
        <w:t xml:space="preserve"> DOS UNO  R DOS NUEVE UNO SIETE SEIS NUEVE, PROPIEDAD DEL HOSPITAL NACIONAL DE NIÑOS BENJAMIN BLOOM; </w:t>
      </w:r>
      <w:r w:rsidR="00874240" w:rsidRPr="00FF6A18">
        <w:rPr>
          <w:b/>
          <w:bCs/>
          <w:szCs w:val="24"/>
        </w:rPr>
        <w:t xml:space="preserve">4) </w:t>
      </w:r>
      <w:r w:rsidR="00737516" w:rsidRPr="00FF6A18">
        <w:rPr>
          <w:b/>
          <w:bCs/>
          <w:szCs w:val="24"/>
        </w:rPr>
        <w:t>VEHÍCULO PLACA N QUINCE MIL TRESCIENTOS CINCUENTA</w:t>
      </w:r>
      <w:r w:rsidR="00737516" w:rsidRPr="00FF6A18">
        <w:rPr>
          <w:bCs/>
          <w:szCs w:val="24"/>
        </w:rPr>
        <w:t xml:space="preserve"> AÑO: DOS MIL UNO, MARCA: VOLKSWAGEN, </w:t>
      </w:r>
      <w:r w:rsidR="002F14BC" w:rsidRPr="00FF6A18">
        <w:rPr>
          <w:bCs/>
          <w:szCs w:val="24"/>
        </w:rPr>
        <w:t xml:space="preserve">MODELO: LT TRES CINCO, </w:t>
      </w:r>
      <w:r w:rsidR="00737516" w:rsidRPr="00FF6A18">
        <w:rPr>
          <w:bCs/>
          <w:szCs w:val="24"/>
        </w:rPr>
        <w:t>COLOR: BLANCO, CLASE: A</w:t>
      </w:r>
      <w:r w:rsidR="002F14BC" w:rsidRPr="00FF6A18">
        <w:rPr>
          <w:bCs/>
          <w:szCs w:val="24"/>
        </w:rPr>
        <w:t>UTOMOVIL</w:t>
      </w:r>
      <w:r w:rsidR="00737516" w:rsidRPr="00FF6A18">
        <w:rPr>
          <w:bCs/>
          <w:szCs w:val="24"/>
        </w:rPr>
        <w:t xml:space="preserve">, CAPACIDAD: CINCO ASIENTOS, </w:t>
      </w:r>
      <w:r w:rsidR="002F14BC" w:rsidRPr="00FF6A18">
        <w:rPr>
          <w:bCs/>
          <w:szCs w:val="24"/>
        </w:rPr>
        <w:t>TIPO: AMBULANCIA</w:t>
      </w:r>
      <w:r w:rsidR="00737516" w:rsidRPr="00FF6A18">
        <w:rPr>
          <w:bCs/>
          <w:szCs w:val="24"/>
        </w:rPr>
        <w:t xml:space="preserve">, NÚMERO DE MOTOR: ANJ CERO </w:t>
      </w:r>
      <w:r w:rsidR="00070B68" w:rsidRPr="00FF6A18">
        <w:rPr>
          <w:bCs/>
          <w:szCs w:val="24"/>
        </w:rPr>
        <w:t>TRES SEIS CERO SIETE OCHO</w:t>
      </w:r>
      <w:r w:rsidR="00737516" w:rsidRPr="00FF6A18">
        <w:rPr>
          <w:bCs/>
          <w:szCs w:val="24"/>
        </w:rPr>
        <w:t>, NÚMERO DE CHASIS GRABADO: WV</w:t>
      </w:r>
      <w:r w:rsidR="00DF19A5" w:rsidRPr="00FF6A18">
        <w:rPr>
          <w:bCs/>
          <w:szCs w:val="24"/>
        </w:rPr>
        <w:t xml:space="preserve"> </w:t>
      </w:r>
      <w:r w:rsidR="00737516" w:rsidRPr="00FF6A18">
        <w:rPr>
          <w:bCs/>
          <w:szCs w:val="24"/>
        </w:rPr>
        <w:t>UNO</w:t>
      </w:r>
      <w:r w:rsidR="00DF19A5" w:rsidRPr="00FF6A18">
        <w:rPr>
          <w:bCs/>
          <w:szCs w:val="24"/>
        </w:rPr>
        <w:t xml:space="preserve"> </w:t>
      </w:r>
      <w:r w:rsidR="00737516" w:rsidRPr="00FF6A18">
        <w:rPr>
          <w:bCs/>
          <w:szCs w:val="24"/>
        </w:rPr>
        <w:t>ZZZ</w:t>
      </w:r>
      <w:r w:rsidR="00DF19A5" w:rsidRPr="00FF6A18">
        <w:rPr>
          <w:bCs/>
          <w:szCs w:val="24"/>
        </w:rPr>
        <w:t xml:space="preserve"> </w:t>
      </w:r>
      <w:r w:rsidR="00737516" w:rsidRPr="00FF6A18">
        <w:rPr>
          <w:bCs/>
          <w:szCs w:val="24"/>
        </w:rPr>
        <w:t>DOS</w:t>
      </w:r>
      <w:r w:rsidR="00DF19A5" w:rsidRPr="00FF6A18">
        <w:rPr>
          <w:bCs/>
          <w:szCs w:val="24"/>
        </w:rPr>
        <w:t xml:space="preserve"> </w:t>
      </w:r>
      <w:r w:rsidR="00737516" w:rsidRPr="00FF6A18">
        <w:rPr>
          <w:bCs/>
          <w:szCs w:val="24"/>
        </w:rPr>
        <w:t xml:space="preserve">DZ UNO H CERO </w:t>
      </w:r>
      <w:r w:rsidR="00070B68" w:rsidRPr="00FF6A18">
        <w:rPr>
          <w:bCs/>
          <w:szCs w:val="24"/>
        </w:rPr>
        <w:t>UNO NUEVE SEIS CINCO NUEVE</w:t>
      </w:r>
      <w:r w:rsidR="00737516" w:rsidRPr="00FF6A18">
        <w:rPr>
          <w:bCs/>
          <w:szCs w:val="24"/>
        </w:rPr>
        <w:t>, NÚMERO DE CHASIS VIN: WV</w:t>
      </w:r>
      <w:r w:rsidR="00DF19A5" w:rsidRPr="00FF6A18">
        <w:rPr>
          <w:bCs/>
          <w:szCs w:val="24"/>
        </w:rPr>
        <w:t xml:space="preserve"> </w:t>
      </w:r>
      <w:r w:rsidR="00737516" w:rsidRPr="00FF6A18">
        <w:rPr>
          <w:bCs/>
          <w:szCs w:val="24"/>
        </w:rPr>
        <w:t>UNO</w:t>
      </w:r>
      <w:r w:rsidR="00DF19A5" w:rsidRPr="00FF6A18">
        <w:rPr>
          <w:bCs/>
          <w:szCs w:val="24"/>
        </w:rPr>
        <w:t xml:space="preserve"> </w:t>
      </w:r>
      <w:r w:rsidR="00737516" w:rsidRPr="00FF6A18">
        <w:rPr>
          <w:bCs/>
          <w:szCs w:val="24"/>
        </w:rPr>
        <w:t>ZZZ</w:t>
      </w:r>
      <w:r w:rsidR="00DF19A5" w:rsidRPr="00FF6A18">
        <w:rPr>
          <w:bCs/>
          <w:szCs w:val="24"/>
        </w:rPr>
        <w:t xml:space="preserve"> </w:t>
      </w:r>
      <w:r w:rsidR="00737516" w:rsidRPr="00FF6A18">
        <w:rPr>
          <w:bCs/>
          <w:szCs w:val="24"/>
        </w:rPr>
        <w:t>DOS</w:t>
      </w:r>
      <w:r w:rsidR="00DF19A5" w:rsidRPr="00FF6A18">
        <w:rPr>
          <w:bCs/>
          <w:szCs w:val="24"/>
        </w:rPr>
        <w:t xml:space="preserve"> </w:t>
      </w:r>
      <w:r w:rsidR="00737516" w:rsidRPr="00FF6A18">
        <w:rPr>
          <w:bCs/>
          <w:szCs w:val="24"/>
        </w:rPr>
        <w:t xml:space="preserve">DZ UNO H CERO </w:t>
      </w:r>
      <w:r w:rsidR="00070B68" w:rsidRPr="00FF6A18">
        <w:rPr>
          <w:bCs/>
          <w:szCs w:val="24"/>
        </w:rPr>
        <w:t>UNO NUEVE SEIS CINCO NUEVE</w:t>
      </w:r>
      <w:r w:rsidR="00772E00" w:rsidRPr="00FF6A18">
        <w:rPr>
          <w:bCs/>
          <w:szCs w:val="24"/>
        </w:rPr>
        <w:t xml:space="preserve">, PROPIEDAD DEL </w:t>
      </w:r>
      <w:r w:rsidR="002F14BC" w:rsidRPr="00FF6A18">
        <w:rPr>
          <w:bCs/>
          <w:szCs w:val="24"/>
        </w:rPr>
        <w:t xml:space="preserve">HOSPITAL </w:t>
      </w:r>
      <w:bookmarkStart w:id="0" w:name="_GoBack"/>
      <w:bookmarkEnd w:id="0"/>
      <w:r w:rsidR="002F14BC" w:rsidRPr="00FF6A18">
        <w:rPr>
          <w:bCs/>
          <w:szCs w:val="24"/>
        </w:rPr>
        <w:t>NACIONAL DE NIÑOS BENJAMIN BLOOM;</w:t>
      </w:r>
      <w:r w:rsidR="00E4657E" w:rsidRPr="00FF6A18">
        <w:rPr>
          <w:b/>
          <w:bCs/>
          <w:szCs w:val="24"/>
        </w:rPr>
        <w:t xml:space="preserve"> </w:t>
      </w:r>
      <w:r w:rsidR="002F14BC" w:rsidRPr="00FF6A18">
        <w:rPr>
          <w:b/>
          <w:bCs/>
          <w:szCs w:val="24"/>
        </w:rPr>
        <w:t>5) VEHÍCULO PLACA N DIECISIETE MIL TRESCIENTOS CUARENTA Y SIETE</w:t>
      </w:r>
      <w:r w:rsidR="002F14BC" w:rsidRPr="00FF6A18">
        <w:rPr>
          <w:bCs/>
          <w:szCs w:val="24"/>
        </w:rPr>
        <w:t xml:space="preserve">, AÑO: MIL NOVECIENTOS NOVENTA Y TRES, MARCA: FORD, MODELO: CLUB WAGON XL, COLOR: BLANCO/CAFE, CLASE: AMBULANCIA, TRACCION: CUATRO POR DOS, CAPACIDAD: CINCO ASIENTOS, NUMERO DE MOTOR: P H B CERO CINCO SIETE CINCO OCHO, NÚMERO DE CHASIS GRABADO: 1F M H E TRES UNO H X P H B CERO CINCO SIETE CINCO OCHO, NÚMERO DE CHASIS VIN: 1F M H E TRES UNO H X P H B CERO CINCO SIETE CINCO OCHO, PROPIEDAD DEL HOSPITAL NACIONAL DE NIÑOS BENJAMIN BLOOM; </w:t>
      </w:r>
      <w:r w:rsidR="002F14BC" w:rsidRPr="00FF6A18">
        <w:rPr>
          <w:b/>
          <w:bCs/>
          <w:szCs w:val="24"/>
        </w:rPr>
        <w:t xml:space="preserve">6) </w:t>
      </w:r>
      <w:r w:rsidR="00E4657E" w:rsidRPr="00FF6A18">
        <w:rPr>
          <w:b/>
          <w:bCs/>
          <w:szCs w:val="24"/>
        </w:rPr>
        <w:t>VEHÍCULO PLACA N TRES MIL OCHOCIENTOS SESENTA Y NUEVE</w:t>
      </w:r>
      <w:r w:rsidR="00E4657E" w:rsidRPr="00FF6A18">
        <w:rPr>
          <w:bCs/>
          <w:szCs w:val="24"/>
        </w:rPr>
        <w:t xml:space="preserve">, AÑO: MIL NOVECIENTOS NOVENTA Y SEIS, MARCA: ASIA, </w:t>
      </w:r>
      <w:r w:rsidR="002F14BC" w:rsidRPr="00FF6A18">
        <w:rPr>
          <w:bCs/>
          <w:szCs w:val="24"/>
        </w:rPr>
        <w:t xml:space="preserve">MODELO COACH SDX, </w:t>
      </w:r>
      <w:r w:rsidR="00E4657E" w:rsidRPr="00FF6A18">
        <w:rPr>
          <w:bCs/>
          <w:szCs w:val="24"/>
        </w:rPr>
        <w:t>COLOR: BLANCO, CLASE: MICROBUS,</w:t>
      </w:r>
      <w:r w:rsidR="002F14BC" w:rsidRPr="00FF6A18">
        <w:rPr>
          <w:bCs/>
          <w:szCs w:val="24"/>
        </w:rPr>
        <w:t xml:space="preserve"> TIPO: OFICIAL,</w:t>
      </w:r>
      <w:r w:rsidR="00E4657E" w:rsidRPr="00FF6A18">
        <w:rPr>
          <w:bCs/>
          <w:szCs w:val="24"/>
        </w:rPr>
        <w:t xml:space="preserve"> CAPACIDAD: SIETE ASIENTOS,  NÚMERO DE MOTOR: CD OCHO CERO </w:t>
      </w:r>
      <w:proofErr w:type="spellStart"/>
      <w:r w:rsidR="00E4657E" w:rsidRPr="00FF6A18">
        <w:rPr>
          <w:bCs/>
          <w:szCs w:val="24"/>
        </w:rPr>
        <w:t>CERO</w:t>
      </w:r>
      <w:proofErr w:type="spellEnd"/>
      <w:r w:rsidR="00E4657E" w:rsidRPr="00FF6A18">
        <w:rPr>
          <w:bCs/>
          <w:szCs w:val="24"/>
        </w:rPr>
        <w:t xml:space="preserve"> </w:t>
      </w:r>
      <w:proofErr w:type="spellStart"/>
      <w:r w:rsidR="00E4657E" w:rsidRPr="00FF6A18">
        <w:rPr>
          <w:bCs/>
          <w:szCs w:val="24"/>
        </w:rPr>
        <w:t>CERO</w:t>
      </w:r>
      <w:proofErr w:type="spellEnd"/>
      <w:r w:rsidR="00E4657E" w:rsidRPr="00FF6A18">
        <w:rPr>
          <w:bCs/>
          <w:szCs w:val="24"/>
        </w:rPr>
        <w:t xml:space="preserve"> CINCO SIETE NUEVE CUATRO UNO, NÚMERO DE CHASIS GRABADO: KN DOS ANM OCHO D UNO TK CERO DOS SIETE UNO SEIS </w:t>
      </w:r>
      <w:proofErr w:type="spellStart"/>
      <w:r w:rsidR="00E4657E" w:rsidRPr="00FF6A18">
        <w:rPr>
          <w:bCs/>
          <w:szCs w:val="24"/>
        </w:rPr>
        <w:t>SEIS</w:t>
      </w:r>
      <w:proofErr w:type="spellEnd"/>
      <w:r w:rsidR="00E4657E" w:rsidRPr="00FF6A18">
        <w:rPr>
          <w:bCs/>
          <w:szCs w:val="24"/>
        </w:rPr>
        <w:t xml:space="preserve">, NÚMERO DE CHASIS VIN: KN DOS ANM OCHO D UNO TK CERO DOS SIETE UNO SEIS </w:t>
      </w:r>
      <w:proofErr w:type="spellStart"/>
      <w:r w:rsidR="00E4657E" w:rsidRPr="00FF6A18">
        <w:rPr>
          <w:bCs/>
          <w:szCs w:val="24"/>
        </w:rPr>
        <w:t>SEIS</w:t>
      </w:r>
      <w:proofErr w:type="spellEnd"/>
      <w:r w:rsidR="00772E00" w:rsidRPr="00FF6A18">
        <w:rPr>
          <w:bCs/>
          <w:szCs w:val="24"/>
        </w:rPr>
        <w:t>, PR</w:t>
      </w:r>
      <w:r w:rsidR="0067672B" w:rsidRPr="00FF6A18">
        <w:rPr>
          <w:bCs/>
          <w:szCs w:val="24"/>
        </w:rPr>
        <w:t xml:space="preserve">OPIEDAD DEL </w:t>
      </w:r>
      <w:r w:rsidR="004E1D2C" w:rsidRPr="00FF6A18">
        <w:rPr>
          <w:bCs/>
          <w:szCs w:val="24"/>
        </w:rPr>
        <w:t xml:space="preserve">HOSPITAL NACIONAL DE NIÑOS BENJAMIN BLOOM; </w:t>
      </w:r>
      <w:r w:rsidR="004E1D2C" w:rsidRPr="00FF6A18">
        <w:rPr>
          <w:b/>
          <w:bCs/>
          <w:szCs w:val="24"/>
        </w:rPr>
        <w:t xml:space="preserve">7) </w:t>
      </w:r>
      <w:r w:rsidR="00772E00" w:rsidRPr="00FF6A18">
        <w:rPr>
          <w:b/>
          <w:bCs/>
          <w:szCs w:val="24"/>
        </w:rPr>
        <w:t>VEHÍCULO PLACA N DOCE MIL DOCE</w:t>
      </w:r>
      <w:r w:rsidR="00772E00" w:rsidRPr="00FF6A18">
        <w:rPr>
          <w:bCs/>
          <w:szCs w:val="24"/>
        </w:rPr>
        <w:t>, AÑO: DOS MIL, MARCA: ISUZU,</w:t>
      </w:r>
      <w:r w:rsidR="004E1D2C" w:rsidRPr="00FF6A18">
        <w:rPr>
          <w:bCs/>
          <w:szCs w:val="24"/>
        </w:rPr>
        <w:t xml:space="preserve"> MODELO: N/D,</w:t>
      </w:r>
      <w:r w:rsidR="00772E00" w:rsidRPr="00FF6A18">
        <w:rPr>
          <w:bCs/>
          <w:szCs w:val="24"/>
        </w:rPr>
        <w:t xml:space="preserve"> COLOR: BLANCO, CLASE: CAMIÓN LIVIANO, CAPACIDAD: TRES TON, NÚMERO DE MOTOR: SEIS N</w:t>
      </w:r>
      <w:r w:rsidR="0067672B" w:rsidRPr="00FF6A18">
        <w:rPr>
          <w:bCs/>
          <w:szCs w:val="24"/>
        </w:rPr>
        <w:t>UEVE</w:t>
      </w:r>
      <w:r w:rsidR="00772E00" w:rsidRPr="00FF6A18">
        <w:rPr>
          <w:bCs/>
          <w:szCs w:val="24"/>
        </w:rPr>
        <w:t xml:space="preserve"> SIETE  TRES</w:t>
      </w:r>
      <w:r w:rsidR="009722EF" w:rsidRPr="00FF6A18">
        <w:rPr>
          <w:bCs/>
          <w:szCs w:val="24"/>
        </w:rPr>
        <w:t xml:space="preserve"> DOS </w:t>
      </w:r>
      <w:r w:rsidR="00772E00" w:rsidRPr="00FF6A18">
        <w:rPr>
          <w:bCs/>
          <w:szCs w:val="24"/>
        </w:rPr>
        <w:t xml:space="preserve">TRÉS, NÚMERO DE CHASIS GRABADO: JAANKR SEIS </w:t>
      </w:r>
      <w:proofErr w:type="spellStart"/>
      <w:r w:rsidR="00772E00" w:rsidRPr="00FF6A18">
        <w:rPr>
          <w:bCs/>
          <w:szCs w:val="24"/>
        </w:rPr>
        <w:t>SEIS</w:t>
      </w:r>
      <w:proofErr w:type="spellEnd"/>
      <w:r w:rsidR="00772E00" w:rsidRPr="00FF6A18">
        <w:rPr>
          <w:bCs/>
          <w:szCs w:val="24"/>
        </w:rPr>
        <w:t xml:space="preserve"> EY SIETE </w:t>
      </w:r>
      <w:r w:rsidR="009722EF" w:rsidRPr="00FF6A18">
        <w:rPr>
          <w:bCs/>
          <w:szCs w:val="24"/>
        </w:rPr>
        <w:t xml:space="preserve">UNO CERO </w:t>
      </w:r>
      <w:proofErr w:type="spellStart"/>
      <w:r w:rsidR="009722EF" w:rsidRPr="00FF6A18">
        <w:rPr>
          <w:bCs/>
          <w:szCs w:val="24"/>
        </w:rPr>
        <w:t>CERO</w:t>
      </w:r>
      <w:proofErr w:type="spellEnd"/>
      <w:r w:rsidR="009722EF" w:rsidRPr="00FF6A18">
        <w:rPr>
          <w:bCs/>
          <w:szCs w:val="24"/>
        </w:rPr>
        <w:t xml:space="preserve"> </w:t>
      </w:r>
      <w:proofErr w:type="spellStart"/>
      <w:r w:rsidR="009722EF" w:rsidRPr="00FF6A18">
        <w:rPr>
          <w:bCs/>
          <w:szCs w:val="24"/>
        </w:rPr>
        <w:t>CERO</w:t>
      </w:r>
      <w:proofErr w:type="spellEnd"/>
      <w:r w:rsidR="009722EF" w:rsidRPr="00FF6A18">
        <w:rPr>
          <w:bCs/>
          <w:szCs w:val="24"/>
        </w:rPr>
        <w:t xml:space="preserve"> CINCO SIETE</w:t>
      </w:r>
      <w:r w:rsidR="00772E00" w:rsidRPr="00FF6A18">
        <w:rPr>
          <w:bCs/>
          <w:szCs w:val="24"/>
        </w:rPr>
        <w:t>, NÚMERO DE CHASIS VIN: N/T, PROPIEDAD DEL HOSPITAL NACIONAL DE NIÑOS BENJAMIN BLOOM</w:t>
      </w:r>
      <w:r w:rsidR="00D1257D" w:rsidRPr="00FF6A18">
        <w:rPr>
          <w:bCs/>
          <w:szCs w:val="24"/>
        </w:rPr>
        <w:t>;</w:t>
      </w:r>
      <w:r w:rsidR="00772E00" w:rsidRPr="00FF6A18">
        <w:rPr>
          <w:bCs/>
          <w:szCs w:val="24"/>
        </w:rPr>
        <w:t xml:space="preserve"> </w:t>
      </w:r>
      <w:r w:rsidR="004E1D2C" w:rsidRPr="00FF6A18">
        <w:rPr>
          <w:bCs/>
          <w:szCs w:val="24"/>
        </w:rPr>
        <w:t xml:space="preserve">y </w:t>
      </w:r>
      <w:r w:rsidR="004E1D2C" w:rsidRPr="00FF6A18">
        <w:rPr>
          <w:b/>
          <w:bCs/>
          <w:szCs w:val="24"/>
        </w:rPr>
        <w:t xml:space="preserve">8) </w:t>
      </w:r>
      <w:r w:rsidR="00FC3DF7" w:rsidRPr="00FF6A18">
        <w:rPr>
          <w:b/>
          <w:bCs/>
          <w:szCs w:val="24"/>
        </w:rPr>
        <w:t>VEHÍCULO PLACA N ONCE MIL SEISCIENTOS NOVENTA Y NUEVE</w:t>
      </w:r>
      <w:r w:rsidR="00FC3DF7" w:rsidRPr="00FF6A18">
        <w:rPr>
          <w:bCs/>
          <w:szCs w:val="24"/>
        </w:rPr>
        <w:t>, AÑO: DOS MIL SIETE, MARCA: MAZDA,</w:t>
      </w:r>
      <w:r w:rsidR="004E1D2C" w:rsidRPr="00FF6A18">
        <w:rPr>
          <w:bCs/>
          <w:szCs w:val="24"/>
        </w:rPr>
        <w:t xml:space="preserve"> MODELO: B DOS NUEVE CERO </w:t>
      </w:r>
      <w:proofErr w:type="spellStart"/>
      <w:r w:rsidR="004E1D2C" w:rsidRPr="00FF6A18">
        <w:rPr>
          <w:bCs/>
          <w:szCs w:val="24"/>
        </w:rPr>
        <w:t>CERO</w:t>
      </w:r>
      <w:proofErr w:type="spellEnd"/>
      <w:r w:rsidR="004E1D2C" w:rsidRPr="00FF6A18">
        <w:rPr>
          <w:bCs/>
          <w:szCs w:val="24"/>
        </w:rPr>
        <w:t>,</w:t>
      </w:r>
      <w:r w:rsidR="00FC3DF7" w:rsidRPr="00FF6A18">
        <w:rPr>
          <w:bCs/>
          <w:szCs w:val="24"/>
        </w:rPr>
        <w:t xml:space="preserve"> COLOR: BLANCO, CLASE: PICK UP,</w:t>
      </w:r>
      <w:r w:rsidR="004E1D2C" w:rsidRPr="00FF6A18">
        <w:rPr>
          <w:bCs/>
          <w:szCs w:val="24"/>
        </w:rPr>
        <w:t xml:space="preserve"> TRACCION: CUATRO POR CUATRO, TIPO: CABINA DOBLE,</w:t>
      </w:r>
      <w:r w:rsidR="00FC3DF7" w:rsidRPr="00FF6A18">
        <w:rPr>
          <w:bCs/>
          <w:szCs w:val="24"/>
        </w:rPr>
        <w:t xml:space="preserve"> CAPACIDAD: UNO PUNTO CINCUENTA TON</w:t>
      </w:r>
      <w:r w:rsidR="00DF19A5" w:rsidRPr="00FF6A18">
        <w:rPr>
          <w:bCs/>
          <w:szCs w:val="24"/>
        </w:rPr>
        <w:t xml:space="preserve">, </w:t>
      </w:r>
      <w:r w:rsidR="00FC3DF7" w:rsidRPr="00FF6A18">
        <w:rPr>
          <w:bCs/>
          <w:szCs w:val="24"/>
        </w:rPr>
        <w:t xml:space="preserve">NÚMERO DE MOTOR: W NUEVE A T </w:t>
      </w:r>
      <w:r w:rsidR="003D112A" w:rsidRPr="00FF6A18">
        <w:rPr>
          <w:bCs/>
          <w:szCs w:val="24"/>
        </w:rPr>
        <w:t xml:space="preserve">UNO SIETE </w:t>
      </w:r>
      <w:r w:rsidR="00FC3DF7" w:rsidRPr="00FF6A18">
        <w:rPr>
          <w:bCs/>
          <w:szCs w:val="24"/>
        </w:rPr>
        <w:t>DOS</w:t>
      </w:r>
      <w:r w:rsidR="003D112A" w:rsidRPr="00FF6A18">
        <w:rPr>
          <w:bCs/>
          <w:szCs w:val="24"/>
        </w:rPr>
        <w:t xml:space="preserve"> </w:t>
      </w:r>
      <w:r w:rsidR="00FC3DF7" w:rsidRPr="00FF6A18">
        <w:rPr>
          <w:bCs/>
          <w:szCs w:val="24"/>
        </w:rPr>
        <w:t>S</w:t>
      </w:r>
      <w:r w:rsidR="003D112A" w:rsidRPr="00FF6A18">
        <w:rPr>
          <w:bCs/>
          <w:szCs w:val="24"/>
        </w:rPr>
        <w:t>I</w:t>
      </w:r>
      <w:r w:rsidR="00FC3DF7" w:rsidRPr="00FF6A18">
        <w:rPr>
          <w:bCs/>
          <w:szCs w:val="24"/>
        </w:rPr>
        <w:t>ETE N</w:t>
      </w:r>
      <w:r w:rsidR="004E1D2C" w:rsidRPr="00FF6A18">
        <w:rPr>
          <w:bCs/>
          <w:szCs w:val="24"/>
        </w:rPr>
        <w:t>U</w:t>
      </w:r>
      <w:r w:rsidR="003D112A" w:rsidRPr="00FF6A18">
        <w:rPr>
          <w:bCs/>
          <w:szCs w:val="24"/>
        </w:rPr>
        <w:t>EVE</w:t>
      </w:r>
      <w:r w:rsidR="00FC3DF7" w:rsidRPr="00FF6A18">
        <w:rPr>
          <w:bCs/>
          <w:szCs w:val="24"/>
        </w:rPr>
        <w:t xml:space="preserve"> CUATRO, NÚMERO DE CHASIS GRABADO: MM SIETE UNY </w:t>
      </w:r>
      <w:r w:rsidR="00FC3DF7" w:rsidRPr="00FF6A18">
        <w:rPr>
          <w:bCs/>
          <w:szCs w:val="24"/>
        </w:rPr>
        <w:lastRenderedPageBreak/>
        <w:t xml:space="preserve">CERO OCHO DOS CERO </w:t>
      </w:r>
      <w:proofErr w:type="spellStart"/>
      <w:r w:rsidR="00FC3DF7" w:rsidRPr="00FF6A18">
        <w:rPr>
          <w:bCs/>
          <w:szCs w:val="24"/>
        </w:rPr>
        <w:t>CERO</w:t>
      </w:r>
      <w:proofErr w:type="spellEnd"/>
      <w:r w:rsidR="00FC3DF7" w:rsidRPr="00FF6A18">
        <w:rPr>
          <w:bCs/>
          <w:szCs w:val="24"/>
        </w:rPr>
        <w:t xml:space="preserve"> CUATRO TRES </w:t>
      </w:r>
      <w:proofErr w:type="spellStart"/>
      <w:r w:rsidR="00FC3DF7" w:rsidRPr="00FF6A18">
        <w:rPr>
          <w:bCs/>
          <w:szCs w:val="24"/>
        </w:rPr>
        <w:t>TRES</w:t>
      </w:r>
      <w:proofErr w:type="spellEnd"/>
      <w:r w:rsidR="00FC3DF7" w:rsidRPr="00FF6A18">
        <w:rPr>
          <w:bCs/>
          <w:szCs w:val="24"/>
        </w:rPr>
        <w:t xml:space="preserve"> DOS CERO UNO, NÚMERO DE CHASIS VIN: MM SIETE UNY CERO OCHO DOS CERO </w:t>
      </w:r>
      <w:proofErr w:type="spellStart"/>
      <w:r w:rsidR="00FC3DF7" w:rsidRPr="00FF6A18">
        <w:rPr>
          <w:bCs/>
          <w:szCs w:val="24"/>
        </w:rPr>
        <w:t>CERO</w:t>
      </w:r>
      <w:proofErr w:type="spellEnd"/>
      <w:r w:rsidR="00FC3DF7" w:rsidRPr="00FF6A18">
        <w:rPr>
          <w:bCs/>
          <w:szCs w:val="24"/>
        </w:rPr>
        <w:t xml:space="preserve"> CUATRO TRES </w:t>
      </w:r>
      <w:proofErr w:type="spellStart"/>
      <w:r w:rsidR="00FC3DF7" w:rsidRPr="00FF6A18">
        <w:rPr>
          <w:bCs/>
          <w:szCs w:val="24"/>
        </w:rPr>
        <w:t>TRES</w:t>
      </w:r>
      <w:proofErr w:type="spellEnd"/>
      <w:r w:rsidR="00FC3DF7" w:rsidRPr="00FF6A18">
        <w:rPr>
          <w:bCs/>
          <w:szCs w:val="24"/>
        </w:rPr>
        <w:t xml:space="preserve"> DOS CERO UNO</w:t>
      </w:r>
      <w:r w:rsidR="00D1257D" w:rsidRPr="00FF6A18">
        <w:rPr>
          <w:bCs/>
          <w:szCs w:val="24"/>
        </w:rPr>
        <w:t xml:space="preserve">, PROPIEDAD DEL </w:t>
      </w:r>
      <w:r w:rsidR="004E1D2C" w:rsidRPr="00FF6A18">
        <w:rPr>
          <w:bCs/>
          <w:szCs w:val="24"/>
        </w:rPr>
        <w:t>HOSPITAL NACIONAL DE NIÑOS BENJAMIN BLOOM</w:t>
      </w:r>
      <w:r w:rsidR="00FF6A18" w:rsidRPr="00FF6A18">
        <w:rPr>
          <w:bCs/>
          <w:szCs w:val="24"/>
        </w:rPr>
        <w:t>.-</w:t>
      </w:r>
      <w:r w:rsidR="003D112A" w:rsidRPr="00FF6A18">
        <w:rPr>
          <w:bCs/>
          <w:szCs w:val="24"/>
        </w:rPr>
        <w:t xml:space="preserve"> </w:t>
      </w:r>
      <w:r w:rsidR="00FC3DF7" w:rsidRPr="00FF6A18">
        <w:rPr>
          <w:b/>
          <w:color w:val="000000"/>
          <w:szCs w:val="24"/>
        </w:rPr>
        <w:t>II) PLAZO:</w:t>
      </w:r>
      <w:r w:rsidR="00FC3DF7" w:rsidRPr="00FF6A18">
        <w:rPr>
          <w:bCs/>
          <w:color w:val="000000"/>
          <w:szCs w:val="24"/>
        </w:rPr>
        <w:t xml:space="preserve"> El plazo del presente </w:t>
      </w:r>
      <w:r w:rsidR="00FC3DF7" w:rsidRPr="00FF6A18">
        <w:rPr>
          <w:bCs/>
          <w:szCs w:val="24"/>
        </w:rPr>
        <w:t>contrato será de UN AÑO, contado a partir del</w:t>
      </w:r>
      <w:r w:rsidR="002E3B99" w:rsidRPr="00FF6A18">
        <w:rPr>
          <w:bCs/>
          <w:szCs w:val="24"/>
        </w:rPr>
        <w:t xml:space="preserve"> día</w:t>
      </w:r>
      <w:r w:rsidR="00FC3DF7" w:rsidRPr="00FF6A18">
        <w:rPr>
          <w:bCs/>
          <w:szCs w:val="24"/>
        </w:rPr>
        <w:t xml:space="preserve"> uno de enero</w:t>
      </w:r>
      <w:r w:rsidR="00E9161F" w:rsidRPr="00FF6A18">
        <w:rPr>
          <w:bCs/>
          <w:szCs w:val="24"/>
        </w:rPr>
        <w:t xml:space="preserve"> de dos mil </w:t>
      </w:r>
      <w:r w:rsidR="00665521" w:rsidRPr="00FF6A18">
        <w:rPr>
          <w:bCs/>
          <w:szCs w:val="24"/>
        </w:rPr>
        <w:t>dieci</w:t>
      </w:r>
      <w:r w:rsidR="00266C23" w:rsidRPr="00FF6A18">
        <w:rPr>
          <w:bCs/>
          <w:szCs w:val="24"/>
        </w:rPr>
        <w:t>ocho</w:t>
      </w:r>
      <w:r w:rsidR="00FC3DF7" w:rsidRPr="00FF6A18">
        <w:rPr>
          <w:bCs/>
          <w:szCs w:val="24"/>
        </w:rPr>
        <w:t xml:space="preserve"> al</w:t>
      </w:r>
      <w:r w:rsidR="002E3B99" w:rsidRPr="00FF6A18">
        <w:rPr>
          <w:bCs/>
          <w:szCs w:val="24"/>
        </w:rPr>
        <w:t xml:space="preserve"> día</w:t>
      </w:r>
      <w:r w:rsidR="00FC3DF7" w:rsidRPr="00FF6A18">
        <w:rPr>
          <w:bCs/>
          <w:szCs w:val="24"/>
        </w:rPr>
        <w:t xml:space="preserve"> treinta y uno de diciembre del año dos mil </w:t>
      </w:r>
      <w:r w:rsidR="00665521" w:rsidRPr="00FF6A18">
        <w:rPr>
          <w:bCs/>
          <w:szCs w:val="24"/>
        </w:rPr>
        <w:t>dieci</w:t>
      </w:r>
      <w:r w:rsidR="00266C23" w:rsidRPr="00FF6A18">
        <w:rPr>
          <w:bCs/>
          <w:szCs w:val="24"/>
        </w:rPr>
        <w:t>ocho</w:t>
      </w:r>
      <w:r w:rsidR="00FC3DF7" w:rsidRPr="00FF6A18">
        <w:rPr>
          <w:bCs/>
          <w:szCs w:val="24"/>
        </w:rPr>
        <w:t xml:space="preserve">, ambas fechas </w:t>
      </w:r>
      <w:r w:rsidR="00E9161F" w:rsidRPr="00FF6A18">
        <w:rPr>
          <w:bCs/>
          <w:szCs w:val="24"/>
        </w:rPr>
        <w:t>a las doce horas del día</w:t>
      </w:r>
      <w:r w:rsidR="00FC3DF7" w:rsidRPr="00FF6A18">
        <w:rPr>
          <w:bCs/>
          <w:szCs w:val="24"/>
        </w:rPr>
        <w:t xml:space="preserve">.- </w:t>
      </w:r>
      <w:r w:rsidR="00FC3DF7" w:rsidRPr="00FF6A18">
        <w:rPr>
          <w:b/>
          <w:szCs w:val="24"/>
        </w:rPr>
        <w:t>III) MONTO Y FORMA DE PAGO:</w:t>
      </w:r>
      <w:r w:rsidR="00FC3DF7" w:rsidRPr="00FF6A18">
        <w:rPr>
          <w:bCs/>
          <w:szCs w:val="24"/>
        </w:rPr>
        <w:t xml:space="preserve"> El Hospital se obliga a pagar al</w:t>
      </w:r>
      <w:r w:rsidR="00665521" w:rsidRPr="00FF6A18">
        <w:rPr>
          <w:bCs/>
          <w:szCs w:val="24"/>
        </w:rPr>
        <w:t xml:space="preserve"> contratista la suma de:</w:t>
      </w:r>
      <w:r w:rsidR="00FC3DF7" w:rsidRPr="00FF6A18">
        <w:rPr>
          <w:b/>
          <w:szCs w:val="24"/>
        </w:rPr>
        <w:t xml:space="preserve"> </w:t>
      </w:r>
      <w:r w:rsidR="002E3B99" w:rsidRPr="00FF6A18">
        <w:rPr>
          <w:b/>
          <w:szCs w:val="24"/>
        </w:rPr>
        <w:t xml:space="preserve">UN </w:t>
      </w:r>
      <w:r w:rsidR="00FC3DF7" w:rsidRPr="00FF6A18">
        <w:rPr>
          <w:b/>
          <w:szCs w:val="24"/>
        </w:rPr>
        <w:t xml:space="preserve">MIL </w:t>
      </w:r>
      <w:r w:rsidR="00665521" w:rsidRPr="00FF6A18">
        <w:rPr>
          <w:b/>
          <w:szCs w:val="24"/>
        </w:rPr>
        <w:t>TRESCIENTOS CINCUENTA Y UN</w:t>
      </w:r>
      <w:r w:rsidR="00E62CEE" w:rsidRPr="00FF6A18">
        <w:rPr>
          <w:b/>
          <w:szCs w:val="24"/>
        </w:rPr>
        <w:t xml:space="preserve"> </w:t>
      </w:r>
      <w:r w:rsidR="00FC3DF7" w:rsidRPr="00FF6A18">
        <w:rPr>
          <w:b/>
          <w:szCs w:val="24"/>
        </w:rPr>
        <w:t>DOLARES</w:t>
      </w:r>
      <w:r w:rsidR="00665521" w:rsidRPr="00FF6A18">
        <w:rPr>
          <w:b/>
          <w:szCs w:val="24"/>
        </w:rPr>
        <w:t xml:space="preserve"> </w:t>
      </w:r>
      <w:r w:rsidR="00E9161F" w:rsidRPr="00FF6A18">
        <w:rPr>
          <w:b/>
          <w:szCs w:val="24"/>
        </w:rPr>
        <w:t>DE LOS ESTADOS UNIDOS DE AMERICA</w:t>
      </w:r>
      <w:r w:rsidR="00442626" w:rsidRPr="00FF6A18">
        <w:rPr>
          <w:b/>
          <w:szCs w:val="24"/>
        </w:rPr>
        <w:t xml:space="preserve"> </w:t>
      </w:r>
      <w:r w:rsidR="00665521" w:rsidRPr="00FF6A18">
        <w:rPr>
          <w:b/>
          <w:szCs w:val="24"/>
        </w:rPr>
        <w:t xml:space="preserve">CON OCHENTA Y SEIS CENTAVOS </w:t>
      </w:r>
      <w:r w:rsidR="00FC3DF7" w:rsidRPr="00FF6A18">
        <w:rPr>
          <w:b/>
          <w:szCs w:val="24"/>
        </w:rPr>
        <w:t>($</w:t>
      </w:r>
      <w:r w:rsidR="00E62CEE" w:rsidRPr="00FF6A18">
        <w:rPr>
          <w:b/>
          <w:szCs w:val="24"/>
        </w:rPr>
        <w:t>1,</w:t>
      </w:r>
      <w:r w:rsidR="00665521" w:rsidRPr="00FF6A18">
        <w:rPr>
          <w:b/>
          <w:szCs w:val="24"/>
        </w:rPr>
        <w:t>351.86</w:t>
      </w:r>
      <w:r w:rsidR="00FC3DF7" w:rsidRPr="00FF6A18">
        <w:rPr>
          <w:b/>
          <w:szCs w:val="24"/>
        </w:rPr>
        <w:t xml:space="preserve">), </w:t>
      </w:r>
      <w:r w:rsidR="00FC3DF7" w:rsidRPr="00FF6A18">
        <w:rPr>
          <w:bCs/>
          <w:szCs w:val="24"/>
        </w:rPr>
        <w:t>el cual incluye el Impuesto a la Transferencia de Bienes Muebles y a la</w:t>
      </w:r>
      <w:r w:rsidR="00FC3DF7" w:rsidRPr="00FF6A18">
        <w:rPr>
          <w:bCs/>
          <w:color w:val="000000"/>
          <w:szCs w:val="24"/>
        </w:rPr>
        <w:t xml:space="preserve"> Prestación de Servicios (</w:t>
      </w:r>
      <w:r w:rsidR="002E3B99" w:rsidRPr="00FF6A18">
        <w:rPr>
          <w:bCs/>
          <w:color w:val="000000"/>
          <w:szCs w:val="24"/>
        </w:rPr>
        <w:t>IVA), por el servicio de Seguro</w:t>
      </w:r>
      <w:r w:rsidR="00FC3DF7" w:rsidRPr="00FF6A18">
        <w:rPr>
          <w:bCs/>
          <w:color w:val="000000"/>
          <w:szCs w:val="24"/>
        </w:rPr>
        <w:t xml:space="preserve"> para Vehículos Automotores según el siguiente detalle</w:t>
      </w:r>
      <w:r w:rsidR="001631A3" w:rsidRPr="00FF6A18">
        <w:rPr>
          <w:bCs/>
          <w:color w:val="000000"/>
          <w:szCs w:val="24"/>
        </w:rPr>
        <w:t>:</w:t>
      </w:r>
    </w:p>
    <w:p w14:paraId="57E01DEB" w14:textId="77777777" w:rsidR="00FC3DF7" w:rsidRPr="0028206C" w:rsidRDefault="00FC3DF7">
      <w:pPr>
        <w:tabs>
          <w:tab w:val="left" w:pos="6480"/>
        </w:tabs>
        <w:jc w:val="both"/>
        <w:rPr>
          <w:bCs/>
          <w:color w:val="000000"/>
          <w:szCs w:val="24"/>
        </w:rPr>
      </w:pPr>
    </w:p>
    <w:tbl>
      <w:tblPr>
        <w:tblW w:w="10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827"/>
        <w:gridCol w:w="851"/>
        <w:gridCol w:w="1559"/>
        <w:gridCol w:w="1559"/>
        <w:gridCol w:w="1316"/>
      </w:tblGrid>
      <w:tr w:rsidR="00CC34B8" w:rsidRPr="00266C23" w14:paraId="44573373" w14:textId="77777777" w:rsidTr="00266C23">
        <w:trPr>
          <w:trHeight w:val="563"/>
        </w:trPr>
        <w:tc>
          <w:tcPr>
            <w:tcW w:w="1276" w:type="dxa"/>
          </w:tcPr>
          <w:p w14:paraId="4BE8B748" w14:textId="77777777" w:rsidR="000D46D6" w:rsidRPr="00266C23" w:rsidRDefault="00F77F99" w:rsidP="00CC34B8">
            <w:pPr>
              <w:tabs>
                <w:tab w:val="left" w:pos="6480"/>
              </w:tabs>
              <w:jc w:val="center"/>
              <w:rPr>
                <w:b/>
                <w:bCs/>
                <w:sz w:val="20"/>
              </w:rPr>
            </w:pPr>
            <w:r w:rsidRPr="00266C23">
              <w:rPr>
                <w:b/>
                <w:bCs/>
                <w:sz w:val="20"/>
              </w:rPr>
              <w:t>RENGLÓN</w:t>
            </w:r>
          </w:p>
        </w:tc>
        <w:tc>
          <w:tcPr>
            <w:tcW w:w="3827" w:type="dxa"/>
          </w:tcPr>
          <w:p w14:paraId="39CC291C" w14:textId="77777777" w:rsidR="000D46D6" w:rsidRPr="00266C23" w:rsidRDefault="00CC34B8">
            <w:pPr>
              <w:tabs>
                <w:tab w:val="left" w:pos="6480"/>
              </w:tabs>
              <w:jc w:val="center"/>
              <w:rPr>
                <w:b/>
                <w:bCs/>
                <w:sz w:val="20"/>
              </w:rPr>
            </w:pPr>
            <w:r w:rsidRPr="00266C23">
              <w:rPr>
                <w:b/>
                <w:bCs/>
                <w:sz w:val="20"/>
              </w:rPr>
              <w:t>DESCRIPCION</w:t>
            </w:r>
          </w:p>
        </w:tc>
        <w:tc>
          <w:tcPr>
            <w:tcW w:w="851" w:type="dxa"/>
          </w:tcPr>
          <w:p w14:paraId="6851FCD9" w14:textId="77777777" w:rsidR="000D46D6" w:rsidRPr="00266C23" w:rsidRDefault="00CC34B8" w:rsidP="00CC34B8">
            <w:pPr>
              <w:tabs>
                <w:tab w:val="left" w:pos="6480"/>
              </w:tabs>
              <w:jc w:val="center"/>
              <w:rPr>
                <w:b/>
                <w:bCs/>
                <w:sz w:val="20"/>
              </w:rPr>
            </w:pPr>
            <w:r w:rsidRPr="00266C23">
              <w:rPr>
                <w:b/>
                <w:bCs/>
                <w:sz w:val="20"/>
              </w:rPr>
              <w:t>U.M.</w:t>
            </w:r>
          </w:p>
        </w:tc>
        <w:tc>
          <w:tcPr>
            <w:tcW w:w="1559" w:type="dxa"/>
          </w:tcPr>
          <w:p w14:paraId="2C5DFD54" w14:textId="77777777" w:rsidR="000D46D6" w:rsidRPr="00266C23" w:rsidRDefault="00CC34B8" w:rsidP="00CC34B8">
            <w:pPr>
              <w:tabs>
                <w:tab w:val="left" w:pos="6480"/>
              </w:tabs>
              <w:jc w:val="center"/>
              <w:rPr>
                <w:b/>
                <w:bCs/>
                <w:sz w:val="20"/>
              </w:rPr>
            </w:pPr>
            <w:r w:rsidRPr="00266C23">
              <w:rPr>
                <w:b/>
                <w:bCs/>
                <w:sz w:val="20"/>
              </w:rPr>
              <w:t>CANTIDAD</w:t>
            </w:r>
          </w:p>
        </w:tc>
        <w:tc>
          <w:tcPr>
            <w:tcW w:w="1559" w:type="dxa"/>
          </w:tcPr>
          <w:p w14:paraId="2CCC59F5" w14:textId="77777777" w:rsidR="000D46D6" w:rsidRPr="00266C23" w:rsidRDefault="00CC34B8" w:rsidP="00CC34B8">
            <w:pPr>
              <w:tabs>
                <w:tab w:val="left" w:pos="6480"/>
              </w:tabs>
              <w:jc w:val="center"/>
              <w:rPr>
                <w:b/>
                <w:bCs/>
                <w:sz w:val="20"/>
              </w:rPr>
            </w:pPr>
            <w:r w:rsidRPr="00266C23">
              <w:rPr>
                <w:b/>
                <w:bCs/>
                <w:sz w:val="20"/>
              </w:rPr>
              <w:t>PRECIO UNITARIO</w:t>
            </w:r>
          </w:p>
        </w:tc>
        <w:tc>
          <w:tcPr>
            <w:tcW w:w="1316" w:type="dxa"/>
          </w:tcPr>
          <w:p w14:paraId="36A3C8B2" w14:textId="77777777" w:rsidR="000D46D6" w:rsidRPr="00266C23" w:rsidRDefault="00266C23" w:rsidP="00CC34B8">
            <w:pPr>
              <w:tabs>
                <w:tab w:val="left" w:pos="6480"/>
              </w:tabs>
              <w:jc w:val="center"/>
              <w:rPr>
                <w:b/>
                <w:bCs/>
                <w:sz w:val="20"/>
              </w:rPr>
            </w:pPr>
            <w:r w:rsidRPr="00266C23">
              <w:rPr>
                <w:b/>
                <w:bCs/>
                <w:sz w:val="20"/>
              </w:rPr>
              <w:t xml:space="preserve">P. </w:t>
            </w:r>
            <w:r w:rsidR="00CC34B8" w:rsidRPr="00266C23">
              <w:rPr>
                <w:b/>
                <w:bCs/>
                <w:sz w:val="20"/>
              </w:rPr>
              <w:t>TOTAL</w:t>
            </w:r>
          </w:p>
        </w:tc>
      </w:tr>
      <w:tr w:rsidR="00CC34B8" w:rsidRPr="0028206C" w14:paraId="3CDC69D9" w14:textId="77777777" w:rsidTr="00266C23">
        <w:trPr>
          <w:trHeight w:val="548"/>
        </w:trPr>
        <w:tc>
          <w:tcPr>
            <w:tcW w:w="1276" w:type="dxa"/>
          </w:tcPr>
          <w:p w14:paraId="605D93FF" w14:textId="77777777" w:rsidR="000D46D6" w:rsidRPr="0028206C" w:rsidRDefault="000D46D6">
            <w:pPr>
              <w:tabs>
                <w:tab w:val="left" w:pos="6480"/>
              </w:tabs>
              <w:jc w:val="center"/>
              <w:rPr>
                <w:bCs/>
                <w:szCs w:val="24"/>
              </w:rPr>
            </w:pPr>
            <w:r w:rsidRPr="0028206C">
              <w:rPr>
                <w:bCs/>
                <w:szCs w:val="24"/>
              </w:rPr>
              <w:t>1</w:t>
            </w:r>
          </w:p>
        </w:tc>
        <w:tc>
          <w:tcPr>
            <w:tcW w:w="3827" w:type="dxa"/>
          </w:tcPr>
          <w:p w14:paraId="010399F2" w14:textId="77777777" w:rsidR="00021781" w:rsidRPr="00021781" w:rsidRDefault="00CF72BF" w:rsidP="00021781">
            <w:pPr>
              <w:tabs>
                <w:tab w:val="left" w:pos="6480"/>
              </w:tabs>
              <w:rPr>
                <w:b/>
                <w:bCs/>
                <w:szCs w:val="24"/>
              </w:rPr>
            </w:pPr>
            <w:r w:rsidRPr="00021781">
              <w:rPr>
                <w:b/>
                <w:bCs/>
                <w:szCs w:val="24"/>
              </w:rPr>
              <w:t>TOYOTA</w:t>
            </w:r>
            <w:r w:rsidR="00442626" w:rsidRPr="00021781">
              <w:rPr>
                <w:b/>
                <w:bCs/>
                <w:szCs w:val="24"/>
              </w:rPr>
              <w:t xml:space="preserve"> MICROBUS</w:t>
            </w:r>
            <w:r w:rsidR="00CC34B8" w:rsidRPr="00021781">
              <w:rPr>
                <w:b/>
                <w:bCs/>
                <w:szCs w:val="24"/>
              </w:rPr>
              <w:t xml:space="preserve">, </w:t>
            </w:r>
          </w:p>
          <w:p w14:paraId="02359982" w14:textId="77777777" w:rsidR="000D46D6" w:rsidRPr="0028206C" w:rsidRDefault="00CC34B8" w:rsidP="00021781">
            <w:pPr>
              <w:tabs>
                <w:tab w:val="left" w:pos="6480"/>
              </w:tabs>
              <w:rPr>
                <w:bCs/>
                <w:szCs w:val="24"/>
              </w:rPr>
            </w:pPr>
            <w:r w:rsidRPr="0028206C">
              <w:rPr>
                <w:bCs/>
                <w:szCs w:val="24"/>
              </w:rPr>
              <w:t>PLACA N-2193 AÑO 1990</w:t>
            </w:r>
          </w:p>
        </w:tc>
        <w:tc>
          <w:tcPr>
            <w:tcW w:w="851" w:type="dxa"/>
          </w:tcPr>
          <w:p w14:paraId="5D4EB35E" w14:textId="77777777" w:rsidR="000D46D6" w:rsidRPr="0028206C" w:rsidRDefault="00CC34B8" w:rsidP="00F77F99">
            <w:pPr>
              <w:tabs>
                <w:tab w:val="left" w:pos="6480"/>
              </w:tabs>
              <w:jc w:val="center"/>
              <w:rPr>
                <w:bCs/>
                <w:szCs w:val="24"/>
              </w:rPr>
            </w:pPr>
            <w:r w:rsidRPr="0028206C">
              <w:rPr>
                <w:bCs/>
                <w:szCs w:val="24"/>
              </w:rPr>
              <w:t>C/U</w:t>
            </w:r>
          </w:p>
        </w:tc>
        <w:tc>
          <w:tcPr>
            <w:tcW w:w="1559" w:type="dxa"/>
          </w:tcPr>
          <w:p w14:paraId="2F4409C2" w14:textId="77777777" w:rsidR="000D46D6" w:rsidRPr="0028206C" w:rsidRDefault="00CC34B8" w:rsidP="00CC34B8">
            <w:pPr>
              <w:tabs>
                <w:tab w:val="left" w:pos="6480"/>
              </w:tabs>
              <w:jc w:val="center"/>
              <w:rPr>
                <w:bCs/>
                <w:szCs w:val="24"/>
              </w:rPr>
            </w:pPr>
            <w:r w:rsidRPr="0028206C">
              <w:rPr>
                <w:bCs/>
                <w:szCs w:val="24"/>
              </w:rPr>
              <w:t>1</w:t>
            </w:r>
          </w:p>
        </w:tc>
        <w:tc>
          <w:tcPr>
            <w:tcW w:w="1559" w:type="dxa"/>
          </w:tcPr>
          <w:p w14:paraId="60371238" w14:textId="77777777" w:rsidR="000D46D6" w:rsidRPr="0028206C" w:rsidRDefault="00CC34B8" w:rsidP="00665521">
            <w:pPr>
              <w:tabs>
                <w:tab w:val="left" w:pos="6480"/>
              </w:tabs>
              <w:jc w:val="center"/>
              <w:rPr>
                <w:bCs/>
                <w:szCs w:val="24"/>
              </w:rPr>
            </w:pPr>
            <w:r w:rsidRPr="0028206C">
              <w:rPr>
                <w:bCs/>
                <w:szCs w:val="24"/>
              </w:rPr>
              <w:t>$</w:t>
            </w:r>
            <w:r w:rsidR="00F77F99" w:rsidRPr="0028206C">
              <w:rPr>
                <w:bCs/>
                <w:szCs w:val="24"/>
              </w:rPr>
              <w:t xml:space="preserve">  </w:t>
            </w:r>
            <w:r w:rsidR="00665521" w:rsidRPr="0028206C">
              <w:rPr>
                <w:bCs/>
                <w:szCs w:val="24"/>
              </w:rPr>
              <w:t>90</w:t>
            </w:r>
            <w:r w:rsidRPr="0028206C">
              <w:rPr>
                <w:bCs/>
                <w:szCs w:val="24"/>
              </w:rPr>
              <w:t>.0</w:t>
            </w:r>
            <w:r w:rsidR="00665521" w:rsidRPr="0028206C">
              <w:rPr>
                <w:bCs/>
                <w:szCs w:val="24"/>
              </w:rPr>
              <w:t>0</w:t>
            </w:r>
          </w:p>
        </w:tc>
        <w:tc>
          <w:tcPr>
            <w:tcW w:w="1316" w:type="dxa"/>
          </w:tcPr>
          <w:p w14:paraId="3BC2D7C5" w14:textId="77777777" w:rsidR="000D46D6" w:rsidRPr="0028206C" w:rsidRDefault="000D46D6" w:rsidP="00665521">
            <w:pPr>
              <w:tabs>
                <w:tab w:val="left" w:pos="6480"/>
              </w:tabs>
              <w:rPr>
                <w:bCs/>
                <w:szCs w:val="24"/>
              </w:rPr>
            </w:pPr>
            <w:r w:rsidRPr="0028206C">
              <w:rPr>
                <w:bCs/>
                <w:szCs w:val="24"/>
              </w:rPr>
              <w:t>$</w:t>
            </w:r>
            <w:r w:rsidR="00F77F99" w:rsidRPr="0028206C">
              <w:rPr>
                <w:bCs/>
                <w:szCs w:val="24"/>
              </w:rPr>
              <w:t xml:space="preserve"> </w:t>
            </w:r>
            <w:r w:rsidR="00CF72BF" w:rsidRPr="0028206C">
              <w:rPr>
                <w:bCs/>
                <w:szCs w:val="24"/>
              </w:rPr>
              <w:t xml:space="preserve"> </w:t>
            </w:r>
            <w:r w:rsidR="00665521" w:rsidRPr="0028206C">
              <w:rPr>
                <w:bCs/>
                <w:szCs w:val="24"/>
              </w:rPr>
              <w:t>90</w:t>
            </w:r>
            <w:r w:rsidR="0061588E" w:rsidRPr="0028206C">
              <w:rPr>
                <w:bCs/>
                <w:szCs w:val="24"/>
              </w:rPr>
              <w:t>.0</w:t>
            </w:r>
            <w:r w:rsidR="00665521" w:rsidRPr="0028206C">
              <w:rPr>
                <w:bCs/>
                <w:szCs w:val="24"/>
              </w:rPr>
              <w:t>0</w:t>
            </w:r>
          </w:p>
        </w:tc>
      </w:tr>
      <w:tr w:rsidR="00CC34B8" w:rsidRPr="0028206C" w14:paraId="59F11E96" w14:textId="77777777" w:rsidTr="00266C23">
        <w:trPr>
          <w:trHeight w:val="548"/>
        </w:trPr>
        <w:tc>
          <w:tcPr>
            <w:tcW w:w="1276" w:type="dxa"/>
          </w:tcPr>
          <w:p w14:paraId="6ED57608" w14:textId="77777777" w:rsidR="000D46D6" w:rsidRPr="0028206C" w:rsidRDefault="00CC34B8">
            <w:pPr>
              <w:tabs>
                <w:tab w:val="left" w:pos="6480"/>
              </w:tabs>
              <w:jc w:val="center"/>
              <w:rPr>
                <w:bCs/>
                <w:szCs w:val="24"/>
              </w:rPr>
            </w:pPr>
            <w:r w:rsidRPr="0028206C">
              <w:rPr>
                <w:bCs/>
                <w:szCs w:val="24"/>
              </w:rPr>
              <w:t>2</w:t>
            </w:r>
          </w:p>
        </w:tc>
        <w:tc>
          <w:tcPr>
            <w:tcW w:w="3827" w:type="dxa"/>
          </w:tcPr>
          <w:p w14:paraId="0E1E06B2" w14:textId="77777777" w:rsidR="00021781" w:rsidRPr="00021781" w:rsidRDefault="00CC34B8" w:rsidP="00021781">
            <w:pPr>
              <w:tabs>
                <w:tab w:val="left" w:pos="6480"/>
              </w:tabs>
              <w:rPr>
                <w:b/>
                <w:bCs/>
                <w:szCs w:val="24"/>
              </w:rPr>
            </w:pPr>
            <w:r w:rsidRPr="00021781">
              <w:rPr>
                <w:b/>
                <w:bCs/>
                <w:szCs w:val="24"/>
                <w:lang w:val="es-SV"/>
              </w:rPr>
              <w:t>NISSAN</w:t>
            </w:r>
            <w:r w:rsidRPr="00021781">
              <w:rPr>
                <w:b/>
                <w:bCs/>
                <w:szCs w:val="24"/>
              </w:rPr>
              <w:t xml:space="preserve"> </w:t>
            </w:r>
            <w:r w:rsidR="00F77F99" w:rsidRPr="00021781">
              <w:rPr>
                <w:b/>
                <w:bCs/>
                <w:szCs w:val="24"/>
              </w:rPr>
              <w:t>TR</w:t>
            </w:r>
            <w:r w:rsidRPr="00021781">
              <w:rPr>
                <w:b/>
                <w:bCs/>
                <w:szCs w:val="24"/>
              </w:rPr>
              <w:t xml:space="preserve">ADE, </w:t>
            </w:r>
          </w:p>
          <w:p w14:paraId="30F3A2D2" w14:textId="77777777" w:rsidR="000D46D6" w:rsidRPr="0028206C" w:rsidRDefault="00CC34B8" w:rsidP="00021781">
            <w:pPr>
              <w:tabs>
                <w:tab w:val="left" w:pos="6480"/>
              </w:tabs>
              <w:rPr>
                <w:bCs/>
                <w:szCs w:val="24"/>
              </w:rPr>
            </w:pPr>
            <w:r w:rsidRPr="0028206C">
              <w:rPr>
                <w:bCs/>
                <w:szCs w:val="24"/>
              </w:rPr>
              <w:t>PLACA N-7802, AÑO 1997</w:t>
            </w:r>
          </w:p>
        </w:tc>
        <w:tc>
          <w:tcPr>
            <w:tcW w:w="851" w:type="dxa"/>
          </w:tcPr>
          <w:p w14:paraId="0DBA290F" w14:textId="77777777" w:rsidR="000D46D6" w:rsidRPr="0028206C" w:rsidRDefault="00CC34B8" w:rsidP="00F77F99">
            <w:pPr>
              <w:tabs>
                <w:tab w:val="left" w:pos="6480"/>
              </w:tabs>
              <w:jc w:val="center"/>
              <w:rPr>
                <w:bCs/>
                <w:szCs w:val="24"/>
              </w:rPr>
            </w:pPr>
            <w:r w:rsidRPr="0028206C">
              <w:rPr>
                <w:bCs/>
                <w:szCs w:val="24"/>
              </w:rPr>
              <w:t>C/U</w:t>
            </w:r>
          </w:p>
        </w:tc>
        <w:tc>
          <w:tcPr>
            <w:tcW w:w="1559" w:type="dxa"/>
          </w:tcPr>
          <w:p w14:paraId="39C5E4F7" w14:textId="77777777" w:rsidR="000D46D6" w:rsidRPr="0028206C" w:rsidRDefault="00CC34B8" w:rsidP="00CC34B8">
            <w:pPr>
              <w:tabs>
                <w:tab w:val="left" w:pos="6480"/>
              </w:tabs>
              <w:jc w:val="center"/>
              <w:rPr>
                <w:bCs/>
                <w:szCs w:val="24"/>
              </w:rPr>
            </w:pPr>
            <w:r w:rsidRPr="0028206C">
              <w:rPr>
                <w:bCs/>
                <w:szCs w:val="24"/>
              </w:rPr>
              <w:t>1</w:t>
            </w:r>
          </w:p>
        </w:tc>
        <w:tc>
          <w:tcPr>
            <w:tcW w:w="1559" w:type="dxa"/>
          </w:tcPr>
          <w:p w14:paraId="77ED9A44" w14:textId="77777777" w:rsidR="000D46D6" w:rsidRPr="0028206C" w:rsidRDefault="00CC34B8" w:rsidP="00CC34B8">
            <w:pPr>
              <w:tabs>
                <w:tab w:val="left" w:pos="6480"/>
              </w:tabs>
              <w:jc w:val="center"/>
              <w:rPr>
                <w:bCs/>
                <w:szCs w:val="24"/>
              </w:rPr>
            </w:pPr>
            <w:r w:rsidRPr="0028206C">
              <w:rPr>
                <w:bCs/>
                <w:szCs w:val="24"/>
              </w:rPr>
              <w:t>$</w:t>
            </w:r>
            <w:r w:rsidR="00F77F99" w:rsidRPr="0028206C">
              <w:rPr>
                <w:bCs/>
                <w:szCs w:val="24"/>
              </w:rPr>
              <w:t xml:space="preserve">  </w:t>
            </w:r>
            <w:r w:rsidRPr="0028206C">
              <w:rPr>
                <w:bCs/>
                <w:szCs w:val="24"/>
              </w:rPr>
              <w:t>29.70</w:t>
            </w:r>
          </w:p>
        </w:tc>
        <w:tc>
          <w:tcPr>
            <w:tcW w:w="1316" w:type="dxa"/>
          </w:tcPr>
          <w:p w14:paraId="714407EE" w14:textId="77777777" w:rsidR="000D46D6" w:rsidRPr="0028206C" w:rsidRDefault="000D46D6" w:rsidP="00CC34B8">
            <w:pPr>
              <w:tabs>
                <w:tab w:val="left" w:pos="6480"/>
              </w:tabs>
              <w:rPr>
                <w:bCs/>
                <w:szCs w:val="24"/>
              </w:rPr>
            </w:pPr>
            <w:r w:rsidRPr="0028206C">
              <w:rPr>
                <w:bCs/>
                <w:szCs w:val="24"/>
              </w:rPr>
              <w:t>$</w:t>
            </w:r>
            <w:r w:rsidR="00F77F99" w:rsidRPr="0028206C">
              <w:rPr>
                <w:bCs/>
                <w:szCs w:val="24"/>
              </w:rPr>
              <w:t xml:space="preserve"> </w:t>
            </w:r>
            <w:r w:rsidR="00CC34B8" w:rsidRPr="0028206C">
              <w:rPr>
                <w:bCs/>
                <w:szCs w:val="24"/>
              </w:rPr>
              <w:t>29.70</w:t>
            </w:r>
          </w:p>
        </w:tc>
      </w:tr>
      <w:tr w:rsidR="00CC34B8" w:rsidRPr="0028206C" w14:paraId="3D6A279B" w14:textId="77777777" w:rsidTr="00266C23">
        <w:trPr>
          <w:trHeight w:val="563"/>
        </w:trPr>
        <w:tc>
          <w:tcPr>
            <w:tcW w:w="1276" w:type="dxa"/>
          </w:tcPr>
          <w:p w14:paraId="122F3457" w14:textId="77777777" w:rsidR="000D46D6" w:rsidRPr="0028206C" w:rsidRDefault="00CC34B8">
            <w:pPr>
              <w:tabs>
                <w:tab w:val="left" w:pos="6480"/>
              </w:tabs>
              <w:jc w:val="center"/>
              <w:rPr>
                <w:bCs/>
                <w:szCs w:val="24"/>
              </w:rPr>
            </w:pPr>
            <w:r w:rsidRPr="0028206C">
              <w:rPr>
                <w:bCs/>
                <w:szCs w:val="24"/>
              </w:rPr>
              <w:t>3</w:t>
            </w:r>
          </w:p>
        </w:tc>
        <w:tc>
          <w:tcPr>
            <w:tcW w:w="3827" w:type="dxa"/>
          </w:tcPr>
          <w:p w14:paraId="37F7AAE6" w14:textId="77777777" w:rsidR="00021781" w:rsidRPr="00021781" w:rsidRDefault="00CC34B8" w:rsidP="00021781">
            <w:pPr>
              <w:tabs>
                <w:tab w:val="left" w:pos="6480"/>
              </w:tabs>
              <w:rPr>
                <w:bCs/>
                <w:sz w:val="22"/>
                <w:szCs w:val="22"/>
              </w:rPr>
            </w:pPr>
            <w:r w:rsidRPr="00021781">
              <w:rPr>
                <w:b/>
                <w:bCs/>
                <w:sz w:val="22"/>
                <w:szCs w:val="22"/>
                <w:lang w:val="es-SV"/>
              </w:rPr>
              <w:t>MERCEDES BENZ</w:t>
            </w:r>
            <w:r w:rsidRPr="00021781">
              <w:rPr>
                <w:b/>
                <w:bCs/>
                <w:sz w:val="22"/>
                <w:szCs w:val="22"/>
              </w:rPr>
              <w:t>,</w:t>
            </w:r>
            <w:r w:rsidR="00E81242" w:rsidRPr="00021781">
              <w:rPr>
                <w:b/>
                <w:bCs/>
                <w:sz w:val="22"/>
                <w:szCs w:val="22"/>
              </w:rPr>
              <w:t xml:space="preserve"> PRINTER 311</w:t>
            </w:r>
            <w:r w:rsidRPr="00021781">
              <w:rPr>
                <w:bCs/>
                <w:sz w:val="22"/>
                <w:szCs w:val="22"/>
              </w:rPr>
              <w:t xml:space="preserve"> </w:t>
            </w:r>
          </w:p>
          <w:p w14:paraId="3364035C" w14:textId="77777777" w:rsidR="000D46D6" w:rsidRPr="0028206C" w:rsidRDefault="00CC34B8" w:rsidP="00021781">
            <w:pPr>
              <w:tabs>
                <w:tab w:val="left" w:pos="6480"/>
              </w:tabs>
              <w:rPr>
                <w:bCs/>
                <w:szCs w:val="24"/>
              </w:rPr>
            </w:pPr>
            <w:r w:rsidRPr="0028206C">
              <w:rPr>
                <w:bCs/>
                <w:szCs w:val="24"/>
              </w:rPr>
              <w:t>PLACA N-16126, AÑO 2002</w:t>
            </w:r>
          </w:p>
        </w:tc>
        <w:tc>
          <w:tcPr>
            <w:tcW w:w="851" w:type="dxa"/>
          </w:tcPr>
          <w:p w14:paraId="1EE1B70B" w14:textId="77777777" w:rsidR="000D46D6" w:rsidRPr="0028206C" w:rsidRDefault="00CC34B8" w:rsidP="00F77F99">
            <w:pPr>
              <w:tabs>
                <w:tab w:val="left" w:pos="6480"/>
              </w:tabs>
              <w:jc w:val="center"/>
              <w:rPr>
                <w:bCs/>
                <w:szCs w:val="24"/>
              </w:rPr>
            </w:pPr>
            <w:r w:rsidRPr="0028206C">
              <w:rPr>
                <w:bCs/>
                <w:szCs w:val="24"/>
              </w:rPr>
              <w:t>C/U</w:t>
            </w:r>
          </w:p>
        </w:tc>
        <w:tc>
          <w:tcPr>
            <w:tcW w:w="1559" w:type="dxa"/>
          </w:tcPr>
          <w:p w14:paraId="5437D392" w14:textId="77777777" w:rsidR="000D46D6" w:rsidRPr="0028206C" w:rsidRDefault="0061588E" w:rsidP="00CC34B8">
            <w:pPr>
              <w:tabs>
                <w:tab w:val="left" w:pos="6480"/>
              </w:tabs>
              <w:jc w:val="center"/>
              <w:rPr>
                <w:bCs/>
                <w:szCs w:val="24"/>
                <w:lang w:val="en-US"/>
              </w:rPr>
            </w:pPr>
            <w:r w:rsidRPr="0028206C">
              <w:rPr>
                <w:bCs/>
                <w:szCs w:val="24"/>
                <w:lang w:val="en-US"/>
              </w:rPr>
              <w:t>1</w:t>
            </w:r>
          </w:p>
        </w:tc>
        <w:tc>
          <w:tcPr>
            <w:tcW w:w="1559" w:type="dxa"/>
          </w:tcPr>
          <w:p w14:paraId="7CBC792D" w14:textId="77777777" w:rsidR="000D46D6" w:rsidRPr="0028206C" w:rsidRDefault="00CC34B8" w:rsidP="00CC34B8">
            <w:pPr>
              <w:tabs>
                <w:tab w:val="left" w:pos="6480"/>
              </w:tabs>
              <w:jc w:val="center"/>
              <w:rPr>
                <w:bCs/>
                <w:szCs w:val="24"/>
                <w:lang w:val="en-US"/>
              </w:rPr>
            </w:pPr>
            <w:r w:rsidRPr="0028206C">
              <w:rPr>
                <w:bCs/>
                <w:szCs w:val="24"/>
              </w:rPr>
              <w:t>$338.25</w:t>
            </w:r>
          </w:p>
        </w:tc>
        <w:tc>
          <w:tcPr>
            <w:tcW w:w="1316" w:type="dxa"/>
          </w:tcPr>
          <w:p w14:paraId="6581BE30" w14:textId="77777777" w:rsidR="000D46D6" w:rsidRPr="0028206C" w:rsidRDefault="00CF72BF" w:rsidP="00CC34B8">
            <w:pPr>
              <w:tabs>
                <w:tab w:val="left" w:pos="6480"/>
              </w:tabs>
              <w:rPr>
                <w:bCs/>
                <w:szCs w:val="24"/>
                <w:lang w:val="en-US"/>
              </w:rPr>
            </w:pPr>
            <w:r w:rsidRPr="0028206C">
              <w:rPr>
                <w:bCs/>
                <w:szCs w:val="24"/>
                <w:lang w:val="en-US"/>
              </w:rPr>
              <w:t>$</w:t>
            </w:r>
            <w:r w:rsidR="00F77F99" w:rsidRPr="0028206C">
              <w:rPr>
                <w:bCs/>
                <w:szCs w:val="24"/>
                <w:lang w:val="en-US"/>
              </w:rPr>
              <w:t>338.25</w:t>
            </w:r>
          </w:p>
        </w:tc>
      </w:tr>
      <w:tr w:rsidR="00CC34B8" w:rsidRPr="0028206C" w14:paraId="77AA3813" w14:textId="77777777" w:rsidTr="00266C23">
        <w:trPr>
          <w:trHeight w:val="548"/>
        </w:trPr>
        <w:tc>
          <w:tcPr>
            <w:tcW w:w="1276" w:type="dxa"/>
          </w:tcPr>
          <w:p w14:paraId="2C7E3BED" w14:textId="77777777" w:rsidR="0061588E" w:rsidRPr="0028206C" w:rsidRDefault="00CC34B8" w:rsidP="0089278D">
            <w:pPr>
              <w:tabs>
                <w:tab w:val="left" w:pos="6480"/>
              </w:tabs>
              <w:jc w:val="center"/>
              <w:rPr>
                <w:bCs/>
                <w:szCs w:val="24"/>
                <w:lang w:val="en-US"/>
              </w:rPr>
            </w:pPr>
            <w:r w:rsidRPr="0028206C">
              <w:rPr>
                <w:bCs/>
                <w:szCs w:val="24"/>
                <w:lang w:val="en-US"/>
              </w:rPr>
              <w:t>4</w:t>
            </w:r>
          </w:p>
        </w:tc>
        <w:tc>
          <w:tcPr>
            <w:tcW w:w="3827" w:type="dxa"/>
          </w:tcPr>
          <w:p w14:paraId="01CDCC0B" w14:textId="49EA9A45" w:rsidR="00021781" w:rsidRPr="00021781" w:rsidRDefault="00CC34B8" w:rsidP="00021781">
            <w:pPr>
              <w:tabs>
                <w:tab w:val="left" w:pos="6480"/>
              </w:tabs>
              <w:rPr>
                <w:b/>
                <w:bCs/>
                <w:szCs w:val="24"/>
                <w:lang w:val="es-SV"/>
              </w:rPr>
            </w:pPr>
            <w:r w:rsidRPr="00021781">
              <w:rPr>
                <w:b/>
                <w:bCs/>
                <w:szCs w:val="24"/>
                <w:lang w:val="es-SV"/>
              </w:rPr>
              <w:t>VOLK</w:t>
            </w:r>
            <w:r w:rsidR="0019021D">
              <w:rPr>
                <w:b/>
                <w:bCs/>
                <w:szCs w:val="24"/>
                <w:lang w:val="es-SV"/>
              </w:rPr>
              <w:t>S</w:t>
            </w:r>
            <w:r w:rsidRPr="00021781">
              <w:rPr>
                <w:b/>
                <w:bCs/>
                <w:szCs w:val="24"/>
                <w:lang w:val="es-SV"/>
              </w:rPr>
              <w:t xml:space="preserve">WAGEN LT35, </w:t>
            </w:r>
          </w:p>
          <w:p w14:paraId="4F196669" w14:textId="77777777" w:rsidR="0061588E" w:rsidRPr="0028206C" w:rsidRDefault="00CC34B8" w:rsidP="00021781">
            <w:pPr>
              <w:tabs>
                <w:tab w:val="left" w:pos="6480"/>
              </w:tabs>
              <w:rPr>
                <w:bCs/>
                <w:szCs w:val="24"/>
                <w:lang w:val="es-SV"/>
              </w:rPr>
            </w:pPr>
            <w:r w:rsidRPr="0028206C">
              <w:rPr>
                <w:bCs/>
                <w:szCs w:val="24"/>
                <w:lang w:val="es-SV"/>
              </w:rPr>
              <w:t>PLACA N-15350, AÑO 2001</w:t>
            </w:r>
          </w:p>
        </w:tc>
        <w:tc>
          <w:tcPr>
            <w:tcW w:w="851" w:type="dxa"/>
          </w:tcPr>
          <w:p w14:paraId="1C7AAEA1" w14:textId="77777777" w:rsidR="0061588E" w:rsidRPr="0028206C" w:rsidRDefault="00CC34B8" w:rsidP="00F77F99">
            <w:pPr>
              <w:tabs>
                <w:tab w:val="left" w:pos="6480"/>
              </w:tabs>
              <w:jc w:val="center"/>
              <w:rPr>
                <w:bCs/>
                <w:szCs w:val="24"/>
                <w:lang w:val="en-US"/>
              </w:rPr>
            </w:pPr>
            <w:r w:rsidRPr="0028206C">
              <w:rPr>
                <w:bCs/>
                <w:szCs w:val="24"/>
                <w:lang w:val="en-US"/>
              </w:rPr>
              <w:t>C/U</w:t>
            </w:r>
          </w:p>
        </w:tc>
        <w:tc>
          <w:tcPr>
            <w:tcW w:w="1559" w:type="dxa"/>
          </w:tcPr>
          <w:p w14:paraId="298A10DC" w14:textId="77777777" w:rsidR="0061588E" w:rsidRPr="0028206C" w:rsidRDefault="00CC34B8" w:rsidP="00CC34B8">
            <w:pPr>
              <w:tabs>
                <w:tab w:val="left" w:pos="6480"/>
              </w:tabs>
              <w:jc w:val="center"/>
              <w:rPr>
                <w:bCs/>
                <w:szCs w:val="24"/>
                <w:lang w:val="en-US"/>
              </w:rPr>
            </w:pPr>
            <w:r w:rsidRPr="0028206C">
              <w:rPr>
                <w:bCs/>
                <w:szCs w:val="24"/>
                <w:lang w:val="en-US"/>
              </w:rPr>
              <w:t>1</w:t>
            </w:r>
          </w:p>
        </w:tc>
        <w:tc>
          <w:tcPr>
            <w:tcW w:w="1559" w:type="dxa"/>
          </w:tcPr>
          <w:p w14:paraId="30B58E81" w14:textId="77777777" w:rsidR="0061588E" w:rsidRPr="0028206C" w:rsidRDefault="00CC34B8" w:rsidP="00CC34B8">
            <w:pPr>
              <w:tabs>
                <w:tab w:val="left" w:pos="6480"/>
              </w:tabs>
              <w:jc w:val="center"/>
              <w:rPr>
                <w:bCs/>
                <w:szCs w:val="24"/>
                <w:lang w:val="en-US"/>
              </w:rPr>
            </w:pPr>
            <w:r w:rsidRPr="0028206C">
              <w:rPr>
                <w:bCs/>
                <w:szCs w:val="24"/>
                <w:lang w:val="en-US"/>
              </w:rPr>
              <w:t>$202.13</w:t>
            </w:r>
          </w:p>
        </w:tc>
        <w:tc>
          <w:tcPr>
            <w:tcW w:w="1316" w:type="dxa"/>
          </w:tcPr>
          <w:p w14:paraId="4028C8C0" w14:textId="77777777" w:rsidR="0061588E" w:rsidRPr="0028206C" w:rsidRDefault="00CF72BF" w:rsidP="00CC34B8">
            <w:pPr>
              <w:tabs>
                <w:tab w:val="left" w:pos="6480"/>
              </w:tabs>
              <w:rPr>
                <w:bCs/>
                <w:szCs w:val="24"/>
                <w:lang w:val="en-US"/>
              </w:rPr>
            </w:pPr>
            <w:r w:rsidRPr="0028206C">
              <w:rPr>
                <w:bCs/>
                <w:szCs w:val="24"/>
                <w:lang w:val="en-US"/>
              </w:rPr>
              <w:t>$</w:t>
            </w:r>
            <w:r w:rsidR="00CC34B8" w:rsidRPr="0028206C">
              <w:rPr>
                <w:bCs/>
                <w:szCs w:val="24"/>
                <w:lang w:val="en-US"/>
              </w:rPr>
              <w:t>202.13</w:t>
            </w:r>
          </w:p>
        </w:tc>
      </w:tr>
      <w:tr w:rsidR="00CC34B8" w:rsidRPr="0028206C" w14:paraId="50FF2264" w14:textId="77777777" w:rsidTr="00266C23">
        <w:trPr>
          <w:trHeight w:val="548"/>
        </w:trPr>
        <w:tc>
          <w:tcPr>
            <w:tcW w:w="1276" w:type="dxa"/>
          </w:tcPr>
          <w:p w14:paraId="5836384C" w14:textId="77777777" w:rsidR="0061588E" w:rsidRPr="0028206C" w:rsidRDefault="00CC34B8" w:rsidP="0089278D">
            <w:pPr>
              <w:tabs>
                <w:tab w:val="left" w:pos="6480"/>
              </w:tabs>
              <w:jc w:val="center"/>
              <w:rPr>
                <w:bCs/>
                <w:szCs w:val="24"/>
                <w:lang w:val="en-US"/>
              </w:rPr>
            </w:pPr>
            <w:r w:rsidRPr="0028206C">
              <w:rPr>
                <w:bCs/>
                <w:szCs w:val="24"/>
                <w:lang w:val="en-US"/>
              </w:rPr>
              <w:t>5</w:t>
            </w:r>
          </w:p>
        </w:tc>
        <w:tc>
          <w:tcPr>
            <w:tcW w:w="3827" w:type="dxa"/>
          </w:tcPr>
          <w:p w14:paraId="331A9E24" w14:textId="77777777" w:rsidR="00021781" w:rsidRPr="00021781" w:rsidRDefault="00CF72BF" w:rsidP="00021781">
            <w:pPr>
              <w:tabs>
                <w:tab w:val="left" w:pos="6480"/>
              </w:tabs>
              <w:rPr>
                <w:b/>
                <w:bCs/>
                <w:szCs w:val="24"/>
                <w:lang w:val="en-US"/>
              </w:rPr>
            </w:pPr>
            <w:r w:rsidRPr="00021781">
              <w:rPr>
                <w:b/>
                <w:bCs/>
                <w:szCs w:val="24"/>
                <w:lang w:val="en-US"/>
              </w:rPr>
              <w:t>FORD</w:t>
            </w:r>
            <w:r w:rsidR="00CC34B8" w:rsidRPr="00021781">
              <w:rPr>
                <w:b/>
                <w:bCs/>
                <w:szCs w:val="24"/>
                <w:lang w:val="en-US"/>
              </w:rPr>
              <w:t xml:space="preserve"> CLUB</w:t>
            </w:r>
            <w:r w:rsidR="00E81242" w:rsidRPr="00021781">
              <w:rPr>
                <w:b/>
                <w:bCs/>
                <w:szCs w:val="24"/>
                <w:lang w:val="en-US"/>
              </w:rPr>
              <w:t xml:space="preserve"> WAGON XL</w:t>
            </w:r>
            <w:r w:rsidR="00CC34B8" w:rsidRPr="00021781">
              <w:rPr>
                <w:b/>
                <w:bCs/>
                <w:szCs w:val="24"/>
                <w:lang w:val="en-US"/>
              </w:rPr>
              <w:t xml:space="preserve">, </w:t>
            </w:r>
          </w:p>
          <w:p w14:paraId="1F319F73" w14:textId="77777777" w:rsidR="0061588E" w:rsidRPr="00EA35EE" w:rsidRDefault="00CC34B8" w:rsidP="00021781">
            <w:pPr>
              <w:tabs>
                <w:tab w:val="left" w:pos="6480"/>
              </w:tabs>
              <w:rPr>
                <w:bCs/>
                <w:szCs w:val="24"/>
                <w:lang w:val="en-US"/>
              </w:rPr>
            </w:pPr>
            <w:r w:rsidRPr="00EA35EE">
              <w:rPr>
                <w:bCs/>
                <w:szCs w:val="24"/>
                <w:lang w:val="en-US"/>
              </w:rPr>
              <w:t>PLACA N-17347, AÑO 1993</w:t>
            </w:r>
            <w:r w:rsidR="00F75170" w:rsidRPr="00EA35EE">
              <w:rPr>
                <w:bCs/>
                <w:szCs w:val="24"/>
                <w:lang w:val="en-US"/>
              </w:rPr>
              <w:t xml:space="preserve"> WAGON XL</w:t>
            </w:r>
          </w:p>
        </w:tc>
        <w:tc>
          <w:tcPr>
            <w:tcW w:w="851" w:type="dxa"/>
          </w:tcPr>
          <w:p w14:paraId="4DBEC67C" w14:textId="77777777" w:rsidR="0061588E" w:rsidRPr="0028206C" w:rsidRDefault="00CC34B8" w:rsidP="00F77F99">
            <w:pPr>
              <w:tabs>
                <w:tab w:val="left" w:pos="6480"/>
              </w:tabs>
              <w:jc w:val="center"/>
              <w:rPr>
                <w:bCs/>
                <w:szCs w:val="24"/>
                <w:lang w:val="en-US"/>
              </w:rPr>
            </w:pPr>
            <w:r w:rsidRPr="0028206C">
              <w:rPr>
                <w:bCs/>
                <w:szCs w:val="24"/>
                <w:lang w:val="en-US"/>
              </w:rPr>
              <w:t>C/U</w:t>
            </w:r>
          </w:p>
        </w:tc>
        <w:tc>
          <w:tcPr>
            <w:tcW w:w="1559" w:type="dxa"/>
          </w:tcPr>
          <w:p w14:paraId="2AD1565E" w14:textId="77777777" w:rsidR="0061588E" w:rsidRPr="0028206C" w:rsidRDefault="0061588E" w:rsidP="00CC34B8">
            <w:pPr>
              <w:tabs>
                <w:tab w:val="left" w:pos="6480"/>
              </w:tabs>
              <w:jc w:val="center"/>
              <w:rPr>
                <w:bCs/>
                <w:szCs w:val="24"/>
                <w:lang w:val="en-US"/>
              </w:rPr>
            </w:pPr>
            <w:r w:rsidRPr="0028206C">
              <w:rPr>
                <w:bCs/>
                <w:szCs w:val="24"/>
                <w:lang w:val="en-US"/>
              </w:rPr>
              <w:t>1</w:t>
            </w:r>
          </w:p>
        </w:tc>
        <w:tc>
          <w:tcPr>
            <w:tcW w:w="1559" w:type="dxa"/>
          </w:tcPr>
          <w:p w14:paraId="3BEB2D63" w14:textId="77777777" w:rsidR="0061588E" w:rsidRPr="0028206C" w:rsidRDefault="00665521" w:rsidP="00CC34B8">
            <w:pPr>
              <w:tabs>
                <w:tab w:val="left" w:pos="6480"/>
              </w:tabs>
              <w:jc w:val="center"/>
              <w:rPr>
                <w:bCs/>
                <w:szCs w:val="24"/>
                <w:lang w:val="en-US"/>
              </w:rPr>
            </w:pPr>
            <w:r w:rsidRPr="0028206C">
              <w:rPr>
                <w:bCs/>
                <w:szCs w:val="24"/>
                <w:lang w:val="en-US"/>
              </w:rPr>
              <w:t>$29.70</w:t>
            </w:r>
          </w:p>
        </w:tc>
        <w:tc>
          <w:tcPr>
            <w:tcW w:w="1316" w:type="dxa"/>
          </w:tcPr>
          <w:p w14:paraId="4839159E" w14:textId="77777777" w:rsidR="0061588E" w:rsidRPr="0028206C" w:rsidRDefault="00CF72BF" w:rsidP="00665521">
            <w:pPr>
              <w:tabs>
                <w:tab w:val="left" w:pos="6480"/>
              </w:tabs>
              <w:rPr>
                <w:bCs/>
                <w:szCs w:val="24"/>
                <w:lang w:val="en-US"/>
              </w:rPr>
            </w:pPr>
            <w:r w:rsidRPr="0028206C">
              <w:rPr>
                <w:bCs/>
                <w:szCs w:val="24"/>
                <w:lang w:val="en-US"/>
              </w:rPr>
              <w:t>$</w:t>
            </w:r>
            <w:r w:rsidR="0018475B" w:rsidRPr="0028206C">
              <w:rPr>
                <w:bCs/>
                <w:szCs w:val="24"/>
                <w:lang w:val="en-US"/>
              </w:rPr>
              <w:t xml:space="preserve">  </w:t>
            </w:r>
            <w:r w:rsidR="00665521" w:rsidRPr="0028206C">
              <w:rPr>
                <w:bCs/>
                <w:szCs w:val="24"/>
                <w:lang w:val="en-US"/>
              </w:rPr>
              <w:t>29.70</w:t>
            </w:r>
          </w:p>
        </w:tc>
      </w:tr>
      <w:tr w:rsidR="00CC34B8" w:rsidRPr="0028206C" w14:paraId="299F4C4D" w14:textId="77777777" w:rsidTr="00266C23">
        <w:trPr>
          <w:trHeight w:val="548"/>
        </w:trPr>
        <w:tc>
          <w:tcPr>
            <w:tcW w:w="1276" w:type="dxa"/>
          </w:tcPr>
          <w:p w14:paraId="66D747EB" w14:textId="77777777" w:rsidR="0061588E" w:rsidRPr="0028206C" w:rsidRDefault="00CC34B8" w:rsidP="0089278D">
            <w:pPr>
              <w:tabs>
                <w:tab w:val="left" w:pos="6480"/>
              </w:tabs>
              <w:jc w:val="center"/>
              <w:rPr>
                <w:bCs/>
                <w:szCs w:val="24"/>
                <w:lang w:val="en-US"/>
              </w:rPr>
            </w:pPr>
            <w:r w:rsidRPr="0028206C">
              <w:rPr>
                <w:bCs/>
                <w:szCs w:val="24"/>
                <w:lang w:val="en-US"/>
              </w:rPr>
              <w:t>6</w:t>
            </w:r>
          </w:p>
        </w:tc>
        <w:tc>
          <w:tcPr>
            <w:tcW w:w="3827" w:type="dxa"/>
          </w:tcPr>
          <w:p w14:paraId="6BEEEA4B" w14:textId="77777777" w:rsidR="00021781" w:rsidRPr="00021781" w:rsidRDefault="00CC34B8" w:rsidP="00021781">
            <w:pPr>
              <w:tabs>
                <w:tab w:val="left" w:pos="6480"/>
              </w:tabs>
              <w:rPr>
                <w:b/>
                <w:bCs/>
                <w:szCs w:val="24"/>
                <w:lang w:val="en-US"/>
              </w:rPr>
            </w:pPr>
            <w:r w:rsidRPr="00021781">
              <w:rPr>
                <w:b/>
                <w:bCs/>
                <w:szCs w:val="24"/>
                <w:lang w:val="en-US"/>
              </w:rPr>
              <w:t xml:space="preserve">ASIA COACH </w:t>
            </w:r>
            <w:r w:rsidR="00F75170" w:rsidRPr="00021781">
              <w:rPr>
                <w:b/>
                <w:bCs/>
                <w:szCs w:val="24"/>
                <w:lang w:val="en-US"/>
              </w:rPr>
              <w:t xml:space="preserve">SDX </w:t>
            </w:r>
            <w:r w:rsidR="00021781" w:rsidRPr="00021781">
              <w:rPr>
                <w:b/>
                <w:bCs/>
                <w:szCs w:val="24"/>
                <w:lang w:val="en-US"/>
              </w:rPr>
              <w:t>,</w:t>
            </w:r>
          </w:p>
          <w:p w14:paraId="479F3CFA" w14:textId="77777777" w:rsidR="0061588E" w:rsidRPr="0028206C" w:rsidRDefault="00CC34B8" w:rsidP="00021781">
            <w:pPr>
              <w:tabs>
                <w:tab w:val="left" w:pos="6480"/>
              </w:tabs>
              <w:rPr>
                <w:bCs/>
                <w:szCs w:val="24"/>
                <w:lang w:val="en-US"/>
              </w:rPr>
            </w:pPr>
            <w:r w:rsidRPr="0028206C">
              <w:rPr>
                <w:bCs/>
                <w:szCs w:val="24"/>
                <w:lang w:val="en-US"/>
              </w:rPr>
              <w:t>PLACA N-3869, AÑO 1996</w:t>
            </w:r>
          </w:p>
        </w:tc>
        <w:tc>
          <w:tcPr>
            <w:tcW w:w="851" w:type="dxa"/>
          </w:tcPr>
          <w:p w14:paraId="42F314DE" w14:textId="77777777" w:rsidR="0061588E" w:rsidRPr="0028206C" w:rsidRDefault="00CC34B8" w:rsidP="00F77F99">
            <w:pPr>
              <w:tabs>
                <w:tab w:val="left" w:pos="6480"/>
              </w:tabs>
              <w:jc w:val="center"/>
              <w:rPr>
                <w:bCs/>
                <w:szCs w:val="24"/>
                <w:lang w:val="en-US"/>
              </w:rPr>
            </w:pPr>
            <w:r w:rsidRPr="0028206C">
              <w:rPr>
                <w:bCs/>
                <w:szCs w:val="24"/>
                <w:lang w:val="en-US"/>
              </w:rPr>
              <w:t>C/U</w:t>
            </w:r>
          </w:p>
        </w:tc>
        <w:tc>
          <w:tcPr>
            <w:tcW w:w="1559" w:type="dxa"/>
          </w:tcPr>
          <w:p w14:paraId="02745E85" w14:textId="77777777" w:rsidR="0061588E" w:rsidRPr="0028206C" w:rsidRDefault="00CC34B8" w:rsidP="00CC34B8">
            <w:pPr>
              <w:tabs>
                <w:tab w:val="left" w:pos="6480"/>
              </w:tabs>
              <w:jc w:val="center"/>
              <w:rPr>
                <w:bCs/>
                <w:szCs w:val="24"/>
                <w:lang w:val="en-US"/>
              </w:rPr>
            </w:pPr>
            <w:r w:rsidRPr="0028206C">
              <w:rPr>
                <w:bCs/>
                <w:szCs w:val="24"/>
                <w:lang w:val="en-US"/>
              </w:rPr>
              <w:t>1</w:t>
            </w:r>
          </w:p>
        </w:tc>
        <w:tc>
          <w:tcPr>
            <w:tcW w:w="1559" w:type="dxa"/>
          </w:tcPr>
          <w:p w14:paraId="455ACDF0" w14:textId="77777777" w:rsidR="0061588E" w:rsidRPr="0028206C" w:rsidRDefault="00CC34B8" w:rsidP="00A710BA">
            <w:pPr>
              <w:tabs>
                <w:tab w:val="left" w:pos="6480"/>
              </w:tabs>
              <w:jc w:val="center"/>
              <w:rPr>
                <w:bCs/>
                <w:szCs w:val="24"/>
                <w:lang w:val="es-ES"/>
              </w:rPr>
            </w:pPr>
            <w:r w:rsidRPr="0028206C">
              <w:rPr>
                <w:bCs/>
                <w:szCs w:val="24"/>
                <w:lang w:val="es-ES"/>
              </w:rPr>
              <w:t>$</w:t>
            </w:r>
            <w:r w:rsidR="00F77F99" w:rsidRPr="0028206C">
              <w:rPr>
                <w:bCs/>
                <w:szCs w:val="24"/>
                <w:lang w:val="es-ES"/>
              </w:rPr>
              <w:t xml:space="preserve">  </w:t>
            </w:r>
            <w:r w:rsidR="00A710BA" w:rsidRPr="0028206C">
              <w:rPr>
                <w:bCs/>
                <w:szCs w:val="24"/>
                <w:lang w:val="es-ES"/>
              </w:rPr>
              <w:t>29</w:t>
            </w:r>
            <w:r w:rsidRPr="0028206C">
              <w:rPr>
                <w:bCs/>
                <w:szCs w:val="24"/>
                <w:lang w:val="es-ES"/>
              </w:rPr>
              <w:t>.</w:t>
            </w:r>
            <w:r w:rsidR="00A710BA" w:rsidRPr="0028206C">
              <w:rPr>
                <w:bCs/>
                <w:szCs w:val="24"/>
                <w:lang w:val="es-ES"/>
              </w:rPr>
              <w:t>70</w:t>
            </w:r>
          </w:p>
        </w:tc>
        <w:tc>
          <w:tcPr>
            <w:tcW w:w="1316" w:type="dxa"/>
          </w:tcPr>
          <w:p w14:paraId="479B3DD1" w14:textId="77777777" w:rsidR="0061588E" w:rsidRPr="0028206C" w:rsidRDefault="00CF72BF" w:rsidP="009F63E6">
            <w:pPr>
              <w:tabs>
                <w:tab w:val="left" w:pos="6480"/>
              </w:tabs>
              <w:rPr>
                <w:bCs/>
                <w:szCs w:val="24"/>
                <w:lang w:val="es-ES"/>
              </w:rPr>
            </w:pPr>
            <w:r w:rsidRPr="0028206C">
              <w:rPr>
                <w:bCs/>
                <w:szCs w:val="24"/>
                <w:lang w:val="es-ES"/>
              </w:rPr>
              <w:t>$</w:t>
            </w:r>
            <w:r w:rsidR="00F77F99" w:rsidRPr="0028206C">
              <w:rPr>
                <w:bCs/>
                <w:szCs w:val="24"/>
                <w:lang w:val="es-ES"/>
              </w:rPr>
              <w:t xml:space="preserve">  </w:t>
            </w:r>
            <w:r w:rsidR="0018475B" w:rsidRPr="0028206C">
              <w:rPr>
                <w:bCs/>
                <w:szCs w:val="24"/>
                <w:lang w:val="es-ES"/>
              </w:rPr>
              <w:t>29.70</w:t>
            </w:r>
          </w:p>
        </w:tc>
      </w:tr>
      <w:tr w:rsidR="00CC34B8" w:rsidRPr="0028206C" w14:paraId="133F492D" w14:textId="77777777" w:rsidTr="00266C23">
        <w:trPr>
          <w:trHeight w:val="548"/>
        </w:trPr>
        <w:tc>
          <w:tcPr>
            <w:tcW w:w="1276" w:type="dxa"/>
          </w:tcPr>
          <w:p w14:paraId="5F3EE37D" w14:textId="77777777" w:rsidR="00442626" w:rsidRPr="0028206C" w:rsidRDefault="00CC34B8" w:rsidP="00CC34B8">
            <w:pPr>
              <w:tabs>
                <w:tab w:val="left" w:pos="6480"/>
              </w:tabs>
              <w:jc w:val="center"/>
              <w:rPr>
                <w:bCs/>
                <w:szCs w:val="24"/>
                <w:lang w:val="es-ES"/>
              </w:rPr>
            </w:pPr>
            <w:r w:rsidRPr="0028206C">
              <w:rPr>
                <w:bCs/>
                <w:szCs w:val="24"/>
                <w:lang w:val="es-ES"/>
              </w:rPr>
              <w:t>7</w:t>
            </w:r>
          </w:p>
        </w:tc>
        <w:tc>
          <w:tcPr>
            <w:tcW w:w="3827" w:type="dxa"/>
          </w:tcPr>
          <w:p w14:paraId="0AAA1120" w14:textId="482D3317" w:rsidR="00442626" w:rsidRPr="0028206C" w:rsidRDefault="00CC34B8" w:rsidP="00A6799A">
            <w:pPr>
              <w:tabs>
                <w:tab w:val="left" w:pos="6480"/>
              </w:tabs>
              <w:rPr>
                <w:bCs/>
                <w:szCs w:val="24"/>
              </w:rPr>
            </w:pPr>
            <w:r w:rsidRPr="00021781">
              <w:rPr>
                <w:b/>
                <w:bCs/>
                <w:szCs w:val="24"/>
                <w:lang w:val="es-SV"/>
              </w:rPr>
              <w:t>ISUZU CAMION</w:t>
            </w:r>
            <w:r w:rsidR="00F75170" w:rsidRPr="00021781">
              <w:rPr>
                <w:b/>
                <w:bCs/>
                <w:szCs w:val="24"/>
                <w:lang w:val="es-SV"/>
              </w:rPr>
              <w:t xml:space="preserve"> </w:t>
            </w:r>
            <w:r w:rsidR="00E81242" w:rsidRPr="00021781">
              <w:rPr>
                <w:b/>
                <w:bCs/>
                <w:szCs w:val="24"/>
                <w:lang w:val="es-SV"/>
              </w:rPr>
              <w:t>LIVIANO</w:t>
            </w:r>
            <w:r w:rsidRPr="00021781">
              <w:rPr>
                <w:b/>
                <w:bCs/>
                <w:szCs w:val="24"/>
                <w:lang w:val="es-SV"/>
              </w:rPr>
              <w:t>,</w:t>
            </w:r>
            <w:r w:rsidRPr="0028206C">
              <w:rPr>
                <w:bCs/>
                <w:szCs w:val="24"/>
                <w:lang w:val="es-SV"/>
              </w:rPr>
              <w:t xml:space="preserve"> PLACA N-12012, AÑO </w:t>
            </w:r>
            <w:r w:rsidR="001A1028" w:rsidRPr="0028206C">
              <w:rPr>
                <w:bCs/>
                <w:szCs w:val="24"/>
                <w:lang w:val="es-SV"/>
              </w:rPr>
              <w:t>200</w:t>
            </w:r>
            <w:r w:rsidR="00A6799A">
              <w:rPr>
                <w:bCs/>
                <w:szCs w:val="24"/>
                <w:lang w:val="es-SV"/>
              </w:rPr>
              <w:t>0</w:t>
            </w:r>
          </w:p>
        </w:tc>
        <w:tc>
          <w:tcPr>
            <w:tcW w:w="851" w:type="dxa"/>
          </w:tcPr>
          <w:p w14:paraId="395F9C84" w14:textId="77777777" w:rsidR="00442626" w:rsidRPr="0028206C" w:rsidRDefault="00CC34B8" w:rsidP="00F77F99">
            <w:pPr>
              <w:tabs>
                <w:tab w:val="left" w:pos="6480"/>
              </w:tabs>
              <w:jc w:val="center"/>
              <w:rPr>
                <w:bCs/>
                <w:szCs w:val="24"/>
                <w:lang w:val="es-ES"/>
              </w:rPr>
            </w:pPr>
            <w:r w:rsidRPr="0028206C">
              <w:rPr>
                <w:bCs/>
                <w:szCs w:val="24"/>
                <w:lang w:val="es-ES"/>
              </w:rPr>
              <w:t>C/U</w:t>
            </w:r>
          </w:p>
        </w:tc>
        <w:tc>
          <w:tcPr>
            <w:tcW w:w="1559" w:type="dxa"/>
          </w:tcPr>
          <w:p w14:paraId="24044E05" w14:textId="77777777" w:rsidR="00442626" w:rsidRPr="0028206C" w:rsidRDefault="00CC34B8" w:rsidP="00CC34B8">
            <w:pPr>
              <w:tabs>
                <w:tab w:val="left" w:pos="6480"/>
              </w:tabs>
              <w:jc w:val="center"/>
              <w:rPr>
                <w:bCs/>
                <w:szCs w:val="24"/>
                <w:lang w:val="es-SV"/>
              </w:rPr>
            </w:pPr>
            <w:r w:rsidRPr="0028206C">
              <w:rPr>
                <w:bCs/>
                <w:szCs w:val="24"/>
                <w:lang w:val="es-SV"/>
              </w:rPr>
              <w:t>1</w:t>
            </w:r>
          </w:p>
        </w:tc>
        <w:tc>
          <w:tcPr>
            <w:tcW w:w="1559" w:type="dxa"/>
          </w:tcPr>
          <w:p w14:paraId="5431D607" w14:textId="77777777" w:rsidR="00442626" w:rsidRPr="0028206C" w:rsidRDefault="00CC34B8" w:rsidP="00CC34B8">
            <w:pPr>
              <w:tabs>
                <w:tab w:val="left" w:pos="6480"/>
              </w:tabs>
              <w:jc w:val="center"/>
              <w:rPr>
                <w:bCs/>
                <w:szCs w:val="24"/>
                <w:lang w:val="es-SV"/>
              </w:rPr>
            </w:pPr>
            <w:r w:rsidRPr="0028206C">
              <w:rPr>
                <w:bCs/>
                <w:szCs w:val="24"/>
                <w:lang w:val="es-SV"/>
              </w:rPr>
              <w:t>$183.98</w:t>
            </w:r>
          </w:p>
        </w:tc>
        <w:tc>
          <w:tcPr>
            <w:tcW w:w="1316" w:type="dxa"/>
          </w:tcPr>
          <w:p w14:paraId="16ECBDEF" w14:textId="77777777" w:rsidR="00442626" w:rsidRPr="0028206C" w:rsidRDefault="00442626" w:rsidP="00CC34B8">
            <w:pPr>
              <w:tabs>
                <w:tab w:val="left" w:pos="6480"/>
              </w:tabs>
              <w:rPr>
                <w:bCs/>
                <w:szCs w:val="24"/>
                <w:lang w:val="es-SV"/>
              </w:rPr>
            </w:pPr>
            <w:r w:rsidRPr="0028206C">
              <w:rPr>
                <w:bCs/>
                <w:szCs w:val="24"/>
                <w:lang w:val="es-SV"/>
              </w:rPr>
              <w:t>$</w:t>
            </w:r>
            <w:r w:rsidR="00CC34B8" w:rsidRPr="0028206C">
              <w:rPr>
                <w:bCs/>
                <w:szCs w:val="24"/>
                <w:lang w:val="es-SV"/>
              </w:rPr>
              <w:t>183.98</w:t>
            </w:r>
          </w:p>
        </w:tc>
      </w:tr>
      <w:tr w:rsidR="00CC34B8" w:rsidRPr="0028206C" w14:paraId="41B25C7C" w14:textId="77777777" w:rsidTr="00266C23">
        <w:trPr>
          <w:trHeight w:val="548"/>
        </w:trPr>
        <w:tc>
          <w:tcPr>
            <w:tcW w:w="1276" w:type="dxa"/>
          </w:tcPr>
          <w:p w14:paraId="7DE70488" w14:textId="77777777" w:rsidR="0061588E" w:rsidRPr="0028206C" w:rsidRDefault="00CC34B8">
            <w:pPr>
              <w:tabs>
                <w:tab w:val="left" w:pos="6480"/>
              </w:tabs>
              <w:jc w:val="center"/>
              <w:rPr>
                <w:bCs/>
                <w:szCs w:val="24"/>
                <w:lang w:val="es-ES"/>
              </w:rPr>
            </w:pPr>
            <w:r w:rsidRPr="0028206C">
              <w:rPr>
                <w:bCs/>
                <w:szCs w:val="24"/>
                <w:lang w:val="es-ES"/>
              </w:rPr>
              <w:t>8</w:t>
            </w:r>
          </w:p>
          <w:p w14:paraId="22A5D6A9" w14:textId="77777777" w:rsidR="000D46D6" w:rsidRPr="0028206C" w:rsidRDefault="000D46D6" w:rsidP="0061588E">
            <w:pPr>
              <w:rPr>
                <w:szCs w:val="24"/>
                <w:lang w:val="es-ES"/>
              </w:rPr>
            </w:pPr>
          </w:p>
        </w:tc>
        <w:tc>
          <w:tcPr>
            <w:tcW w:w="3827" w:type="dxa"/>
          </w:tcPr>
          <w:p w14:paraId="4F28D19C" w14:textId="77777777" w:rsidR="00021781" w:rsidRPr="00021781" w:rsidRDefault="00110ADA" w:rsidP="00021781">
            <w:pPr>
              <w:tabs>
                <w:tab w:val="left" w:pos="6480"/>
              </w:tabs>
              <w:rPr>
                <w:b/>
                <w:bCs/>
                <w:szCs w:val="24"/>
                <w:lang w:val="en-US"/>
              </w:rPr>
            </w:pPr>
            <w:r w:rsidRPr="00021781">
              <w:rPr>
                <w:b/>
                <w:bCs/>
                <w:szCs w:val="24"/>
                <w:lang w:val="en-US"/>
              </w:rPr>
              <w:t xml:space="preserve">MAZDA </w:t>
            </w:r>
            <w:r w:rsidR="00E81242" w:rsidRPr="00021781">
              <w:rPr>
                <w:b/>
                <w:bCs/>
                <w:szCs w:val="24"/>
                <w:lang w:val="en-US"/>
              </w:rPr>
              <w:t xml:space="preserve">B2900 </w:t>
            </w:r>
            <w:r w:rsidRPr="00021781">
              <w:rPr>
                <w:b/>
                <w:bCs/>
                <w:szCs w:val="24"/>
                <w:lang w:val="en-US"/>
              </w:rPr>
              <w:t xml:space="preserve">PICK UP, </w:t>
            </w:r>
          </w:p>
          <w:p w14:paraId="6BFE1AB2" w14:textId="77777777" w:rsidR="000D46D6" w:rsidRPr="0028206C" w:rsidRDefault="00110ADA" w:rsidP="00021781">
            <w:pPr>
              <w:tabs>
                <w:tab w:val="left" w:pos="6480"/>
              </w:tabs>
              <w:rPr>
                <w:bCs/>
                <w:szCs w:val="24"/>
                <w:lang w:val="en-US"/>
              </w:rPr>
            </w:pPr>
            <w:r w:rsidRPr="0028206C">
              <w:rPr>
                <w:bCs/>
                <w:szCs w:val="24"/>
                <w:lang w:val="en-US"/>
              </w:rPr>
              <w:t>PLACA N-1169</w:t>
            </w:r>
            <w:r w:rsidR="00E81242" w:rsidRPr="0028206C">
              <w:rPr>
                <w:bCs/>
                <w:szCs w:val="24"/>
                <w:lang w:val="en-US"/>
              </w:rPr>
              <w:t>9, AÑO 2007</w:t>
            </w:r>
          </w:p>
        </w:tc>
        <w:tc>
          <w:tcPr>
            <w:tcW w:w="851" w:type="dxa"/>
          </w:tcPr>
          <w:p w14:paraId="0E531461" w14:textId="77777777" w:rsidR="000D46D6" w:rsidRPr="0028206C" w:rsidRDefault="00CC34B8" w:rsidP="00F77F99">
            <w:pPr>
              <w:tabs>
                <w:tab w:val="left" w:pos="6480"/>
              </w:tabs>
              <w:jc w:val="center"/>
              <w:rPr>
                <w:bCs/>
                <w:szCs w:val="24"/>
                <w:lang w:val="en-US"/>
              </w:rPr>
            </w:pPr>
            <w:r w:rsidRPr="0028206C">
              <w:rPr>
                <w:bCs/>
                <w:szCs w:val="24"/>
                <w:lang w:val="en-US"/>
              </w:rPr>
              <w:t>C/U</w:t>
            </w:r>
          </w:p>
        </w:tc>
        <w:tc>
          <w:tcPr>
            <w:tcW w:w="1559" w:type="dxa"/>
          </w:tcPr>
          <w:p w14:paraId="24418E81" w14:textId="77777777" w:rsidR="000D46D6" w:rsidRPr="0028206C" w:rsidRDefault="00442626" w:rsidP="00CC34B8">
            <w:pPr>
              <w:tabs>
                <w:tab w:val="left" w:pos="6480"/>
              </w:tabs>
              <w:jc w:val="center"/>
              <w:rPr>
                <w:bCs/>
                <w:szCs w:val="24"/>
                <w:lang w:val="es-SV"/>
              </w:rPr>
            </w:pPr>
            <w:r w:rsidRPr="0028206C">
              <w:rPr>
                <w:bCs/>
                <w:szCs w:val="24"/>
                <w:lang w:val="es-SV"/>
              </w:rPr>
              <w:t>1</w:t>
            </w:r>
          </w:p>
        </w:tc>
        <w:tc>
          <w:tcPr>
            <w:tcW w:w="1559" w:type="dxa"/>
          </w:tcPr>
          <w:p w14:paraId="0204A65C" w14:textId="77777777" w:rsidR="000D46D6" w:rsidRPr="0028206C" w:rsidRDefault="00CC34B8" w:rsidP="00CC34B8">
            <w:pPr>
              <w:tabs>
                <w:tab w:val="left" w:pos="6480"/>
              </w:tabs>
              <w:jc w:val="center"/>
              <w:rPr>
                <w:bCs/>
                <w:szCs w:val="24"/>
                <w:lang w:val="es-SV"/>
              </w:rPr>
            </w:pPr>
            <w:r w:rsidRPr="0028206C">
              <w:rPr>
                <w:bCs/>
                <w:szCs w:val="24"/>
                <w:lang w:val="es-SV"/>
              </w:rPr>
              <w:t>$292.88</w:t>
            </w:r>
          </w:p>
        </w:tc>
        <w:tc>
          <w:tcPr>
            <w:tcW w:w="1316" w:type="dxa"/>
          </w:tcPr>
          <w:p w14:paraId="076ED371" w14:textId="77777777" w:rsidR="000D46D6" w:rsidRPr="0028206C" w:rsidRDefault="00CF72BF" w:rsidP="00CC34B8">
            <w:pPr>
              <w:tabs>
                <w:tab w:val="left" w:pos="6480"/>
              </w:tabs>
              <w:rPr>
                <w:bCs/>
                <w:szCs w:val="24"/>
                <w:u w:val="single"/>
                <w:lang w:val="es-SV"/>
              </w:rPr>
            </w:pPr>
            <w:r w:rsidRPr="0028206C">
              <w:rPr>
                <w:bCs/>
                <w:szCs w:val="24"/>
                <w:u w:val="single"/>
                <w:lang w:val="es-SV"/>
              </w:rPr>
              <w:t>$</w:t>
            </w:r>
            <w:r w:rsidR="007468E5" w:rsidRPr="0028206C">
              <w:rPr>
                <w:bCs/>
                <w:szCs w:val="24"/>
                <w:u w:val="single"/>
                <w:lang w:val="es-SV"/>
              </w:rPr>
              <w:t>2</w:t>
            </w:r>
            <w:r w:rsidR="00CC34B8" w:rsidRPr="0028206C">
              <w:rPr>
                <w:bCs/>
                <w:szCs w:val="24"/>
                <w:u w:val="single"/>
                <w:lang w:val="es-SV"/>
              </w:rPr>
              <w:t>92.88</w:t>
            </w:r>
          </w:p>
        </w:tc>
      </w:tr>
      <w:tr w:rsidR="00CC34B8" w:rsidRPr="0028206C" w14:paraId="293919DB" w14:textId="77777777" w:rsidTr="00266C23">
        <w:trPr>
          <w:trHeight w:val="289"/>
        </w:trPr>
        <w:tc>
          <w:tcPr>
            <w:tcW w:w="1276" w:type="dxa"/>
          </w:tcPr>
          <w:p w14:paraId="7292E7FC" w14:textId="77777777" w:rsidR="00CF72BF" w:rsidRPr="0028206C" w:rsidRDefault="00CF72BF" w:rsidP="0089278D">
            <w:pPr>
              <w:tabs>
                <w:tab w:val="left" w:pos="6480"/>
              </w:tabs>
              <w:jc w:val="both"/>
              <w:rPr>
                <w:bCs/>
                <w:szCs w:val="24"/>
                <w:lang w:val="es-SV"/>
              </w:rPr>
            </w:pPr>
          </w:p>
        </w:tc>
        <w:tc>
          <w:tcPr>
            <w:tcW w:w="3827" w:type="dxa"/>
          </w:tcPr>
          <w:p w14:paraId="08DAB57F" w14:textId="77777777" w:rsidR="00CF72BF" w:rsidRPr="0028206C" w:rsidRDefault="00F77F99" w:rsidP="0089278D">
            <w:pPr>
              <w:tabs>
                <w:tab w:val="left" w:pos="6480"/>
              </w:tabs>
              <w:jc w:val="both"/>
              <w:rPr>
                <w:b/>
                <w:bCs/>
                <w:szCs w:val="24"/>
              </w:rPr>
            </w:pPr>
            <w:r w:rsidRPr="0028206C">
              <w:rPr>
                <w:b/>
                <w:bCs/>
                <w:szCs w:val="24"/>
              </w:rPr>
              <w:t xml:space="preserve"> </w:t>
            </w:r>
          </w:p>
        </w:tc>
        <w:tc>
          <w:tcPr>
            <w:tcW w:w="851" w:type="dxa"/>
          </w:tcPr>
          <w:p w14:paraId="497181DB" w14:textId="77777777" w:rsidR="00CF72BF" w:rsidRPr="0028206C" w:rsidRDefault="00CF72BF" w:rsidP="0089278D">
            <w:pPr>
              <w:tabs>
                <w:tab w:val="left" w:pos="6480"/>
              </w:tabs>
              <w:jc w:val="both"/>
              <w:rPr>
                <w:bCs/>
                <w:szCs w:val="24"/>
              </w:rPr>
            </w:pPr>
          </w:p>
        </w:tc>
        <w:tc>
          <w:tcPr>
            <w:tcW w:w="1559" w:type="dxa"/>
          </w:tcPr>
          <w:p w14:paraId="228F9BA8" w14:textId="77777777" w:rsidR="00CF72BF" w:rsidRPr="0028206C" w:rsidRDefault="00CF72BF" w:rsidP="0089278D">
            <w:pPr>
              <w:tabs>
                <w:tab w:val="left" w:pos="6480"/>
              </w:tabs>
              <w:jc w:val="both"/>
              <w:rPr>
                <w:b/>
                <w:bCs/>
                <w:szCs w:val="24"/>
              </w:rPr>
            </w:pPr>
          </w:p>
        </w:tc>
        <w:tc>
          <w:tcPr>
            <w:tcW w:w="1559" w:type="dxa"/>
          </w:tcPr>
          <w:p w14:paraId="7A53417D" w14:textId="77777777" w:rsidR="00CF72BF" w:rsidRPr="0028206C" w:rsidRDefault="00CF72BF" w:rsidP="0089278D">
            <w:pPr>
              <w:tabs>
                <w:tab w:val="left" w:pos="6480"/>
              </w:tabs>
              <w:jc w:val="both"/>
              <w:rPr>
                <w:b/>
                <w:bCs/>
                <w:szCs w:val="24"/>
              </w:rPr>
            </w:pPr>
          </w:p>
        </w:tc>
        <w:tc>
          <w:tcPr>
            <w:tcW w:w="1316" w:type="dxa"/>
          </w:tcPr>
          <w:p w14:paraId="670440DC" w14:textId="77777777" w:rsidR="00CF72BF" w:rsidRPr="0028206C" w:rsidRDefault="00CF72BF" w:rsidP="00A710BA">
            <w:pPr>
              <w:tabs>
                <w:tab w:val="left" w:pos="6480"/>
              </w:tabs>
              <w:jc w:val="both"/>
              <w:rPr>
                <w:b/>
                <w:bCs/>
                <w:szCs w:val="24"/>
              </w:rPr>
            </w:pPr>
            <w:r w:rsidRPr="0028206C">
              <w:rPr>
                <w:b/>
                <w:bCs/>
                <w:szCs w:val="24"/>
              </w:rPr>
              <w:t>$1,</w:t>
            </w:r>
            <w:r w:rsidR="00A710BA" w:rsidRPr="0028206C">
              <w:rPr>
                <w:b/>
                <w:bCs/>
                <w:szCs w:val="24"/>
              </w:rPr>
              <w:t>196</w:t>
            </w:r>
            <w:r w:rsidR="00F77F99" w:rsidRPr="0028206C">
              <w:rPr>
                <w:b/>
                <w:bCs/>
                <w:szCs w:val="24"/>
              </w:rPr>
              <w:t>.</w:t>
            </w:r>
            <w:r w:rsidR="00A710BA" w:rsidRPr="0028206C">
              <w:rPr>
                <w:b/>
                <w:bCs/>
                <w:szCs w:val="24"/>
              </w:rPr>
              <w:t>34</w:t>
            </w:r>
          </w:p>
        </w:tc>
      </w:tr>
      <w:tr w:rsidR="00CC34B8" w:rsidRPr="0028206C" w14:paraId="1F3C82D7" w14:textId="77777777" w:rsidTr="00266C23">
        <w:trPr>
          <w:trHeight w:val="289"/>
        </w:trPr>
        <w:tc>
          <w:tcPr>
            <w:tcW w:w="1276" w:type="dxa"/>
          </w:tcPr>
          <w:p w14:paraId="0EA1A98C" w14:textId="77777777" w:rsidR="00CF72BF" w:rsidRPr="0028206C" w:rsidRDefault="00CF72BF" w:rsidP="0089278D">
            <w:pPr>
              <w:tabs>
                <w:tab w:val="left" w:pos="6480"/>
              </w:tabs>
              <w:jc w:val="both"/>
              <w:rPr>
                <w:bCs/>
                <w:szCs w:val="24"/>
                <w:lang w:val="es-SV"/>
              </w:rPr>
            </w:pPr>
          </w:p>
        </w:tc>
        <w:tc>
          <w:tcPr>
            <w:tcW w:w="3827" w:type="dxa"/>
          </w:tcPr>
          <w:p w14:paraId="6AF2222B" w14:textId="77777777" w:rsidR="00CF72BF" w:rsidRPr="0028206C" w:rsidRDefault="00CF72BF" w:rsidP="0089278D">
            <w:pPr>
              <w:tabs>
                <w:tab w:val="left" w:pos="6480"/>
              </w:tabs>
              <w:jc w:val="both"/>
              <w:rPr>
                <w:b/>
                <w:bCs/>
                <w:szCs w:val="24"/>
              </w:rPr>
            </w:pPr>
            <w:r w:rsidRPr="0028206C">
              <w:rPr>
                <w:b/>
                <w:bCs/>
                <w:szCs w:val="24"/>
              </w:rPr>
              <w:t>IVA:</w:t>
            </w:r>
          </w:p>
        </w:tc>
        <w:tc>
          <w:tcPr>
            <w:tcW w:w="851" w:type="dxa"/>
          </w:tcPr>
          <w:p w14:paraId="6615C24E" w14:textId="77777777" w:rsidR="00CF72BF" w:rsidRPr="0028206C" w:rsidRDefault="00CF72BF" w:rsidP="0089278D">
            <w:pPr>
              <w:tabs>
                <w:tab w:val="left" w:pos="6480"/>
              </w:tabs>
              <w:jc w:val="both"/>
              <w:rPr>
                <w:bCs/>
                <w:szCs w:val="24"/>
              </w:rPr>
            </w:pPr>
          </w:p>
        </w:tc>
        <w:tc>
          <w:tcPr>
            <w:tcW w:w="1559" w:type="dxa"/>
          </w:tcPr>
          <w:p w14:paraId="6BCC1FBF" w14:textId="77777777" w:rsidR="00CF72BF" w:rsidRPr="0028206C" w:rsidRDefault="00CF72BF" w:rsidP="0089278D">
            <w:pPr>
              <w:tabs>
                <w:tab w:val="left" w:pos="6480"/>
              </w:tabs>
              <w:jc w:val="both"/>
              <w:rPr>
                <w:b/>
                <w:bCs/>
                <w:szCs w:val="24"/>
              </w:rPr>
            </w:pPr>
          </w:p>
        </w:tc>
        <w:tc>
          <w:tcPr>
            <w:tcW w:w="1559" w:type="dxa"/>
          </w:tcPr>
          <w:p w14:paraId="10EAD46E" w14:textId="77777777" w:rsidR="00CF72BF" w:rsidRPr="0028206C" w:rsidRDefault="00CF72BF" w:rsidP="0089278D">
            <w:pPr>
              <w:tabs>
                <w:tab w:val="left" w:pos="6480"/>
              </w:tabs>
              <w:jc w:val="both"/>
              <w:rPr>
                <w:b/>
                <w:bCs/>
                <w:szCs w:val="24"/>
              </w:rPr>
            </w:pPr>
          </w:p>
        </w:tc>
        <w:tc>
          <w:tcPr>
            <w:tcW w:w="1316" w:type="dxa"/>
          </w:tcPr>
          <w:p w14:paraId="1BE4451F" w14:textId="77777777" w:rsidR="00CF72BF" w:rsidRPr="0028206C" w:rsidRDefault="00CF72BF" w:rsidP="00F77F99">
            <w:pPr>
              <w:tabs>
                <w:tab w:val="left" w:pos="6480"/>
              </w:tabs>
              <w:jc w:val="both"/>
              <w:rPr>
                <w:b/>
                <w:bCs/>
                <w:szCs w:val="24"/>
                <w:u w:val="single"/>
              </w:rPr>
            </w:pPr>
            <w:r w:rsidRPr="0028206C">
              <w:rPr>
                <w:b/>
                <w:bCs/>
                <w:szCs w:val="24"/>
                <w:u w:val="single"/>
              </w:rPr>
              <w:t xml:space="preserve">$   </w:t>
            </w:r>
            <w:r w:rsidR="00A710BA" w:rsidRPr="0028206C">
              <w:rPr>
                <w:b/>
                <w:bCs/>
                <w:szCs w:val="24"/>
                <w:u w:val="single"/>
              </w:rPr>
              <w:t>155.52</w:t>
            </w:r>
          </w:p>
        </w:tc>
      </w:tr>
      <w:tr w:rsidR="00CC34B8" w:rsidRPr="0028206C" w14:paraId="481649EE" w14:textId="77777777" w:rsidTr="00266C23">
        <w:trPr>
          <w:trHeight w:val="289"/>
        </w:trPr>
        <w:tc>
          <w:tcPr>
            <w:tcW w:w="1276" w:type="dxa"/>
          </w:tcPr>
          <w:p w14:paraId="6F743E01" w14:textId="77777777" w:rsidR="000D46D6" w:rsidRPr="0028206C" w:rsidRDefault="000D46D6">
            <w:pPr>
              <w:tabs>
                <w:tab w:val="left" w:pos="6480"/>
              </w:tabs>
              <w:jc w:val="both"/>
              <w:rPr>
                <w:bCs/>
                <w:szCs w:val="24"/>
                <w:lang w:val="es-SV"/>
              </w:rPr>
            </w:pPr>
          </w:p>
        </w:tc>
        <w:tc>
          <w:tcPr>
            <w:tcW w:w="3827" w:type="dxa"/>
          </w:tcPr>
          <w:p w14:paraId="597BACA4" w14:textId="77777777" w:rsidR="000D46D6" w:rsidRPr="0028206C" w:rsidRDefault="00F77F99">
            <w:pPr>
              <w:tabs>
                <w:tab w:val="left" w:pos="6480"/>
              </w:tabs>
              <w:jc w:val="both"/>
              <w:rPr>
                <w:b/>
                <w:bCs/>
                <w:szCs w:val="24"/>
              </w:rPr>
            </w:pPr>
            <w:r w:rsidRPr="0028206C">
              <w:rPr>
                <w:b/>
                <w:bCs/>
                <w:szCs w:val="24"/>
              </w:rPr>
              <w:t>TOTAL ADJUDICADO:</w:t>
            </w:r>
          </w:p>
        </w:tc>
        <w:tc>
          <w:tcPr>
            <w:tcW w:w="851" w:type="dxa"/>
          </w:tcPr>
          <w:p w14:paraId="789AE837" w14:textId="77777777" w:rsidR="000D46D6" w:rsidRPr="0028206C" w:rsidRDefault="000D46D6">
            <w:pPr>
              <w:tabs>
                <w:tab w:val="left" w:pos="6480"/>
              </w:tabs>
              <w:jc w:val="both"/>
              <w:rPr>
                <w:bCs/>
                <w:szCs w:val="24"/>
              </w:rPr>
            </w:pPr>
          </w:p>
        </w:tc>
        <w:tc>
          <w:tcPr>
            <w:tcW w:w="1559" w:type="dxa"/>
          </w:tcPr>
          <w:p w14:paraId="69CB819C" w14:textId="77777777" w:rsidR="000D46D6" w:rsidRPr="0028206C" w:rsidRDefault="000D46D6">
            <w:pPr>
              <w:tabs>
                <w:tab w:val="left" w:pos="6480"/>
              </w:tabs>
              <w:jc w:val="both"/>
              <w:rPr>
                <w:b/>
                <w:bCs/>
                <w:szCs w:val="24"/>
              </w:rPr>
            </w:pPr>
          </w:p>
        </w:tc>
        <w:tc>
          <w:tcPr>
            <w:tcW w:w="1559" w:type="dxa"/>
          </w:tcPr>
          <w:p w14:paraId="3F3832C9" w14:textId="77777777" w:rsidR="000D46D6" w:rsidRPr="0028206C" w:rsidRDefault="000D46D6" w:rsidP="00FC3DF7">
            <w:pPr>
              <w:tabs>
                <w:tab w:val="left" w:pos="6480"/>
              </w:tabs>
              <w:jc w:val="both"/>
              <w:rPr>
                <w:b/>
                <w:bCs/>
                <w:szCs w:val="24"/>
              </w:rPr>
            </w:pPr>
          </w:p>
        </w:tc>
        <w:tc>
          <w:tcPr>
            <w:tcW w:w="1316" w:type="dxa"/>
          </w:tcPr>
          <w:p w14:paraId="6A011F2F" w14:textId="77777777" w:rsidR="000D46D6" w:rsidRPr="0028206C" w:rsidRDefault="00CF72BF" w:rsidP="00A710BA">
            <w:pPr>
              <w:tabs>
                <w:tab w:val="left" w:pos="6480"/>
              </w:tabs>
              <w:jc w:val="both"/>
              <w:rPr>
                <w:b/>
                <w:bCs/>
                <w:szCs w:val="24"/>
                <w:u w:val="single"/>
              </w:rPr>
            </w:pPr>
            <w:r w:rsidRPr="0028206C">
              <w:rPr>
                <w:b/>
                <w:bCs/>
                <w:szCs w:val="24"/>
                <w:u w:val="single"/>
              </w:rPr>
              <w:t>$1,</w:t>
            </w:r>
            <w:r w:rsidR="00A710BA" w:rsidRPr="0028206C">
              <w:rPr>
                <w:b/>
                <w:bCs/>
                <w:szCs w:val="24"/>
                <w:u w:val="single"/>
              </w:rPr>
              <w:t>351</w:t>
            </w:r>
            <w:r w:rsidR="00F77F99" w:rsidRPr="0028206C">
              <w:rPr>
                <w:b/>
                <w:bCs/>
                <w:szCs w:val="24"/>
                <w:u w:val="single"/>
              </w:rPr>
              <w:t>.</w:t>
            </w:r>
            <w:r w:rsidR="00A710BA" w:rsidRPr="0028206C">
              <w:rPr>
                <w:b/>
                <w:bCs/>
                <w:szCs w:val="24"/>
                <w:u w:val="single"/>
              </w:rPr>
              <w:t>86</w:t>
            </w:r>
          </w:p>
        </w:tc>
      </w:tr>
    </w:tbl>
    <w:p w14:paraId="1A1F12F8" w14:textId="77777777" w:rsidR="00FC3DF7" w:rsidRPr="0028206C" w:rsidRDefault="00FC3DF7">
      <w:pPr>
        <w:tabs>
          <w:tab w:val="left" w:pos="6480"/>
        </w:tabs>
        <w:jc w:val="both"/>
        <w:rPr>
          <w:b/>
          <w:bCs/>
          <w:color w:val="000000"/>
          <w:szCs w:val="24"/>
          <w:lang w:val="es-SV"/>
        </w:rPr>
      </w:pPr>
    </w:p>
    <w:p w14:paraId="35276FF6" w14:textId="5F0C4010" w:rsidR="00FC3DF7" w:rsidRPr="00FF6A18" w:rsidRDefault="00FC3DF7" w:rsidP="009F63E6">
      <w:pPr>
        <w:tabs>
          <w:tab w:val="left" w:pos="6480"/>
        </w:tabs>
        <w:jc w:val="both"/>
        <w:rPr>
          <w:szCs w:val="24"/>
        </w:rPr>
      </w:pPr>
      <w:r w:rsidRPr="00FF6A18">
        <w:rPr>
          <w:bCs/>
          <w:color w:val="000000"/>
          <w:szCs w:val="24"/>
        </w:rPr>
        <w:t>El pago se efectuara después de haber sido aprobado el documento de fianza por la División Administrativa, y la presentación de las respectivas facturas</w:t>
      </w:r>
      <w:r w:rsidRPr="00FF6A18">
        <w:rPr>
          <w:bCs/>
          <w:szCs w:val="24"/>
        </w:rPr>
        <w:t xml:space="preserve">.- </w:t>
      </w:r>
      <w:r w:rsidRPr="00FF6A18">
        <w:rPr>
          <w:b/>
          <w:szCs w:val="24"/>
        </w:rPr>
        <w:t xml:space="preserve">IV) RIESGOS </w:t>
      </w:r>
      <w:r w:rsidR="006C4622">
        <w:rPr>
          <w:b/>
          <w:szCs w:val="24"/>
        </w:rPr>
        <w:t>CUBIERTOS</w:t>
      </w:r>
      <w:r w:rsidRPr="00FF6A18">
        <w:rPr>
          <w:b/>
          <w:szCs w:val="24"/>
        </w:rPr>
        <w:t>:</w:t>
      </w:r>
      <w:r w:rsidR="0018475B" w:rsidRPr="00FF6A18">
        <w:rPr>
          <w:bCs/>
          <w:color w:val="FF0000"/>
          <w:szCs w:val="24"/>
        </w:rPr>
        <w:t xml:space="preserve"> </w:t>
      </w:r>
      <w:r w:rsidR="009F63E6" w:rsidRPr="00FF6A18">
        <w:rPr>
          <w:bCs/>
          <w:szCs w:val="24"/>
          <w:lang w:val="es-ES"/>
        </w:rPr>
        <w:t>1) Daños a los vehículos en sus partes o accesorios: a) Choques o Colisiones accidentales (Vuelcos y actos maliciosos; accidentes del vehículos transportador, cuando sea trasportado por tierra o aguas interiores incluyendo mar territorial y gastos de salvamento; acción directa  de incendio o rayo). b) El robo o hurto del vehículo asegurado o de sus partes, herram</w:t>
      </w:r>
      <w:r w:rsidR="00021781" w:rsidRPr="00FF6A18">
        <w:rPr>
          <w:bCs/>
          <w:szCs w:val="24"/>
          <w:lang w:val="es-ES"/>
        </w:rPr>
        <w:t>ientas y llantas o de repuestos</w:t>
      </w:r>
      <w:r w:rsidR="009F63E6" w:rsidRPr="00FF6A18">
        <w:rPr>
          <w:bCs/>
          <w:szCs w:val="24"/>
          <w:lang w:val="es-ES"/>
        </w:rPr>
        <w:t xml:space="preserve"> u otros accesorios de uso normal en el mismo, y siempre que el robo o hurto sea probado en forma legal por el asegurado (incluye equipos especiales tales como radio transmisor, radio casetera </w:t>
      </w:r>
      <w:r w:rsidR="0018475B" w:rsidRPr="00FF6A18">
        <w:rPr>
          <w:bCs/>
          <w:szCs w:val="24"/>
          <w:lang w:val="es-ES"/>
        </w:rPr>
        <w:t>o</w:t>
      </w:r>
      <w:r w:rsidR="009F63E6" w:rsidRPr="00FF6A18">
        <w:rPr>
          <w:bCs/>
          <w:szCs w:val="24"/>
          <w:lang w:val="es-ES"/>
        </w:rPr>
        <w:t xml:space="preserve"> CD </w:t>
      </w:r>
      <w:proofErr w:type="spellStart"/>
      <w:r w:rsidR="009F63E6" w:rsidRPr="00FF6A18">
        <w:rPr>
          <w:bCs/>
          <w:szCs w:val="24"/>
          <w:lang w:val="es-ES"/>
        </w:rPr>
        <w:t>player</w:t>
      </w:r>
      <w:proofErr w:type="spellEnd"/>
      <w:r w:rsidR="009F63E6" w:rsidRPr="00FF6A18">
        <w:rPr>
          <w:bCs/>
          <w:szCs w:val="24"/>
          <w:lang w:val="es-ES"/>
        </w:rPr>
        <w:t>, aire acondicionado, parabrisas y toda clase de vidrios, etc.) c) Los gastos de protección del vehículo y los traslados del mismo al taller de reparaciones más cercano</w:t>
      </w:r>
      <w:r w:rsidR="00011090" w:rsidRPr="00FF6A18">
        <w:rPr>
          <w:bCs/>
          <w:color w:val="000000"/>
          <w:szCs w:val="24"/>
        </w:rPr>
        <w:t xml:space="preserve">; </w:t>
      </w:r>
      <w:r w:rsidR="009F63E6" w:rsidRPr="00FF6A18">
        <w:rPr>
          <w:bCs/>
          <w:color w:val="000000"/>
          <w:szCs w:val="24"/>
          <w:lang w:val="es-ES"/>
        </w:rPr>
        <w:t>2) Responsabilidad Civil por daños a terceros en sus bienes, para todo vehículo como límite único y combin</w:t>
      </w:r>
      <w:r w:rsidR="00B114E1" w:rsidRPr="00FF6A18">
        <w:rPr>
          <w:bCs/>
          <w:color w:val="000000"/>
          <w:szCs w:val="24"/>
          <w:lang w:val="es-ES"/>
        </w:rPr>
        <w:t>ado hasta la suma de $6,000.00,</w:t>
      </w:r>
      <w:r w:rsidR="009F63E6" w:rsidRPr="00FF6A18">
        <w:rPr>
          <w:bCs/>
          <w:color w:val="000000"/>
          <w:szCs w:val="24"/>
          <w:lang w:val="es-ES"/>
        </w:rPr>
        <w:t xml:space="preserve"> para todo vehículo. 3) Responsabilidad civil por daños a terceros en sus personas: La responsabilidad civil en que </w:t>
      </w:r>
      <w:r w:rsidR="009F63E6" w:rsidRPr="00FF6A18">
        <w:rPr>
          <w:bCs/>
          <w:color w:val="000000"/>
          <w:szCs w:val="24"/>
          <w:lang w:val="es-ES"/>
        </w:rPr>
        <w:lastRenderedPageBreak/>
        <w:t>incurre legalmente el asegurado sin exceder el límite de responsabilidad  único y combinado por evento, hasta la suma de $ 6,000.00, por muerte o lesión corporal a terceras personas causadas por el uso del vehículo asegurado serán: Los gastos de curación o entierro en su caso de las terceras personas lesionadas por el vehículo; la indemnización legal que deba pagar el asegurado por muerte, por incapacidad total o parcial permanente o incapacidad temporal de las terceras personas lesionadas por el vehículo; los gastos y costos a que fuera condenado el asegurado en caso de juicio seguido en su contra por cualquier tercero reclamante interesado. 4) Gas</w:t>
      </w:r>
      <w:r w:rsidR="00B114E1" w:rsidRPr="00FF6A18">
        <w:rPr>
          <w:bCs/>
          <w:color w:val="000000"/>
          <w:szCs w:val="24"/>
          <w:lang w:val="es-ES"/>
        </w:rPr>
        <w:t>tos médicos para el asegurado y</w:t>
      </w:r>
      <w:r w:rsidR="009F63E6" w:rsidRPr="00FF6A18">
        <w:rPr>
          <w:bCs/>
          <w:color w:val="000000"/>
          <w:szCs w:val="24"/>
          <w:lang w:val="es-ES"/>
        </w:rPr>
        <w:t xml:space="preserve"> ocupantes de los vehículos asegurados como </w:t>
      </w:r>
      <w:r w:rsidR="0018475B" w:rsidRPr="00FF6A18">
        <w:rPr>
          <w:bCs/>
          <w:color w:val="000000"/>
          <w:szCs w:val="24"/>
          <w:lang w:val="es-ES"/>
        </w:rPr>
        <w:t>límite</w:t>
      </w:r>
      <w:r w:rsidR="009F63E6" w:rsidRPr="00FF6A18">
        <w:rPr>
          <w:bCs/>
          <w:color w:val="000000"/>
          <w:szCs w:val="24"/>
          <w:lang w:val="es-ES"/>
        </w:rPr>
        <w:t xml:space="preserve"> único y combinado, en forma global, y sin costo de prim</w:t>
      </w:r>
      <w:r w:rsidR="00B114E1" w:rsidRPr="00FF6A18">
        <w:rPr>
          <w:bCs/>
          <w:color w:val="000000"/>
          <w:szCs w:val="24"/>
          <w:lang w:val="es-ES"/>
        </w:rPr>
        <w:t xml:space="preserve">a, hasta la suma de $6,000.00. </w:t>
      </w:r>
      <w:r w:rsidR="009F63E6" w:rsidRPr="00FF6A18">
        <w:rPr>
          <w:bCs/>
          <w:color w:val="000000"/>
          <w:szCs w:val="24"/>
          <w:lang w:val="es-ES"/>
        </w:rPr>
        <w:t>5) Límites geográficos: Cobertura par</w:t>
      </w:r>
      <w:r w:rsidR="00B114E1" w:rsidRPr="00FF6A18">
        <w:rPr>
          <w:bCs/>
          <w:color w:val="000000"/>
          <w:szCs w:val="24"/>
          <w:lang w:val="es-ES"/>
        </w:rPr>
        <w:t>a todo el territorio nacional y</w:t>
      </w:r>
      <w:r w:rsidR="009F63E6" w:rsidRPr="00FF6A18">
        <w:rPr>
          <w:bCs/>
          <w:color w:val="000000"/>
          <w:szCs w:val="24"/>
          <w:lang w:val="es-ES"/>
        </w:rPr>
        <w:t xml:space="preserve"> Centroamérica incluyendo Belice y Panamá</w:t>
      </w:r>
      <w:r w:rsidR="00711FE6" w:rsidRPr="00FF6A18">
        <w:rPr>
          <w:bCs/>
          <w:color w:val="000000"/>
          <w:szCs w:val="24"/>
          <w:lang w:val="es-ES"/>
        </w:rPr>
        <w:t>.-</w:t>
      </w:r>
      <w:r w:rsidRPr="00FF6A18">
        <w:rPr>
          <w:color w:val="000000"/>
          <w:szCs w:val="24"/>
        </w:rPr>
        <w:t xml:space="preserve"> </w:t>
      </w:r>
      <w:r w:rsidRPr="00FF6A18">
        <w:rPr>
          <w:b/>
          <w:color w:val="000000"/>
          <w:szCs w:val="24"/>
        </w:rPr>
        <w:t xml:space="preserve">V) </w:t>
      </w:r>
      <w:r w:rsidR="006141ED">
        <w:rPr>
          <w:b/>
          <w:color w:val="000000"/>
          <w:szCs w:val="24"/>
        </w:rPr>
        <w:t>SUMAS</w:t>
      </w:r>
      <w:r w:rsidRPr="00FF6A18">
        <w:rPr>
          <w:b/>
          <w:color w:val="000000"/>
          <w:szCs w:val="24"/>
        </w:rPr>
        <w:t xml:space="preserve"> ASEGURADAS POR CADA VEHÍCULO:</w:t>
      </w:r>
      <w:r w:rsidRPr="00FF6A18">
        <w:rPr>
          <w:bCs/>
          <w:color w:val="000000"/>
          <w:szCs w:val="24"/>
        </w:rPr>
        <w:t xml:space="preserve"> El valor a asegurar es el siguiente</w:t>
      </w:r>
      <w:r w:rsidRPr="00FF6A18">
        <w:rPr>
          <w:bCs/>
          <w:szCs w:val="24"/>
        </w:rPr>
        <w:t>:</w:t>
      </w:r>
      <w:r w:rsidRPr="00FF6A18">
        <w:rPr>
          <w:bCs/>
          <w:color w:val="0070C0"/>
          <w:szCs w:val="24"/>
        </w:rPr>
        <w:t xml:space="preserve"> </w:t>
      </w:r>
      <w:r w:rsidR="00B114E1" w:rsidRPr="00FF6A18">
        <w:rPr>
          <w:b/>
          <w:bCs/>
          <w:szCs w:val="24"/>
          <w:u w:val="single"/>
        </w:rPr>
        <w:t>Pa</w:t>
      </w:r>
      <w:r w:rsidRPr="00FF6A18">
        <w:rPr>
          <w:b/>
          <w:bCs/>
          <w:szCs w:val="24"/>
          <w:u w:val="single"/>
        </w:rPr>
        <w:t>ra el primer vehículo</w:t>
      </w:r>
      <w:r w:rsidR="00E27D0F" w:rsidRPr="00FF6A18">
        <w:rPr>
          <w:bCs/>
          <w:szCs w:val="24"/>
          <w:u w:val="single"/>
        </w:rPr>
        <w:t xml:space="preserve"> </w:t>
      </w:r>
      <w:r w:rsidR="001D5A6B" w:rsidRPr="00FF6A18">
        <w:rPr>
          <w:b/>
          <w:szCs w:val="24"/>
          <w:u w:val="single"/>
        </w:rPr>
        <w:t>Placa N-2193</w:t>
      </w:r>
      <w:r w:rsidR="001D5A6B" w:rsidRPr="00FF6A18">
        <w:rPr>
          <w:b/>
          <w:szCs w:val="24"/>
        </w:rPr>
        <w:t>,</w:t>
      </w:r>
      <w:r w:rsidR="001D5A6B" w:rsidRPr="00FF6A18">
        <w:rPr>
          <w:bCs/>
          <w:szCs w:val="24"/>
        </w:rPr>
        <w:t xml:space="preserve"> </w:t>
      </w:r>
      <w:r w:rsidR="00AE10B9" w:rsidRPr="00FF6A18">
        <w:rPr>
          <w:bCs/>
          <w:szCs w:val="24"/>
        </w:rPr>
        <w:t>la</w:t>
      </w:r>
      <w:r w:rsidR="00767A51">
        <w:rPr>
          <w:bCs/>
          <w:szCs w:val="24"/>
        </w:rPr>
        <w:t>s</w:t>
      </w:r>
      <w:r w:rsidR="00AE10B9" w:rsidRPr="00FF6A18">
        <w:rPr>
          <w:bCs/>
          <w:szCs w:val="24"/>
        </w:rPr>
        <w:t xml:space="preserve"> </w:t>
      </w:r>
      <w:r w:rsidR="00FA29A1" w:rsidRPr="00FF6A18">
        <w:rPr>
          <w:bCs/>
          <w:szCs w:val="24"/>
        </w:rPr>
        <w:t>cobertura</w:t>
      </w:r>
      <w:r w:rsidR="00767A51">
        <w:rPr>
          <w:bCs/>
          <w:szCs w:val="24"/>
        </w:rPr>
        <w:t>s</w:t>
      </w:r>
      <w:r w:rsidR="00FA29A1" w:rsidRPr="00FF6A18">
        <w:rPr>
          <w:bCs/>
          <w:szCs w:val="24"/>
        </w:rPr>
        <w:t xml:space="preserve"> de responsabilidad civil </w:t>
      </w:r>
      <w:r w:rsidR="00AE10B9" w:rsidRPr="00FF6A18">
        <w:rPr>
          <w:bCs/>
          <w:szCs w:val="24"/>
        </w:rPr>
        <w:t xml:space="preserve">de </w:t>
      </w:r>
      <w:r w:rsidR="00711FE6" w:rsidRPr="00FF6A18">
        <w:rPr>
          <w:bCs/>
          <w:szCs w:val="24"/>
        </w:rPr>
        <w:t>B</w:t>
      </w:r>
      <w:r w:rsidR="00FA29A1" w:rsidRPr="00FF6A18">
        <w:rPr>
          <w:bCs/>
          <w:szCs w:val="24"/>
        </w:rPr>
        <w:t>ienes</w:t>
      </w:r>
      <w:r w:rsidR="000A29CB" w:rsidRPr="00FF6A18">
        <w:rPr>
          <w:bCs/>
          <w:szCs w:val="24"/>
        </w:rPr>
        <w:t xml:space="preserve"> y de personas la cantidad para cada un</w:t>
      </w:r>
      <w:r w:rsidR="00767A51">
        <w:rPr>
          <w:bCs/>
          <w:szCs w:val="24"/>
        </w:rPr>
        <w:t>a</w:t>
      </w:r>
      <w:r w:rsidR="000A29CB" w:rsidRPr="00FF6A18">
        <w:rPr>
          <w:bCs/>
          <w:szCs w:val="24"/>
        </w:rPr>
        <w:t xml:space="preserve"> es </w:t>
      </w:r>
      <w:r w:rsidR="00AE10B9" w:rsidRPr="00FF6A18">
        <w:rPr>
          <w:bCs/>
          <w:szCs w:val="24"/>
        </w:rPr>
        <w:t>de</w:t>
      </w:r>
      <w:r w:rsidR="001D5A6B" w:rsidRPr="00FF6A18">
        <w:rPr>
          <w:bCs/>
          <w:szCs w:val="24"/>
        </w:rPr>
        <w:t xml:space="preserve"> </w:t>
      </w:r>
      <w:r w:rsidR="004A61A6" w:rsidRPr="00FF6A18">
        <w:rPr>
          <w:b/>
          <w:szCs w:val="24"/>
        </w:rPr>
        <w:t>SEIS MIL</w:t>
      </w:r>
      <w:r w:rsidR="001D5A6B" w:rsidRPr="00FF6A18">
        <w:rPr>
          <w:b/>
          <w:szCs w:val="24"/>
        </w:rPr>
        <w:t xml:space="preserve"> DÓLARES DE LOS</w:t>
      </w:r>
      <w:r w:rsidR="004A61A6" w:rsidRPr="00FF6A18">
        <w:rPr>
          <w:b/>
          <w:szCs w:val="24"/>
        </w:rPr>
        <w:t xml:space="preserve"> ESTADOS UNIDOS DE AMERICA ($6,0</w:t>
      </w:r>
      <w:r w:rsidR="001D5A6B" w:rsidRPr="00FF6A18">
        <w:rPr>
          <w:b/>
          <w:szCs w:val="24"/>
        </w:rPr>
        <w:t>00.00);</w:t>
      </w:r>
      <w:r w:rsidR="00A66DB2" w:rsidRPr="00FF6A18">
        <w:rPr>
          <w:bCs/>
          <w:szCs w:val="24"/>
        </w:rPr>
        <w:t xml:space="preserve"> </w:t>
      </w:r>
      <w:r w:rsidR="00FA29A1" w:rsidRPr="00FF6A18">
        <w:rPr>
          <w:bCs/>
          <w:szCs w:val="24"/>
        </w:rPr>
        <w:t xml:space="preserve">no se otorga la cobertura de daños al vehículo; </w:t>
      </w:r>
      <w:r w:rsidR="00A66DB2" w:rsidRPr="00FF6A18">
        <w:rPr>
          <w:b/>
          <w:bCs/>
          <w:szCs w:val="24"/>
          <w:u w:val="single"/>
        </w:rPr>
        <w:t xml:space="preserve">para el segundo vehículo </w:t>
      </w:r>
      <w:r w:rsidR="00743F5A" w:rsidRPr="00FF6A18">
        <w:rPr>
          <w:b/>
          <w:szCs w:val="24"/>
          <w:u w:val="single"/>
        </w:rPr>
        <w:t>Placa N-7802</w:t>
      </w:r>
      <w:r w:rsidR="00743F5A" w:rsidRPr="00FF6A18">
        <w:rPr>
          <w:b/>
          <w:szCs w:val="24"/>
        </w:rPr>
        <w:t>,</w:t>
      </w:r>
      <w:r w:rsidR="00743F5A" w:rsidRPr="00FF6A18">
        <w:rPr>
          <w:bCs/>
          <w:szCs w:val="24"/>
        </w:rPr>
        <w:t xml:space="preserve"> </w:t>
      </w:r>
      <w:r w:rsidR="00FA29A1" w:rsidRPr="00FF6A18">
        <w:rPr>
          <w:bCs/>
          <w:szCs w:val="24"/>
        </w:rPr>
        <w:t>s</w:t>
      </w:r>
      <w:r w:rsidR="00010D5C" w:rsidRPr="00FF6A18">
        <w:rPr>
          <w:bCs/>
          <w:szCs w:val="24"/>
        </w:rPr>
        <w:t>e otorgar</w:t>
      </w:r>
      <w:r w:rsidR="00767A51">
        <w:rPr>
          <w:bCs/>
          <w:szCs w:val="24"/>
        </w:rPr>
        <w:t>á</w:t>
      </w:r>
      <w:r w:rsidR="00010D5C" w:rsidRPr="00FF6A18">
        <w:rPr>
          <w:bCs/>
          <w:szCs w:val="24"/>
        </w:rPr>
        <w:t xml:space="preserve"> la cobertura</w:t>
      </w:r>
      <w:r w:rsidR="00767A51">
        <w:rPr>
          <w:bCs/>
          <w:szCs w:val="24"/>
        </w:rPr>
        <w:t>s</w:t>
      </w:r>
      <w:r w:rsidR="00010D5C" w:rsidRPr="00FF6A18">
        <w:rPr>
          <w:bCs/>
          <w:szCs w:val="24"/>
        </w:rPr>
        <w:t xml:space="preserve"> de Responsabilidad Civil</w:t>
      </w:r>
      <w:r w:rsidR="000A29CB" w:rsidRPr="00FF6A18">
        <w:rPr>
          <w:bCs/>
          <w:szCs w:val="24"/>
        </w:rPr>
        <w:t xml:space="preserve"> de bienes </w:t>
      </w:r>
      <w:r w:rsidR="00FA29A1" w:rsidRPr="00FF6A18">
        <w:rPr>
          <w:bCs/>
          <w:szCs w:val="24"/>
        </w:rPr>
        <w:t xml:space="preserve">y de personas </w:t>
      </w:r>
      <w:r w:rsidR="00767A51">
        <w:rPr>
          <w:bCs/>
          <w:szCs w:val="24"/>
        </w:rPr>
        <w:t xml:space="preserve">por </w:t>
      </w:r>
      <w:r w:rsidR="00FA29A1" w:rsidRPr="00FF6A18">
        <w:rPr>
          <w:bCs/>
          <w:szCs w:val="24"/>
        </w:rPr>
        <w:t xml:space="preserve">la cantidad </w:t>
      </w:r>
      <w:r w:rsidR="00AE10B9" w:rsidRPr="00FF6A18">
        <w:rPr>
          <w:bCs/>
          <w:szCs w:val="24"/>
        </w:rPr>
        <w:t>para cada un</w:t>
      </w:r>
      <w:r w:rsidR="00767A51">
        <w:rPr>
          <w:bCs/>
          <w:szCs w:val="24"/>
        </w:rPr>
        <w:t>a</w:t>
      </w:r>
      <w:r w:rsidR="00AE10B9" w:rsidRPr="00FF6A18">
        <w:rPr>
          <w:bCs/>
          <w:szCs w:val="24"/>
        </w:rPr>
        <w:t xml:space="preserve"> </w:t>
      </w:r>
      <w:r w:rsidR="00FA29A1" w:rsidRPr="00FF6A18">
        <w:rPr>
          <w:bCs/>
          <w:szCs w:val="24"/>
        </w:rPr>
        <w:t xml:space="preserve">de </w:t>
      </w:r>
      <w:r w:rsidR="00FA29A1" w:rsidRPr="00FF6A18">
        <w:rPr>
          <w:b/>
          <w:bCs/>
          <w:szCs w:val="24"/>
        </w:rPr>
        <w:t>SEIS MIL DOLARES DE LOS ESTADOS UNIDOS DE AMERICA ($6,000.00)</w:t>
      </w:r>
      <w:r w:rsidR="002E64C9" w:rsidRPr="00FF6A18">
        <w:rPr>
          <w:bCs/>
          <w:szCs w:val="24"/>
        </w:rPr>
        <w:t>;</w:t>
      </w:r>
      <w:r w:rsidR="00743F5A" w:rsidRPr="00FF6A18">
        <w:rPr>
          <w:b/>
          <w:color w:val="C00000"/>
          <w:szCs w:val="24"/>
        </w:rPr>
        <w:t xml:space="preserve"> </w:t>
      </w:r>
      <w:r w:rsidR="00FA29A1" w:rsidRPr="00FF6A18">
        <w:rPr>
          <w:bCs/>
          <w:szCs w:val="24"/>
        </w:rPr>
        <w:t>no se otorga la cobertura de daños en el vehículo;</w:t>
      </w:r>
      <w:r w:rsidR="00FA29A1" w:rsidRPr="00FF6A18">
        <w:rPr>
          <w:szCs w:val="24"/>
        </w:rPr>
        <w:t xml:space="preserve"> </w:t>
      </w:r>
      <w:r w:rsidR="00743F5A" w:rsidRPr="00FF6A18">
        <w:rPr>
          <w:b/>
          <w:szCs w:val="24"/>
          <w:u w:val="single"/>
        </w:rPr>
        <w:t>para el tercer vehículo Placa N-16126</w:t>
      </w:r>
      <w:r w:rsidR="00743F5A" w:rsidRPr="00FF6A18">
        <w:rPr>
          <w:b/>
          <w:szCs w:val="24"/>
        </w:rPr>
        <w:t>,</w:t>
      </w:r>
      <w:r w:rsidR="00743F5A" w:rsidRPr="00FF6A18">
        <w:rPr>
          <w:bCs/>
          <w:szCs w:val="24"/>
        </w:rPr>
        <w:t xml:space="preserve"> </w:t>
      </w:r>
      <w:r w:rsidR="009F63E6" w:rsidRPr="00FF6A18">
        <w:rPr>
          <w:bCs/>
          <w:szCs w:val="24"/>
        </w:rPr>
        <w:t>la suma asegurad</w:t>
      </w:r>
      <w:r w:rsidR="000A29CB" w:rsidRPr="00FF6A18">
        <w:rPr>
          <w:bCs/>
          <w:szCs w:val="24"/>
        </w:rPr>
        <w:t>a</w:t>
      </w:r>
      <w:r w:rsidR="009F63E6" w:rsidRPr="00FF6A18">
        <w:rPr>
          <w:bCs/>
          <w:szCs w:val="24"/>
        </w:rPr>
        <w:t xml:space="preserve"> de daños al vehículo </w:t>
      </w:r>
      <w:r w:rsidR="00743F5A" w:rsidRPr="00FF6A18">
        <w:rPr>
          <w:bCs/>
          <w:szCs w:val="24"/>
        </w:rPr>
        <w:t xml:space="preserve">es de </w:t>
      </w:r>
      <w:r w:rsidR="00743F5A" w:rsidRPr="00FF6A18">
        <w:rPr>
          <w:b/>
          <w:szCs w:val="24"/>
        </w:rPr>
        <w:t>DIECISIETE MIL DÓLARES DE LOS ESTADOS UNIDOS DE AMERICA ($17,000.00)</w:t>
      </w:r>
      <w:r w:rsidR="00AE10B9" w:rsidRPr="00FF6A18">
        <w:rPr>
          <w:szCs w:val="24"/>
        </w:rPr>
        <w:t>, por responsabilidad civil de bienes y de personas la suma para cada un</w:t>
      </w:r>
      <w:r w:rsidR="00767A51">
        <w:rPr>
          <w:szCs w:val="24"/>
        </w:rPr>
        <w:t>a</w:t>
      </w:r>
      <w:r w:rsidR="00AE10B9" w:rsidRPr="00FF6A18">
        <w:rPr>
          <w:szCs w:val="24"/>
        </w:rPr>
        <w:t xml:space="preserve"> de </w:t>
      </w:r>
      <w:r w:rsidR="00AE10B9" w:rsidRPr="00FF6A18">
        <w:rPr>
          <w:b/>
          <w:szCs w:val="24"/>
        </w:rPr>
        <w:t>SEIS MIL DÓLARES DE LOS ESTADOS UNIDOS DE AMERICA ($6,000.00)</w:t>
      </w:r>
      <w:r w:rsidR="00743F5A" w:rsidRPr="00FF6A18">
        <w:rPr>
          <w:b/>
          <w:szCs w:val="24"/>
        </w:rPr>
        <w:t>;</w:t>
      </w:r>
      <w:r w:rsidR="00743F5A" w:rsidRPr="00FF6A18">
        <w:rPr>
          <w:bCs/>
          <w:szCs w:val="24"/>
        </w:rPr>
        <w:t xml:space="preserve"> </w:t>
      </w:r>
      <w:r w:rsidR="00743F5A" w:rsidRPr="00FF6A18">
        <w:rPr>
          <w:b/>
          <w:bCs/>
          <w:szCs w:val="24"/>
          <w:u w:val="single"/>
        </w:rPr>
        <w:t xml:space="preserve">para el cuarto vehículo </w:t>
      </w:r>
      <w:r w:rsidR="00A66DB2" w:rsidRPr="00FF6A18">
        <w:rPr>
          <w:b/>
          <w:szCs w:val="24"/>
          <w:u w:val="single"/>
        </w:rPr>
        <w:t>Placa N-15350</w:t>
      </w:r>
      <w:r w:rsidR="00A66DB2" w:rsidRPr="00FF6A18">
        <w:rPr>
          <w:b/>
          <w:szCs w:val="24"/>
        </w:rPr>
        <w:t>,</w:t>
      </w:r>
      <w:r w:rsidR="00A66DB2" w:rsidRPr="00FF6A18">
        <w:rPr>
          <w:bCs/>
          <w:szCs w:val="24"/>
        </w:rPr>
        <w:t xml:space="preserve"> </w:t>
      </w:r>
      <w:r w:rsidR="00F1647C" w:rsidRPr="00FF6A18">
        <w:rPr>
          <w:bCs/>
          <w:szCs w:val="24"/>
        </w:rPr>
        <w:t>la suma asegurad</w:t>
      </w:r>
      <w:r w:rsidR="000A29CB" w:rsidRPr="00FF6A18">
        <w:rPr>
          <w:bCs/>
          <w:szCs w:val="24"/>
        </w:rPr>
        <w:t>a</w:t>
      </w:r>
      <w:r w:rsidR="00F1647C" w:rsidRPr="00FF6A18">
        <w:rPr>
          <w:bCs/>
          <w:szCs w:val="24"/>
        </w:rPr>
        <w:t xml:space="preserve"> de daños al vehículo </w:t>
      </w:r>
      <w:r w:rsidR="00A66DB2" w:rsidRPr="00FF6A18">
        <w:rPr>
          <w:bCs/>
          <w:szCs w:val="24"/>
        </w:rPr>
        <w:t xml:space="preserve">es de </w:t>
      </w:r>
      <w:r w:rsidR="00A66DB2" w:rsidRPr="00FF6A18">
        <w:rPr>
          <w:b/>
          <w:szCs w:val="24"/>
        </w:rPr>
        <w:t>NUEVE MIL QUINIENTOS DÓLARES DE LOS ESTADOS UNIDOS DE AMERICA ($9,500.00);</w:t>
      </w:r>
      <w:r w:rsidR="00AE10B9" w:rsidRPr="00FF6A18">
        <w:rPr>
          <w:szCs w:val="24"/>
        </w:rPr>
        <w:t xml:space="preserve"> </w:t>
      </w:r>
      <w:r w:rsidR="00B80F29" w:rsidRPr="00FF6A18">
        <w:rPr>
          <w:szCs w:val="24"/>
        </w:rPr>
        <w:t>la</w:t>
      </w:r>
      <w:r w:rsidR="00767A51">
        <w:rPr>
          <w:szCs w:val="24"/>
        </w:rPr>
        <w:t>s</w:t>
      </w:r>
      <w:r w:rsidR="00B80F29" w:rsidRPr="00FF6A18">
        <w:rPr>
          <w:szCs w:val="24"/>
        </w:rPr>
        <w:t xml:space="preserve"> cobertura</w:t>
      </w:r>
      <w:r w:rsidR="00767A51">
        <w:rPr>
          <w:szCs w:val="24"/>
        </w:rPr>
        <w:t>s</w:t>
      </w:r>
      <w:r w:rsidR="00B80F29" w:rsidRPr="00FF6A18">
        <w:rPr>
          <w:szCs w:val="24"/>
        </w:rPr>
        <w:t xml:space="preserve"> </w:t>
      </w:r>
      <w:r w:rsidR="00AE10B9" w:rsidRPr="00FF6A18">
        <w:rPr>
          <w:szCs w:val="24"/>
        </w:rPr>
        <w:t xml:space="preserve">por responsabilidad civil de bienes </w:t>
      </w:r>
      <w:r w:rsidR="000A29CB" w:rsidRPr="00FF6A18">
        <w:rPr>
          <w:szCs w:val="24"/>
        </w:rPr>
        <w:t>y de personas para cada un</w:t>
      </w:r>
      <w:r w:rsidR="00767A51">
        <w:rPr>
          <w:szCs w:val="24"/>
        </w:rPr>
        <w:t>a</w:t>
      </w:r>
      <w:r w:rsidR="000A29CB" w:rsidRPr="00FF6A18">
        <w:rPr>
          <w:szCs w:val="24"/>
        </w:rPr>
        <w:t xml:space="preserve"> es </w:t>
      </w:r>
      <w:r w:rsidR="00AE10B9" w:rsidRPr="00FF6A18">
        <w:rPr>
          <w:szCs w:val="24"/>
        </w:rPr>
        <w:t xml:space="preserve">de </w:t>
      </w:r>
      <w:r w:rsidR="00AE10B9" w:rsidRPr="00FF6A18">
        <w:rPr>
          <w:b/>
          <w:szCs w:val="24"/>
        </w:rPr>
        <w:t>SEIS MIL DÓLARES DE LOS ESTADOS UNIDOS DE AMERICA ($6,000.00)</w:t>
      </w:r>
      <w:r w:rsidR="00AE10B9" w:rsidRPr="00FF6A18">
        <w:rPr>
          <w:szCs w:val="24"/>
        </w:rPr>
        <w:t xml:space="preserve">; </w:t>
      </w:r>
      <w:r w:rsidR="00A66DB2" w:rsidRPr="00FF6A18">
        <w:rPr>
          <w:b/>
          <w:bCs/>
          <w:szCs w:val="24"/>
          <w:u w:val="single"/>
        </w:rPr>
        <w:t xml:space="preserve">para el </w:t>
      </w:r>
      <w:r w:rsidR="00743F5A" w:rsidRPr="00FF6A18">
        <w:rPr>
          <w:b/>
          <w:bCs/>
          <w:szCs w:val="24"/>
          <w:u w:val="single"/>
        </w:rPr>
        <w:t>quinto</w:t>
      </w:r>
      <w:r w:rsidR="00A66DB2" w:rsidRPr="00FF6A18">
        <w:rPr>
          <w:b/>
          <w:bCs/>
          <w:szCs w:val="24"/>
          <w:u w:val="single"/>
        </w:rPr>
        <w:t xml:space="preserve"> vehículo </w:t>
      </w:r>
      <w:r w:rsidR="00743F5A" w:rsidRPr="00FF6A18">
        <w:rPr>
          <w:b/>
          <w:szCs w:val="24"/>
          <w:u w:val="single"/>
        </w:rPr>
        <w:t>Placa N-17347</w:t>
      </w:r>
      <w:r w:rsidR="00743F5A" w:rsidRPr="00FF6A18">
        <w:rPr>
          <w:b/>
          <w:szCs w:val="24"/>
        </w:rPr>
        <w:t>,</w:t>
      </w:r>
      <w:r w:rsidR="00B80F29" w:rsidRPr="00FF6A18">
        <w:rPr>
          <w:bCs/>
          <w:szCs w:val="24"/>
        </w:rPr>
        <w:t xml:space="preserve"> la</w:t>
      </w:r>
      <w:r w:rsidR="00767A51">
        <w:rPr>
          <w:bCs/>
          <w:szCs w:val="24"/>
        </w:rPr>
        <w:t>s</w:t>
      </w:r>
      <w:r w:rsidR="00B80F29" w:rsidRPr="00FF6A18">
        <w:rPr>
          <w:bCs/>
          <w:szCs w:val="24"/>
        </w:rPr>
        <w:t xml:space="preserve"> </w:t>
      </w:r>
      <w:r w:rsidR="00743F5A" w:rsidRPr="00FF6A18">
        <w:rPr>
          <w:bCs/>
          <w:szCs w:val="24"/>
        </w:rPr>
        <w:t xml:space="preserve"> </w:t>
      </w:r>
      <w:r w:rsidR="00B80F29" w:rsidRPr="00FF6A18">
        <w:rPr>
          <w:bCs/>
          <w:szCs w:val="24"/>
        </w:rPr>
        <w:t>cobertura</w:t>
      </w:r>
      <w:r w:rsidR="00767A51">
        <w:rPr>
          <w:bCs/>
          <w:szCs w:val="24"/>
        </w:rPr>
        <w:t>s</w:t>
      </w:r>
      <w:r w:rsidR="00B80F29" w:rsidRPr="00FF6A18">
        <w:rPr>
          <w:bCs/>
          <w:szCs w:val="24"/>
        </w:rPr>
        <w:t xml:space="preserve"> de responsabilidad civil de bienes </w:t>
      </w:r>
      <w:r w:rsidR="00F1647C" w:rsidRPr="00FF6A18">
        <w:rPr>
          <w:bCs/>
          <w:szCs w:val="24"/>
        </w:rPr>
        <w:t xml:space="preserve">y de personas </w:t>
      </w:r>
      <w:r w:rsidR="004C7378" w:rsidRPr="00FF6A18">
        <w:rPr>
          <w:bCs/>
          <w:szCs w:val="24"/>
        </w:rPr>
        <w:t>para cada un</w:t>
      </w:r>
      <w:r w:rsidR="00767A51">
        <w:rPr>
          <w:bCs/>
          <w:szCs w:val="24"/>
        </w:rPr>
        <w:t>a</w:t>
      </w:r>
      <w:r w:rsidR="004C7378" w:rsidRPr="00FF6A18">
        <w:rPr>
          <w:bCs/>
          <w:szCs w:val="24"/>
        </w:rPr>
        <w:t xml:space="preserve"> </w:t>
      </w:r>
      <w:r w:rsidR="00F1647C" w:rsidRPr="00FF6A18">
        <w:rPr>
          <w:bCs/>
          <w:szCs w:val="24"/>
        </w:rPr>
        <w:t xml:space="preserve">es </w:t>
      </w:r>
      <w:r w:rsidR="004C7378" w:rsidRPr="00FF6A18">
        <w:rPr>
          <w:bCs/>
          <w:szCs w:val="24"/>
        </w:rPr>
        <w:t xml:space="preserve">de </w:t>
      </w:r>
      <w:r w:rsidR="00743F5A" w:rsidRPr="00FF6A18">
        <w:rPr>
          <w:b/>
          <w:szCs w:val="24"/>
        </w:rPr>
        <w:t>SEIS MIL DÓLARES DE LOS ESTADOS UNIDOS DE AMERICA ($6,000.00)</w:t>
      </w:r>
      <w:r w:rsidR="00B80F29" w:rsidRPr="00FF6A18">
        <w:rPr>
          <w:bCs/>
          <w:szCs w:val="24"/>
        </w:rPr>
        <w:t xml:space="preserve"> no se otorga la cobertura por daños al vehículo</w:t>
      </w:r>
      <w:r w:rsidR="00743F5A" w:rsidRPr="00FF6A18">
        <w:rPr>
          <w:b/>
          <w:szCs w:val="24"/>
        </w:rPr>
        <w:t>;</w:t>
      </w:r>
      <w:r w:rsidR="00743F5A" w:rsidRPr="00FF6A18">
        <w:rPr>
          <w:b/>
          <w:szCs w:val="24"/>
          <w:u w:val="single"/>
        </w:rPr>
        <w:t xml:space="preserve"> </w:t>
      </w:r>
      <w:r w:rsidR="00743F5A" w:rsidRPr="00FF6A18">
        <w:rPr>
          <w:b/>
          <w:bCs/>
          <w:szCs w:val="24"/>
          <w:u w:val="single"/>
        </w:rPr>
        <w:t xml:space="preserve">para el sexto vehículo </w:t>
      </w:r>
      <w:r w:rsidR="00743F5A" w:rsidRPr="00FF6A18">
        <w:rPr>
          <w:b/>
          <w:szCs w:val="24"/>
          <w:u w:val="single"/>
        </w:rPr>
        <w:t>Placa N-3869</w:t>
      </w:r>
      <w:r w:rsidR="00743F5A" w:rsidRPr="00FF6A18">
        <w:rPr>
          <w:b/>
          <w:szCs w:val="24"/>
        </w:rPr>
        <w:t>,</w:t>
      </w:r>
      <w:r w:rsidR="00743F5A" w:rsidRPr="00FF6A18">
        <w:rPr>
          <w:bCs/>
          <w:szCs w:val="24"/>
        </w:rPr>
        <w:t xml:space="preserve"> </w:t>
      </w:r>
      <w:r w:rsidR="00764775" w:rsidRPr="00FF6A18">
        <w:rPr>
          <w:bCs/>
          <w:szCs w:val="24"/>
        </w:rPr>
        <w:t>la</w:t>
      </w:r>
      <w:r w:rsidR="00767A51">
        <w:rPr>
          <w:bCs/>
          <w:szCs w:val="24"/>
        </w:rPr>
        <w:t>s</w:t>
      </w:r>
      <w:r w:rsidR="00764775" w:rsidRPr="00FF6A18">
        <w:rPr>
          <w:bCs/>
          <w:szCs w:val="24"/>
        </w:rPr>
        <w:t xml:space="preserve"> cobertura</w:t>
      </w:r>
      <w:r w:rsidR="00767A51">
        <w:rPr>
          <w:bCs/>
          <w:szCs w:val="24"/>
        </w:rPr>
        <w:t>s</w:t>
      </w:r>
      <w:r w:rsidR="00764775" w:rsidRPr="00FF6A18">
        <w:rPr>
          <w:bCs/>
          <w:szCs w:val="24"/>
        </w:rPr>
        <w:t xml:space="preserve"> por responsabilidad civil de bienes </w:t>
      </w:r>
      <w:r w:rsidR="00F1647C" w:rsidRPr="00FF6A18">
        <w:rPr>
          <w:bCs/>
          <w:szCs w:val="24"/>
        </w:rPr>
        <w:t xml:space="preserve">y de personas </w:t>
      </w:r>
      <w:r w:rsidR="004C7378" w:rsidRPr="00FF6A18">
        <w:rPr>
          <w:bCs/>
          <w:szCs w:val="24"/>
        </w:rPr>
        <w:t>para cada un</w:t>
      </w:r>
      <w:r w:rsidR="00767A51">
        <w:rPr>
          <w:bCs/>
          <w:szCs w:val="24"/>
        </w:rPr>
        <w:t>a</w:t>
      </w:r>
      <w:r w:rsidR="004C7378" w:rsidRPr="00FF6A18">
        <w:rPr>
          <w:bCs/>
          <w:szCs w:val="24"/>
        </w:rPr>
        <w:t xml:space="preserve"> </w:t>
      </w:r>
      <w:r w:rsidR="00764775" w:rsidRPr="00FF6A18">
        <w:rPr>
          <w:bCs/>
          <w:szCs w:val="24"/>
        </w:rPr>
        <w:t>la suma de</w:t>
      </w:r>
      <w:r w:rsidR="00743F5A" w:rsidRPr="00FF6A18">
        <w:rPr>
          <w:bCs/>
          <w:szCs w:val="24"/>
        </w:rPr>
        <w:t xml:space="preserve"> </w:t>
      </w:r>
      <w:r w:rsidR="00764775" w:rsidRPr="00FF6A18">
        <w:rPr>
          <w:b/>
          <w:szCs w:val="24"/>
        </w:rPr>
        <w:t>SEIS</w:t>
      </w:r>
      <w:r w:rsidR="00743F5A" w:rsidRPr="00FF6A18">
        <w:rPr>
          <w:b/>
          <w:szCs w:val="24"/>
        </w:rPr>
        <w:t xml:space="preserve"> MIL </w:t>
      </w:r>
      <w:r w:rsidR="00764775" w:rsidRPr="00FF6A18">
        <w:rPr>
          <w:b/>
          <w:szCs w:val="24"/>
        </w:rPr>
        <w:t>D</w:t>
      </w:r>
      <w:r w:rsidR="00743F5A" w:rsidRPr="00FF6A18">
        <w:rPr>
          <w:b/>
          <w:szCs w:val="24"/>
        </w:rPr>
        <w:t>ÓLARES DE L</w:t>
      </w:r>
      <w:r w:rsidR="00764775" w:rsidRPr="00FF6A18">
        <w:rPr>
          <w:b/>
          <w:szCs w:val="24"/>
        </w:rPr>
        <w:t>OS ESTADOS UNIDOS DE AMERICA ($6,0</w:t>
      </w:r>
      <w:r w:rsidR="00743F5A" w:rsidRPr="00FF6A18">
        <w:rPr>
          <w:b/>
          <w:szCs w:val="24"/>
        </w:rPr>
        <w:t>00.00)</w:t>
      </w:r>
      <w:r w:rsidR="00764775" w:rsidRPr="00FF6A18">
        <w:rPr>
          <w:szCs w:val="24"/>
        </w:rPr>
        <w:t xml:space="preserve">, </w:t>
      </w:r>
      <w:r w:rsidR="00764775" w:rsidRPr="00FF6A18">
        <w:rPr>
          <w:bCs/>
          <w:szCs w:val="24"/>
        </w:rPr>
        <w:t>no se otorga cobertura por daños al vehículo</w:t>
      </w:r>
      <w:r w:rsidR="00743F5A" w:rsidRPr="00FF6A18">
        <w:rPr>
          <w:b/>
          <w:szCs w:val="24"/>
        </w:rPr>
        <w:t>;</w:t>
      </w:r>
      <w:r w:rsidR="00743F5A" w:rsidRPr="00FF6A18">
        <w:rPr>
          <w:bCs/>
          <w:szCs w:val="24"/>
        </w:rPr>
        <w:t xml:space="preserve"> </w:t>
      </w:r>
      <w:r w:rsidR="00743F5A" w:rsidRPr="00FF6A18">
        <w:rPr>
          <w:b/>
          <w:bCs/>
          <w:szCs w:val="24"/>
          <w:u w:val="single"/>
        </w:rPr>
        <w:t xml:space="preserve">para el séptimo vehículo </w:t>
      </w:r>
      <w:r w:rsidR="00743F5A" w:rsidRPr="00FF6A18">
        <w:rPr>
          <w:b/>
          <w:szCs w:val="24"/>
          <w:u w:val="single"/>
        </w:rPr>
        <w:t>Placa N- 12012</w:t>
      </w:r>
      <w:r w:rsidR="00743F5A" w:rsidRPr="00FF6A18">
        <w:rPr>
          <w:b/>
          <w:szCs w:val="24"/>
        </w:rPr>
        <w:t>,</w:t>
      </w:r>
      <w:r w:rsidR="00764775" w:rsidRPr="00FF6A18">
        <w:rPr>
          <w:bCs/>
          <w:szCs w:val="24"/>
        </w:rPr>
        <w:t xml:space="preserve"> </w:t>
      </w:r>
      <w:r w:rsidR="00F1647C" w:rsidRPr="00FF6A18">
        <w:rPr>
          <w:bCs/>
          <w:szCs w:val="24"/>
        </w:rPr>
        <w:t xml:space="preserve">la suma asegurada de daños al vehículo es </w:t>
      </w:r>
      <w:r w:rsidR="00743F5A" w:rsidRPr="00FF6A18">
        <w:rPr>
          <w:bCs/>
          <w:szCs w:val="24"/>
        </w:rPr>
        <w:t xml:space="preserve">de </w:t>
      </w:r>
      <w:r w:rsidR="00743F5A" w:rsidRPr="00FF6A18">
        <w:rPr>
          <w:b/>
          <w:szCs w:val="24"/>
        </w:rPr>
        <w:t>OCHO MIL QUINIENTOS DÓLARES DE LOS ESTADOS UNIDOS DE AMERICA (</w:t>
      </w:r>
      <w:r w:rsidR="00010D5C" w:rsidRPr="00FF6A18">
        <w:rPr>
          <w:b/>
          <w:szCs w:val="24"/>
        </w:rPr>
        <w:t>$8,500.00)</w:t>
      </w:r>
      <w:r w:rsidR="00764775" w:rsidRPr="00FF6A18">
        <w:rPr>
          <w:szCs w:val="24"/>
        </w:rPr>
        <w:t xml:space="preserve">, </w:t>
      </w:r>
      <w:r w:rsidR="005E2EE0">
        <w:rPr>
          <w:szCs w:val="24"/>
        </w:rPr>
        <w:t xml:space="preserve">para </w:t>
      </w:r>
      <w:r w:rsidR="00764775" w:rsidRPr="00FF6A18">
        <w:rPr>
          <w:szCs w:val="24"/>
        </w:rPr>
        <w:t>la</w:t>
      </w:r>
      <w:r w:rsidR="005E2EE0">
        <w:rPr>
          <w:szCs w:val="24"/>
        </w:rPr>
        <w:t>s</w:t>
      </w:r>
      <w:r w:rsidR="00764775" w:rsidRPr="00FF6A18">
        <w:rPr>
          <w:szCs w:val="24"/>
        </w:rPr>
        <w:t xml:space="preserve"> cobertura</w:t>
      </w:r>
      <w:r w:rsidR="005E2EE0">
        <w:rPr>
          <w:szCs w:val="24"/>
        </w:rPr>
        <w:t>s</w:t>
      </w:r>
      <w:r w:rsidR="00764775" w:rsidRPr="00FF6A18">
        <w:rPr>
          <w:szCs w:val="24"/>
        </w:rPr>
        <w:t xml:space="preserve"> por responsabilidad civil de bienes </w:t>
      </w:r>
      <w:r w:rsidR="00F1647C" w:rsidRPr="00FF6A18">
        <w:rPr>
          <w:szCs w:val="24"/>
        </w:rPr>
        <w:t xml:space="preserve">y de personas </w:t>
      </w:r>
      <w:r w:rsidR="004C7378" w:rsidRPr="00FF6A18">
        <w:rPr>
          <w:szCs w:val="24"/>
        </w:rPr>
        <w:t>para cada un</w:t>
      </w:r>
      <w:r w:rsidR="005E2EE0">
        <w:rPr>
          <w:szCs w:val="24"/>
        </w:rPr>
        <w:t>a</w:t>
      </w:r>
      <w:r w:rsidR="004C7378" w:rsidRPr="00FF6A18">
        <w:rPr>
          <w:szCs w:val="24"/>
        </w:rPr>
        <w:t xml:space="preserve"> </w:t>
      </w:r>
      <w:r w:rsidR="00F1647C" w:rsidRPr="00FF6A18">
        <w:rPr>
          <w:szCs w:val="24"/>
        </w:rPr>
        <w:t xml:space="preserve"> </w:t>
      </w:r>
      <w:r w:rsidR="00764775" w:rsidRPr="00FF6A18">
        <w:rPr>
          <w:szCs w:val="24"/>
        </w:rPr>
        <w:t xml:space="preserve">la suma de </w:t>
      </w:r>
      <w:r w:rsidR="00764775" w:rsidRPr="00FF6A18">
        <w:rPr>
          <w:b/>
          <w:szCs w:val="24"/>
        </w:rPr>
        <w:t>SEIS MIL DOLARES DE LOS ESTADO</w:t>
      </w:r>
      <w:r w:rsidR="004C7378" w:rsidRPr="00FF6A18">
        <w:rPr>
          <w:b/>
          <w:szCs w:val="24"/>
        </w:rPr>
        <w:t>S UNIDOS DE AMERICA ($6,000.00)</w:t>
      </w:r>
      <w:r w:rsidR="00764775" w:rsidRPr="00FF6A18">
        <w:rPr>
          <w:b/>
          <w:szCs w:val="24"/>
        </w:rPr>
        <w:t xml:space="preserve">; </w:t>
      </w:r>
      <w:r w:rsidR="00010D5C" w:rsidRPr="00FF6A18">
        <w:rPr>
          <w:szCs w:val="24"/>
        </w:rPr>
        <w:t xml:space="preserve">y </w:t>
      </w:r>
      <w:r w:rsidR="00743F5A" w:rsidRPr="00FF6A18">
        <w:rPr>
          <w:b/>
          <w:bCs/>
          <w:szCs w:val="24"/>
          <w:u w:val="single"/>
        </w:rPr>
        <w:t xml:space="preserve">para el octavo vehículo </w:t>
      </w:r>
      <w:r w:rsidR="00743F5A" w:rsidRPr="00FF6A18">
        <w:rPr>
          <w:b/>
          <w:szCs w:val="24"/>
          <w:u w:val="single"/>
        </w:rPr>
        <w:t>Placa N-11699</w:t>
      </w:r>
      <w:r w:rsidR="00743F5A" w:rsidRPr="00FF6A18">
        <w:rPr>
          <w:b/>
          <w:szCs w:val="24"/>
        </w:rPr>
        <w:t>,</w:t>
      </w:r>
      <w:r w:rsidR="00764775" w:rsidRPr="00FF6A18">
        <w:rPr>
          <w:bCs/>
          <w:szCs w:val="24"/>
        </w:rPr>
        <w:t xml:space="preserve"> </w:t>
      </w:r>
      <w:r w:rsidR="00F1647C" w:rsidRPr="00FF6A18">
        <w:rPr>
          <w:bCs/>
          <w:szCs w:val="24"/>
        </w:rPr>
        <w:t xml:space="preserve">la suma asegurada de daños al vehículo es </w:t>
      </w:r>
      <w:r w:rsidR="00743F5A" w:rsidRPr="00FF6A18">
        <w:rPr>
          <w:bCs/>
          <w:szCs w:val="24"/>
        </w:rPr>
        <w:t xml:space="preserve">de </w:t>
      </w:r>
      <w:r w:rsidR="00743F5A" w:rsidRPr="00FF6A18">
        <w:rPr>
          <w:b/>
          <w:szCs w:val="24"/>
        </w:rPr>
        <w:t>CATORCE MIL QUINIENTOS DÓLARES DE LOS ESTADOS UNIDOS DE AMERICA ($14,500.00)</w:t>
      </w:r>
      <w:r w:rsidR="00764775" w:rsidRPr="00FF6A18">
        <w:rPr>
          <w:szCs w:val="24"/>
        </w:rPr>
        <w:t>, la</w:t>
      </w:r>
      <w:r w:rsidR="005E2EE0">
        <w:rPr>
          <w:szCs w:val="24"/>
        </w:rPr>
        <w:t>s</w:t>
      </w:r>
      <w:r w:rsidR="00764775" w:rsidRPr="00FF6A18">
        <w:rPr>
          <w:szCs w:val="24"/>
        </w:rPr>
        <w:t xml:space="preserve"> cobertura</w:t>
      </w:r>
      <w:r w:rsidR="005E2EE0">
        <w:rPr>
          <w:szCs w:val="24"/>
        </w:rPr>
        <w:t>s</w:t>
      </w:r>
      <w:r w:rsidR="00764775" w:rsidRPr="00FF6A18">
        <w:rPr>
          <w:szCs w:val="24"/>
        </w:rPr>
        <w:t xml:space="preserve"> de responsabilidad civil </w:t>
      </w:r>
      <w:r w:rsidR="00637550" w:rsidRPr="00FF6A18">
        <w:rPr>
          <w:szCs w:val="24"/>
        </w:rPr>
        <w:t>de</w:t>
      </w:r>
      <w:r w:rsidR="00764775" w:rsidRPr="00FF6A18">
        <w:rPr>
          <w:szCs w:val="24"/>
        </w:rPr>
        <w:t xml:space="preserve"> bienes </w:t>
      </w:r>
      <w:r w:rsidR="00F1647C" w:rsidRPr="00FF6A18">
        <w:rPr>
          <w:szCs w:val="24"/>
        </w:rPr>
        <w:t xml:space="preserve">y de personas </w:t>
      </w:r>
      <w:r w:rsidR="004C7378" w:rsidRPr="00FF6A18">
        <w:rPr>
          <w:szCs w:val="24"/>
        </w:rPr>
        <w:t>para cada un</w:t>
      </w:r>
      <w:r w:rsidR="005E2EE0">
        <w:rPr>
          <w:szCs w:val="24"/>
        </w:rPr>
        <w:t>a</w:t>
      </w:r>
      <w:r w:rsidR="00F1647C" w:rsidRPr="00FF6A18">
        <w:rPr>
          <w:szCs w:val="24"/>
        </w:rPr>
        <w:t xml:space="preserve"> </w:t>
      </w:r>
      <w:r w:rsidR="00764775" w:rsidRPr="00FF6A18">
        <w:rPr>
          <w:szCs w:val="24"/>
        </w:rPr>
        <w:t xml:space="preserve">la cantidad de </w:t>
      </w:r>
      <w:r w:rsidR="00764775" w:rsidRPr="00FF6A18">
        <w:rPr>
          <w:b/>
          <w:szCs w:val="24"/>
        </w:rPr>
        <w:t>SEIS MIL DOLARES DE LOS ESTADOS UNIDOS DE AMERICA</w:t>
      </w:r>
      <w:r w:rsidR="002D4440" w:rsidRPr="00FF6A18">
        <w:rPr>
          <w:b/>
          <w:szCs w:val="24"/>
        </w:rPr>
        <w:t xml:space="preserve"> </w:t>
      </w:r>
      <w:r w:rsidR="00764775" w:rsidRPr="00FF6A18">
        <w:rPr>
          <w:b/>
          <w:szCs w:val="24"/>
        </w:rPr>
        <w:t>($6,000.00)</w:t>
      </w:r>
      <w:r w:rsidR="00743F5A" w:rsidRPr="00FF6A18">
        <w:rPr>
          <w:b/>
          <w:szCs w:val="24"/>
        </w:rPr>
        <w:t>;</w:t>
      </w:r>
      <w:r w:rsidR="000D7BA5" w:rsidRPr="00FF6A18">
        <w:rPr>
          <w:bCs/>
          <w:szCs w:val="24"/>
        </w:rPr>
        <w:t xml:space="preserve"> </w:t>
      </w:r>
      <w:r w:rsidRPr="00FF6A18">
        <w:rPr>
          <w:bCs/>
          <w:szCs w:val="24"/>
        </w:rPr>
        <w:t>siendo el valor total</w:t>
      </w:r>
      <w:r w:rsidR="00010D5C" w:rsidRPr="00FF6A18">
        <w:rPr>
          <w:bCs/>
          <w:szCs w:val="24"/>
        </w:rPr>
        <w:t xml:space="preserve"> de las sumas aseguradas </w:t>
      </w:r>
      <w:r w:rsidR="00623E77">
        <w:rPr>
          <w:bCs/>
          <w:szCs w:val="24"/>
        </w:rPr>
        <w:t xml:space="preserve">en Daños al Vehículo </w:t>
      </w:r>
      <w:r w:rsidR="00010D5C" w:rsidRPr="00FF6A18">
        <w:rPr>
          <w:bCs/>
          <w:szCs w:val="24"/>
        </w:rPr>
        <w:t>de todos los vehículos a asegurar, la cantidad de</w:t>
      </w:r>
      <w:r w:rsidRPr="00FF6A18">
        <w:rPr>
          <w:bCs/>
          <w:szCs w:val="24"/>
        </w:rPr>
        <w:t xml:space="preserve"> </w:t>
      </w:r>
      <w:r w:rsidR="00FA2859" w:rsidRPr="00FF6A18">
        <w:rPr>
          <w:b/>
          <w:szCs w:val="24"/>
        </w:rPr>
        <w:t xml:space="preserve">CUARENTA Y </w:t>
      </w:r>
      <w:r w:rsidR="00623E77">
        <w:rPr>
          <w:b/>
          <w:szCs w:val="24"/>
        </w:rPr>
        <w:t>NUEVE</w:t>
      </w:r>
      <w:r w:rsidR="00623E77" w:rsidRPr="00FF6A18">
        <w:rPr>
          <w:b/>
          <w:szCs w:val="24"/>
        </w:rPr>
        <w:t xml:space="preserve"> </w:t>
      </w:r>
      <w:r w:rsidR="00FA2859" w:rsidRPr="00FF6A18">
        <w:rPr>
          <w:b/>
          <w:szCs w:val="24"/>
        </w:rPr>
        <w:t>MIL</w:t>
      </w:r>
      <w:r w:rsidR="002E64C9" w:rsidRPr="00FF6A18">
        <w:rPr>
          <w:b/>
          <w:szCs w:val="24"/>
        </w:rPr>
        <w:t xml:space="preserve"> </w:t>
      </w:r>
      <w:r w:rsidR="00206B4E" w:rsidRPr="00FF6A18">
        <w:rPr>
          <w:b/>
          <w:szCs w:val="24"/>
        </w:rPr>
        <w:t xml:space="preserve">QUINIENTOS </w:t>
      </w:r>
      <w:r w:rsidR="00A66DB2" w:rsidRPr="00FF6A18">
        <w:rPr>
          <w:b/>
          <w:szCs w:val="24"/>
        </w:rPr>
        <w:t xml:space="preserve">DOLARES </w:t>
      </w:r>
      <w:r w:rsidRPr="00FF6A18">
        <w:rPr>
          <w:b/>
          <w:szCs w:val="24"/>
        </w:rPr>
        <w:t xml:space="preserve">DE LOS ESTADOS UNIDOS DE AMERICA </w:t>
      </w:r>
      <w:r w:rsidR="00115C76" w:rsidRPr="00FF6A18">
        <w:rPr>
          <w:b/>
          <w:szCs w:val="24"/>
        </w:rPr>
        <w:t>($4</w:t>
      </w:r>
      <w:r w:rsidR="00623E77">
        <w:rPr>
          <w:b/>
          <w:szCs w:val="24"/>
        </w:rPr>
        <w:t>9</w:t>
      </w:r>
      <w:r w:rsidR="00206B4E" w:rsidRPr="00FF6A18">
        <w:rPr>
          <w:b/>
          <w:szCs w:val="24"/>
        </w:rPr>
        <w:t>,5</w:t>
      </w:r>
      <w:r w:rsidR="00115C76" w:rsidRPr="00FF6A18">
        <w:rPr>
          <w:b/>
          <w:szCs w:val="24"/>
        </w:rPr>
        <w:t>00</w:t>
      </w:r>
      <w:r w:rsidR="002E64C9" w:rsidRPr="00FF6A18">
        <w:rPr>
          <w:b/>
          <w:szCs w:val="24"/>
        </w:rPr>
        <w:t>.00</w:t>
      </w:r>
      <w:r w:rsidRPr="00FF6A18">
        <w:rPr>
          <w:b/>
          <w:szCs w:val="24"/>
        </w:rPr>
        <w:t>).- VI) C</w:t>
      </w:r>
      <w:r w:rsidR="00E9161F" w:rsidRPr="00FF6A18">
        <w:rPr>
          <w:b/>
          <w:szCs w:val="24"/>
        </w:rPr>
        <w:t>ONDICIONES</w:t>
      </w:r>
      <w:r w:rsidRPr="00FF6A18">
        <w:rPr>
          <w:b/>
          <w:szCs w:val="24"/>
        </w:rPr>
        <w:t xml:space="preserve"> ESPECIALES:</w:t>
      </w:r>
      <w:r w:rsidRPr="00FF6A18">
        <w:rPr>
          <w:bCs/>
          <w:szCs w:val="24"/>
        </w:rPr>
        <w:t xml:space="preserve"> </w:t>
      </w:r>
      <w:r w:rsidR="00DF4FF8" w:rsidRPr="00FF6A18">
        <w:rPr>
          <w:bCs/>
          <w:szCs w:val="24"/>
        </w:rPr>
        <w:t>Tarificación para efectos de primas, clases “A</w:t>
      </w:r>
      <w:r w:rsidR="00B96715" w:rsidRPr="00FF6A18">
        <w:rPr>
          <w:bCs/>
          <w:szCs w:val="24"/>
        </w:rPr>
        <w:t xml:space="preserve">” para todas las unidades; </w:t>
      </w:r>
      <w:r w:rsidR="00DF4FF8" w:rsidRPr="00FF6A18">
        <w:rPr>
          <w:bCs/>
          <w:szCs w:val="24"/>
        </w:rPr>
        <w:t xml:space="preserve">Cobertura catastrófica, </w:t>
      </w:r>
      <w:r w:rsidR="00DF4FF8" w:rsidRPr="00FF6A18">
        <w:rPr>
          <w:bCs/>
          <w:color w:val="000000"/>
          <w:szCs w:val="24"/>
        </w:rPr>
        <w:t>excluyendo actos de terrorismo sin cobro de prim</w:t>
      </w:r>
      <w:r w:rsidR="00B96715" w:rsidRPr="00FF6A18">
        <w:rPr>
          <w:bCs/>
          <w:color w:val="000000"/>
          <w:szCs w:val="24"/>
        </w:rPr>
        <w:t xml:space="preserve">a; </w:t>
      </w:r>
      <w:r w:rsidR="00DF4FF8" w:rsidRPr="00FF6A18">
        <w:rPr>
          <w:bCs/>
          <w:color w:val="000000"/>
          <w:szCs w:val="24"/>
        </w:rPr>
        <w:t>Insuficiencia de edad y/o inexperiencia sin cobro de prima y/o que posean licencia con menos de un año de haber sido ext</w:t>
      </w:r>
      <w:r w:rsidR="00B96715" w:rsidRPr="00FF6A18">
        <w:rPr>
          <w:bCs/>
          <w:color w:val="000000"/>
          <w:szCs w:val="24"/>
        </w:rPr>
        <w:t xml:space="preserve">endida (sin cobro de prima); </w:t>
      </w:r>
      <w:r w:rsidR="0095647C" w:rsidRPr="00FF6A18">
        <w:rPr>
          <w:bCs/>
          <w:color w:val="000000"/>
          <w:szCs w:val="24"/>
        </w:rPr>
        <w:t>S</w:t>
      </w:r>
      <w:r w:rsidR="00DF4FF8" w:rsidRPr="00FF6A18">
        <w:rPr>
          <w:bCs/>
          <w:color w:val="000000"/>
          <w:szCs w:val="24"/>
        </w:rPr>
        <w:t xml:space="preserve">in recargo por antigüedad </w:t>
      </w:r>
      <w:r w:rsidR="00B96715" w:rsidRPr="00FF6A18">
        <w:rPr>
          <w:bCs/>
          <w:color w:val="000000"/>
          <w:szCs w:val="24"/>
        </w:rPr>
        <w:t xml:space="preserve">o uso, sin cobro de prima; </w:t>
      </w:r>
      <w:r w:rsidR="0095647C" w:rsidRPr="00FF6A18">
        <w:rPr>
          <w:bCs/>
          <w:color w:val="000000"/>
          <w:szCs w:val="24"/>
        </w:rPr>
        <w:t>P</w:t>
      </w:r>
      <w:r w:rsidR="00DF4FF8" w:rsidRPr="00FF6A18">
        <w:rPr>
          <w:bCs/>
          <w:color w:val="000000"/>
          <w:szCs w:val="24"/>
        </w:rPr>
        <w:t xml:space="preserve">articipación del </w:t>
      </w:r>
      <w:r w:rsidR="0095647C" w:rsidRPr="00FF6A18">
        <w:rPr>
          <w:bCs/>
          <w:color w:val="000000"/>
          <w:szCs w:val="24"/>
        </w:rPr>
        <w:t>A</w:t>
      </w:r>
      <w:r w:rsidR="00DF4FF8" w:rsidRPr="00FF6A18">
        <w:rPr>
          <w:bCs/>
          <w:color w:val="000000"/>
          <w:szCs w:val="24"/>
        </w:rPr>
        <w:t>segurado en caso de robo del vehículo del 5% siendo la compañía responsable del 95% restante del valor del vehículo</w:t>
      </w:r>
      <w:r w:rsidR="00B96715" w:rsidRPr="00FF6A18">
        <w:rPr>
          <w:bCs/>
          <w:color w:val="000000"/>
          <w:szCs w:val="24"/>
        </w:rPr>
        <w:t xml:space="preserve"> y motocicletas</w:t>
      </w:r>
      <w:r w:rsidR="00EA68B7" w:rsidRPr="00FF6A18">
        <w:rPr>
          <w:bCs/>
          <w:color w:val="000000"/>
          <w:szCs w:val="24"/>
        </w:rPr>
        <w:t xml:space="preserve">. Sin embargo si el cliente posee dispositivo de seguridad GPS o similar y en caso de un evento de robo total demuestra que su servicio se encontraba activo y dio aviso al proveedor del monitoreo en un tiempo razonable, SISA asumirá el 100% de participación. Lo anterior siempre que </w:t>
      </w:r>
      <w:r w:rsidR="0095647C" w:rsidRPr="00FF6A18">
        <w:rPr>
          <w:bCs/>
          <w:color w:val="000000"/>
          <w:szCs w:val="24"/>
        </w:rPr>
        <w:t xml:space="preserve">no </w:t>
      </w:r>
      <w:r w:rsidR="00EA68B7" w:rsidRPr="00FF6A18">
        <w:rPr>
          <w:bCs/>
          <w:color w:val="000000"/>
          <w:szCs w:val="24"/>
        </w:rPr>
        <w:t>se recupere el vehículo.</w:t>
      </w:r>
      <w:r w:rsidR="00B96715" w:rsidRPr="00FF6A18">
        <w:rPr>
          <w:bCs/>
          <w:color w:val="000000"/>
          <w:szCs w:val="24"/>
        </w:rPr>
        <w:t xml:space="preserve"> </w:t>
      </w:r>
      <w:r w:rsidR="00DF4FF8" w:rsidRPr="00FF6A18">
        <w:rPr>
          <w:bCs/>
          <w:szCs w:val="24"/>
        </w:rPr>
        <w:lastRenderedPageBreak/>
        <w:t>Descuento</w:t>
      </w:r>
      <w:r w:rsidR="00B96715" w:rsidRPr="00FF6A18">
        <w:rPr>
          <w:bCs/>
          <w:szCs w:val="24"/>
        </w:rPr>
        <w:t xml:space="preserve"> especial </w:t>
      </w:r>
      <w:r w:rsidR="0095647C" w:rsidRPr="00FF6A18">
        <w:rPr>
          <w:bCs/>
          <w:szCs w:val="24"/>
        </w:rPr>
        <w:t>según cuadro adjunto</w:t>
      </w:r>
      <w:r w:rsidR="005E2EE0">
        <w:rPr>
          <w:bCs/>
          <w:szCs w:val="24"/>
        </w:rPr>
        <w:t xml:space="preserve"> en la oferta presentada</w:t>
      </w:r>
      <w:r w:rsidR="00B96715" w:rsidRPr="00FF6A18">
        <w:rPr>
          <w:bCs/>
          <w:szCs w:val="24"/>
        </w:rPr>
        <w:t xml:space="preserve">; </w:t>
      </w:r>
      <w:r w:rsidR="00DF4FF8" w:rsidRPr="00FF6A18">
        <w:rPr>
          <w:bCs/>
          <w:szCs w:val="24"/>
        </w:rPr>
        <w:t xml:space="preserve">Responsabilidad </w:t>
      </w:r>
      <w:r w:rsidR="0095647C" w:rsidRPr="00FF6A18">
        <w:rPr>
          <w:bCs/>
          <w:szCs w:val="24"/>
        </w:rPr>
        <w:t>C</w:t>
      </w:r>
      <w:r w:rsidR="00DF4FF8" w:rsidRPr="00FF6A18">
        <w:rPr>
          <w:bCs/>
          <w:szCs w:val="24"/>
        </w:rPr>
        <w:t>ivil cruzada, sin co</w:t>
      </w:r>
      <w:r w:rsidR="00B96715" w:rsidRPr="00FF6A18">
        <w:rPr>
          <w:bCs/>
          <w:szCs w:val="24"/>
        </w:rPr>
        <w:t xml:space="preserve">bro adicional, ni deducible; </w:t>
      </w:r>
      <w:r w:rsidR="00DF4FF8" w:rsidRPr="00FF6A18">
        <w:rPr>
          <w:bCs/>
          <w:szCs w:val="24"/>
        </w:rPr>
        <w:t>Sin depreciación en caso de pérdidas totales por accidente y robo</w:t>
      </w:r>
      <w:r w:rsidR="00B96715" w:rsidRPr="00FF6A18">
        <w:rPr>
          <w:bCs/>
          <w:szCs w:val="24"/>
        </w:rPr>
        <w:t xml:space="preserve">; </w:t>
      </w:r>
      <w:r w:rsidR="002C6E31" w:rsidRPr="00FF6A18">
        <w:rPr>
          <w:szCs w:val="24"/>
        </w:rPr>
        <w:t xml:space="preserve">Responsabilidad </w:t>
      </w:r>
      <w:r w:rsidR="0095647C" w:rsidRPr="00FF6A18">
        <w:rPr>
          <w:szCs w:val="24"/>
        </w:rPr>
        <w:t>C</w:t>
      </w:r>
      <w:r w:rsidR="002C6E31" w:rsidRPr="00FF6A18">
        <w:rPr>
          <w:szCs w:val="24"/>
        </w:rPr>
        <w:t xml:space="preserve">ivil en exceso, </w:t>
      </w:r>
      <w:r w:rsidR="002C6E31" w:rsidRPr="00FF6A18">
        <w:rPr>
          <w:bCs/>
          <w:szCs w:val="24"/>
        </w:rPr>
        <w:t>como límite único y combinado en forma global para toda la flota para Responsabilidad Civil Bienes y Personas, por evento y en el acumulado durante la vigencia del seguro</w:t>
      </w:r>
      <w:r w:rsidR="002C6E31" w:rsidRPr="00FF6A18">
        <w:rPr>
          <w:szCs w:val="24"/>
        </w:rPr>
        <w:t xml:space="preserve"> hasta la suma $300,000.00</w:t>
      </w:r>
      <w:r w:rsidR="0095647C" w:rsidRPr="00FF6A18">
        <w:rPr>
          <w:szCs w:val="24"/>
        </w:rPr>
        <w:t>, sin cobro de prima adicional;</w:t>
      </w:r>
      <w:r w:rsidR="002C6E31" w:rsidRPr="00FF6A18">
        <w:rPr>
          <w:szCs w:val="24"/>
        </w:rPr>
        <w:t xml:space="preserve"> Reinstalación automática de suma asegurada, sin cobro de prima; Cobertura para equipo especial debidamente instalado</w:t>
      </w:r>
      <w:r w:rsidR="0028206C" w:rsidRPr="00FF6A18">
        <w:rPr>
          <w:szCs w:val="24"/>
        </w:rPr>
        <w:t>, (Ejemplo: Radio transmisores,</w:t>
      </w:r>
      <w:r w:rsidR="002C6E31" w:rsidRPr="00FF6A18">
        <w:rPr>
          <w:szCs w:val="24"/>
        </w:rPr>
        <w:t xml:space="preserve"> Bombas </w:t>
      </w:r>
      <w:proofErr w:type="spellStart"/>
      <w:r w:rsidR="002C6E31" w:rsidRPr="00FF6A18">
        <w:rPr>
          <w:szCs w:val="24"/>
        </w:rPr>
        <w:t>Termonebulizadoras</w:t>
      </w:r>
      <w:proofErr w:type="spellEnd"/>
      <w:r w:rsidR="002C6E31" w:rsidRPr="00FF6A18">
        <w:rPr>
          <w:szCs w:val="24"/>
        </w:rPr>
        <w:t xml:space="preserve"> ULV y distintivos institucionales) o aquel equipo propio de una ambulancia; Gastos de grúa y de protección del vehículo asegurado hasta la suma de  $450.00 (adicional a la de asistencia) para cualquier vehículo; </w:t>
      </w:r>
      <w:r w:rsidR="00E61408" w:rsidRPr="00FF6A18">
        <w:rPr>
          <w:szCs w:val="24"/>
        </w:rPr>
        <w:t xml:space="preserve"> Errores u omisiones no intencionales. Si se  omite  la descripción adecua</w:t>
      </w:r>
      <w:r w:rsidR="0028206C" w:rsidRPr="00FF6A18">
        <w:rPr>
          <w:szCs w:val="24"/>
        </w:rPr>
        <w:t>da de los vehículos  asegurados</w:t>
      </w:r>
      <w:r w:rsidR="00E61408" w:rsidRPr="00FF6A18">
        <w:rPr>
          <w:szCs w:val="24"/>
        </w:rPr>
        <w:t xml:space="preserve"> o si existe alg</w:t>
      </w:r>
      <w:r w:rsidR="007B0094" w:rsidRPr="00FF6A18">
        <w:rPr>
          <w:szCs w:val="24"/>
        </w:rPr>
        <w:t>una omisión acerca de cualquier</w:t>
      </w:r>
      <w:r w:rsidR="0028206C" w:rsidRPr="00FF6A18">
        <w:rPr>
          <w:szCs w:val="24"/>
        </w:rPr>
        <w:t xml:space="preserve"> hecho</w:t>
      </w:r>
      <w:r w:rsidR="007B0094" w:rsidRPr="00FF6A18">
        <w:rPr>
          <w:szCs w:val="24"/>
        </w:rPr>
        <w:t xml:space="preserve"> que influya en la apreciación del riesgo, o que</w:t>
      </w:r>
      <w:r w:rsidR="00E61408" w:rsidRPr="00FF6A18">
        <w:rPr>
          <w:szCs w:val="24"/>
        </w:rPr>
        <w:t xml:space="preserve"> contravenga al</w:t>
      </w:r>
      <w:r w:rsidR="0028206C" w:rsidRPr="00FF6A18">
        <w:rPr>
          <w:szCs w:val="24"/>
        </w:rPr>
        <w:t>guna de las disposiciones de la</w:t>
      </w:r>
      <w:r w:rsidR="007B0094" w:rsidRPr="00FF6A18">
        <w:rPr>
          <w:szCs w:val="24"/>
        </w:rPr>
        <w:t xml:space="preserve"> póliza,</w:t>
      </w:r>
      <w:r w:rsidR="00E61408" w:rsidRPr="00FF6A18">
        <w:rPr>
          <w:szCs w:val="24"/>
        </w:rPr>
        <w:t xml:space="preserve"> </w:t>
      </w:r>
      <w:r w:rsidR="007B0094" w:rsidRPr="00FF6A18">
        <w:rPr>
          <w:szCs w:val="24"/>
        </w:rPr>
        <w:t>la</w:t>
      </w:r>
      <w:r w:rsidR="000D7BA5" w:rsidRPr="00FF6A18">
        <w:rPr>
          <w:szCs w:val="24"/>
        </w:rPr>
        <w:t xml:space="preserve"> Compañía será respo</w:t>
      </w:r>
      <w:r w:rsidR="0028206C" w:rsidRPr="00FF6A18">
        <w:rPr>
          <w:szCs w:val="24"/>
        </w:rPr>
        <w:t>nsabl</w:t>
      </w:r>
      <w:r w:rsidR="007B0094" w:rsidRPr="00FF6A18">
        <w:rPr>
          <w:szCs w:val="24"/>
        </w:rPr>
        <w:t>e bajo</w:t>
      </w:r>
      <w:r w:rsidR="0028206C" w:rsidRPr="00FF6A18">
        <w:rPr>
          <w:szCs w:val="24"/>
        </w:rPr>
        <w:t xml:space="preserve"> los términos de la</w:t>
      </w:r>
      <w:r w:rsidR="000D7BA5" w:rsidRPr="00FF6A18">
        <w:rPr>
          <w:szCs w:val="24"/>
        </w:rPr>
        <w:t xml:space="preserve"> póliza, siempre que </w:t>
      </w:r>
      <w:r w:rsidR="0028206C" w:rsidRPr="00FF6A18">
        <w:rPr>
          <w:szCs w:val="24"/>
        </w:rPr>
        <w:t>no sean intencionales,</w:t>
      </w:r>
      <w:r w:rsidR="007B0094" w:rsidRPr="00FF6A18">
        <w:rPr>
          <w:szCs w:val="24"/>
        </w:rPr>
        <w:t xml:space="preserve"> quedando</w:t>
      </w:r>
      <w:r w:rsidR="00E61408" w:rsidRPr="00FF6A18">
        <w:rPr>
          <w:szCs w:val="24"/>
        </w:rPr>
        <w:t xml:space="preserve"> entendido  que</w:t>
      </w:r>
      <w:r w:rsidR="007B0094" w:rsidRPr="00FF6A18">
        <w:rPr>
          <w:szCs w:val="24"/>
        </w:rPr>
        <w:t xml:space="preserve"> el Asegurado notificará</w:t>
      </w:r>
      <w:r w:rsidR="0028206C" w:rsidRPr="00FF6A18">
        <w:rPr>
          <w:szCs w:val="24"/>
        </w:rPr>
        <w:t xml:space="preserve"> a la</w:t>
      </w:r>
      <w:r w:rsidR="00E61408" w:rsidRPr="00FF6A18">
        <w:rPr>
          <w:szCs w:val="24"/>
        </w:rPr>
        <w:t xml:space="preserve"> Compañía, l</w:t>
      </w:r>
      <w:r w:rsidR="0058797D" w:rsidRPr="00FF6A18">
        <w:rPr>
          <w:szCs w:val="24"/>
        </w:rPr>
        <w:t>a</w:t>
      </w:r>
      <w:r w:rsidR="007B0094" w:rsidRPr="00FF6A18">
        <w:rPr>
          <w:szCs w:val="24"/>
        </w:rPr>
        <w:t xml:space="preserve"> omisión</w:t>
      </w:r>
      <w:r w:rsidR="00E61408" w:rsidRPr="00FF6A18">
        <w:rPr>
          <w:szCs w:val="24"/>
        </w:rPr>
        <w:t xml:space="preserve"> o declaracione</w:t>
      </w:r>
      <w:r w:rsidR="007B0094" w:rsidRPr="00FF6A18">
        <w:rPr>
          <w:szCs w:val="24"/>
        </w:rPr>
        <w:t>s erróneas tan</w:t>
      </w:r>
      <w:r w:rsidR="0028206C" w:rsidRPr="00FF6A18">
        <w:rPr>
          <w:szCs w:val="24"/>
        </w:rPr>
        <w:t xml:space="preserve"> pronto</w:t>
      </w:r>
      <w:r w:rsidR="00E61408" w:rsidRPr="00FF6A18">
        <w:rPr>
          <w:szCs w:val="24"/>
        </w:rPr>
        <w:t xml:space="preserve"> como teng</w:t>
      </w:r>
      <w:r w:rsidR="0028206C" w:rsidRPr="00FF6A18">
        <w:rPr>
          <w:szCs w:val="24"/>
        </w:rPr>
        <w:t>a conocimiento y pagará a la Compañía la prima adicional que en su caso</w:t>
      </w:r>
      <w:r w:rsidR="00E61408" w:rsidRPr="00FF6A18">
        <w:rPr>
          <w:szCs w:val="24"/>
        </w:rPr>
        <w:t xml:space="preserve"> pueda corresponder; Cobertura automática para nuevas adquisiciones de 90 días; Gastos Legales, hasta la suma de $ 1,000.00; Cobertura de Accidentes Personales para el conductor y los ocupantes del vehículo asegurado: muerte accidental,</w:t>
      </w:r>
      <w:r w:rsidR="00E835D6" w:rsidRPr="00FF6A18">
        <w:rPr>
          <w:szCs w:val="24"/>
        </w:rPr>
        <w:t xml:space="preserve"> incapacidad permanente, gastos</w:t>
      </w:r>
      <w:r w:rsidR="00E61408" w:rsidRPr="00FF6A18">
        <w:rPr>
          <w:szCs w:val="24"/>
        </w:rPr>
        <w:t xml:space="preserve"> funerarios, hasta la suma de $8,000.00,</w:t>
      </w:r>
      <w:r w:rsidR="00E61408" w:rsidRPr="00FF6A18">
        <w:rPr>
          <w:b/>
          <w:szCs w:val="24"/>
        </w:rPr>
        <w:t xml:space="preserve"> </w:t>
      </w:r>
      <w:r w:rsidR="00E61408" w:rsidRPr="00FF6A18">
        <w:rPr>
          <w:szCs w:val="24"/>
        </w:rPr>
        <w:t>sin cobro de prima adicional.</w:t>
      </w:r>
      <w:r w:rsidR="00E61408" w:rsidRPr="00FF6A18">
        <w:rPr>
          <w:b/>
          <w:bCs/>
          <w:szCs w:val="24"/>
        </w:rPr>
        <w:t xml:space="preserve"> DEDUCIBLES: a) </w:t>
      </w:r>
      <w:r w:rsidR="00E61408" w:rsidRPr="00FF6A18">
        <w:rPr>
          <w:b/>
          <w:bCs/>
          <w:iCs/>
          <w:snapToGrid w:val="0"/>
          <w:szCs w:val="24"/>
        </w:rPr>
        <w:t xml:space="preserve">Reducción del 100%: </w:t>
      </w:r>
      <w:r w:rsidR="00A20F4C" w:rsidRPr="00FF6A18">
        <w:rPr>
          <w:bCs/>
          <w:iCs/>
          <w:snapToGrid w:val="0"/>
          <w:szCs w:val="24"/>
        </w:rPr>
        <w:t>S</w:t>
      </w:r>
      <w:r w:rsidR="00E61408" w:rsidRPr="00FF6A18">
        <w:rPr>
          <w:bCs/>
          <w:iCs/>
          <w:snapToGrid w:val="0"/>
          <w:szCs w:val="24"/>
        </w:rPr>
        <w:t>iempre que la inspección se haya realizado en el lugar del evento, que los vehículos sean llevados a cualquiera de la lista de talleres y agencias distribuidoras de vehículos del país vigentes a la fecha y en todos aquellos reclamos cuyo valor final ajustado sea mayor a $ 100.00 (CIEN 00/100 US$).</w:t>
      </w:r>
      <w:r w:rsidR="00CF4938" w:rsidRPr="00FF6A18">
        <w:rPr>
          <w:b/>
          <w:bCs/>
          <w:szCs w:val="24"/>
        </w:rPr>
        <w:t xml:space="preserve"> </w:t>
      </w:r>
      <w:r w:rsidR="00E61408" w:rsidRPr="00FF6A18">
        <w:rPr>
          <w:bCs/>
          <w:iCs/>
          <w:snapToGrid w:val="0"/>
          <w:szCs w:val="24"/>
          <w:u w:val="single"/>
        </w:rPr>
        <w:t>NO AGENCIAS:</w:t>
      </w:r>
      <w:r w:rsidR="00CF4938" w:rsidRPr="00FF6A18">
        <w:rPr>
          <w:b/>
          <w:bCs/>
          <w:szCs w:val="24"/>
        </w:rPr>
        <w:t xml:space="preserve"> </w:t>
      </w:r>
      <w:r w:rsidR="00E61408" w:rsidRPr="00FF6A18">
        <w:rPr>
          <w:bCs/>
          <w:iCs/>
          <w:snapToGrid w:val="0"/>
          <w:szCs w:val="24"/>
        </w:rPr>
        <w:t>ALFASAL</w:t>
      </w:r>
      <w:r w:rsidR="00CF4938" w:rsidRPr="00FF6A18">
        <w:rPr>
          <w:bCs/>
          <w:iCs/>
          <w:snapToGrid w:val="0"/>
          <w:szCs w:val="24"/>
        </w:rPr>
        <w:t xml:space="preserve">, </w:t>
      </w:r>
      <w:r w:rsidR="00010D5C" w:rsidRPr="00FF6A18">
        <w:rPr>
          <w:bCs/>
          <w:iCs/>
          <w:snapToGrid w:val="0"/>
          <w:szCs w:val="24"/>
        </w:rPr>
        <w:t xml:space="preserve">GRUPO MIALI, </w:t>
      </w:r>
      <w:r w:rsidR="00E61408" w:rsidRPr="00FF6A18">
        <w:rPr>
          <w:bCs/>
          <w:iCs/>
          <w:snapToGrid w:val="0"/>
          <w:szCs w:val="24"/>
        </w:rPr>
        <w:t>CARS PINTEN, S.A. DE C.V.</w:t>
      </w:r>
      <w:r w:rsidR="00CF4938" w:rsidRPr="00FF6A18">
        <w:rPr>
          <w:bCs/>
          <w:iCs/>
          <w:snapToGrid w:val="0"/>
          <w:szCs w:val="24"/>
        </w:rPr>
        <w:t>,</w:t>
      </w:r>
      <w:r w:rsidR="00CF4938" w:rsidRPr="00FF6A18">
        <w:rPr>
          <w:b/>
          <w:bCs/>
          <w:szCs w:val="24"/>
        </w:rPr>
        <w:t xml:space="preserve"> </w:t>
      </w:r>
      <w:r w:rsidR="00E61408" w:rsidRPr="00FF6A18">
        <w:rPr>
          <w:bCs/>
          <w:iCs/>
          <w:snapToGrid w:val="0"/>
          <w:szCs w:val="24"/>
        </w:rPr>
        <w:t>C</w:t>
      </w:r>
      <w:r w:rsidR="00CF4938" w:rsidRPr="00FF6A18">
        <w:rPr>
          <w:bCs/>
          <w:iCs/>
          <w:snapToGrid w:val="0"/>
          <w:szCs w:val="24"/>
        </w:rPr>
        <w:t xml:space="preserve">ENTRAL AUTOMOTRIZ, S.A. DE C.V., GRUPO RAYO, </w:t>
      </w:r>
      <w:r w:rsidR="00E61408" w:rsidRPr="00FF6A18">
        <w:rPr>
          <w:bCs/>
          <w:iCs/>
          <w:snapToGrid w:val="0"/>
          <w:szCs w:val="24"/>
        </w:rPr>
        <w:t>TALLER UNIVERSAL</w:t>
      </w:r>
      <w:r w:rsidR="00010D5C" w:rsidRPr="00FF6A18">
        <w:rPr>
          <w:bCs/>
          <w:iCs/>
          <w:snapToGrid w:val="0"/>
          <w:szCs w:val="24"/>
        </w:rPr>
        <w:t>, TALLER SUPERSPRINT</w:t>
      </w:r>
      <w:r w:rsidR="00CF4938" w:rsidRPr="00FF6A18">
        <w:rPr>
          <w:bCs/>
          <w:iCs/>
          <w:snapToGrid w:val="0"/>
          <w:szCs w:val="24"/>
        </w:rPr>
        <w:t>.</w:t>
      </w:r>
      <w:r w:rsidR="00CF4938" w:rsidRPr="00FF6A18">
        <w:rPr>
          <w:b/>
          <w:bCs/>
          <w:szCs w:val="24"/>
        </w:rPr>
        <w:t xml:space="preserve"> </w:t>
      </w:r>
      <w:r w:rsidR="00E61408" w:rsidRPr="00FF6A18">
        <w:rPr>
          <w:b/>
          <w:bCs/>
          <w:iCs/>
          <w:snapToGrid w:val="0"/>
          <w:szCs w:val="24"/>
          <w:u w:val="single"/>
        </w:rPr>
        <w:t>b. Reducción del  50</w:t>
      </w:r>
      <w:proofErr w:type="gramStart"/>
      <w:r w:rsidR="00E61408" w:rsidRPr="00FF6A18">
        <w:rPr>
          <w:b/>
          <w:bCs/>
          <w:iCs/>
          <w:snapToGrid w:val="0"/>
          <w:szCs w:val="24"/>
          <w:u w:val="single"/>
        </w:rPr>
        <w:t>% :</w:t>
      </w:r>
      <w:proofErr w:type="gramEnd"/>
      <w:r w:rsidR="00E61408" w:rsidRPr="00FF6A18">
        <w:rPr>
          <w:b/>
          <w:bCs/>
          <w:iCs/>
          <w:snapToGrid w:val="0"/>
          <w:szCs w:val="24"/>
          <w:u w:val="single"/>
        </w:rPr>
        <w:t xml:space="preserve"> </w:t>
      </w:r>
      <w:r w:rsidR="00E61408" w:rsidRPr="00FF6A18">
        <w:rPr>
          <w:bCs/>
          <w:iCs/>
          <w:snapToGrid w:val="0"/>
          <w:szCs w:val="24"/>
        </w:rPr>
        <w:t>Siempre que  la inspección</w:t>
      </w:r>
      <w:r w:rsidR="00E61408" w:rsidRPr="00FF6A18">
        <w:rPr>
          <w:b/>
          <w:bCs/>
          <w:iCs/>
          <w:snapToGrid w:val="0"/>
          <w:szCs w:val="24"/>
        </w:rPr>
        <w:t xml:space="preserve"> </w:t>
      </w:r>
      <w:r w:rsidR="00A20F4C" w:rsidRPr="00FF6A18">
        <w:rPr>
          <w:bCs/>
          <w:iCs/>
          <w:snapToGrid w:val="0"/>
          <w:szCs w:val="24"/>
        </w:rPr>
        <w:t>se haya  realizado en el lugar del evento, que los vehículos sean llevados</w:t>
      </w:r>
      <w:r w:rsidR="00E61408" w:rsidRPr="00FF6A18">
        <w:rPr>
          <w:bCs/>
          <w:iCs/>
          <w:snapToGrid w:val="0"/>
          <w:szCs w:val="24"/>
        </w:rPr>
        <w:t xml:space="preserve"> a cualquiera de la lista de agencias  distribuidoras de vehícu</w:t>
      </w:r>
      <w:r w:rsidR="00A20F4C" w:rsidRPr="00FF6A18">
        <w:rPr>
          <w:bCs/>
          <w:iCs/>
          <w:snapToGrid w:val="0"/>
          <w:szCs w:val="24"/>
        </w:rPr>
        <w:t>los del país, vigente a la fecha y en todos aquellos reclamos cuyo valor</w:t>
      </w:r>
      <w:r w:rsidR="00E61408" w:rsidRPr="00FF6A18">
        <w:rPr>
          <w:bCs/>
          <w:iCs/>
          <w:snapToGrid w:val="0"/>
          <w:szCs w:val="24"/>
        </w:rPr>
        <w:t xml:space="preserve"> final ajustado </w:t>
      </w:r>
      <w:r w:rsidR="00A20F4C" w:rsidRPr="00FF6A18">
        <w:rPr>
          <w:bCs/>
          <w:iCs/>
          <w:snapToGrid w:val="0"/>
          <w:szCs w:val="24"/>
        </w:rPr>
        <w:t>sea</w:t>
      </w:r>
      <w:r w:rsidR="00CE40B7" w:rsidRPr="00FF6A18">
        <w:rPr>
          <w:bCs/>
          <w:iCs/>
          <w:snapToGrid w:val="0"/>
          <w:szCs w:val="24"/>
        </w:rPr>
        <w:t xml:space="preserve"> mayor a</w:t>
      </w:r>
      <w:r w:rsidR="00E9161F" w:rsidRPr="00FF6A18">
        <w:rPr>
          <w:bCs/>
          <w:iCs/>
          <w:snapToGrid w:val="0"/>
          <w:szCs w:val="24"/>
        </w:rPr>
        <w:t xml:space="preserve"> $100.00 (CIEN 00</w:t>
      </w:r>
      <w:r w:rsidR="00E61408" w:rsidRPr="00FF6A18">
        <w:rPr>
          <w:bCs/>
          <w:iCs/>
          <w:snapToGrid w:val="0"/>
          <w:szCs w:val="24"/>
        </w:rPr>
        <w:t>/</w:t>
      </w:r>
      <w:r w:rsidR="00E9161F" w:rsidRPr="00FF6A18">
        <w:rPr>
          <w:bCs/>
          <w:iCs/>
          <w:snapToGrid w:val="0"/>
          <w:szCs w:val="24"/>
        </w:rPr>
        <w:t>1</w:t>
      </w:r>
      <w:r w:rsidR="00E61408" w:rsidRPr="00FF6A18">
        <w:rPr>
          <w:bCs/>
          <w:iCs/>
          <w:snapToGrid w:val="0"/>
          <w:szCs w:val="24"/>
        </w:rPr>
        <w:t>00 US$).</w:t>
      </w:r>
      <w:r w:rsidR="00CF4938" w:rsidRPr="00FF6A18">
        <w:rPr>
          <w:b/>
          <w:bCs/>
          <w:szCs w:val="24"/>
        </w:rPr>
        <w:t xml:space="preserve"> </w:t>
      </w:r>
      <w:r w:rsidR="00E61408" w:rsidRPr="00FF6A18">
        <w:rPr>
          <w:b/>
          <w:bCs/>
          <w:iCs/>
          <w:snapToGrid w:val="0"/>
          <w:szCs w:val="24"/>
          <w:u w:val="single"/>
        </w:rPr>
        <w:t>AGENCIAS:</w:t>
      </w:r>
      <w:r w:rsidR="00CF4938" w:rsidRPr="00FF6A18">
        <w:rPr>
          <w:b/>
          <w:bCs/>
          <w:szCs w:val="24"/>
        </w:rPr>
        <w:t xml:space="preserve"> </w:t>
      </w:r>
      <w:r w:rsidR="00CE40B7" w:rsidRPr="00FF6A18">
        <w:rPr>
          <w:bCs/>
          <w:iCs/>
          <w:snapToGrid w:val="0"/>
          <w:szCs w:val="24"/>
        </w:rPr>
        <w:t>PINTEN (Descuento aplica solamente para</w:t>
      </w:r>
      <w:r w:rsidR="00E61408" w:rsidRPr="00FF6A18">
        <w:rPr>
          <w:bCs/>
          <w:iCs/>
          <w:snapToGrid w:val="0"/>
          <w:szCs w:val="24"/>
        </w:rPr>
        <w:t xml:space="preserve"> vehículos de h</w:t>
      </w:r>
      <w:r w:rsidR="00CE40B7" w:rsidRPr="00FF6A18">
        <w:rPr>
          <w:bCs/>
          <w:iCs/>
          <w:snapToGrid w:val="0"/>
          <w:szCs w:val="24"/>
        </w:rPr>
        <w:t>asta cuatro años de fabricación y comprados</w:t>
      </w:r>
      <w:r w:rsidR="00E61408" w:rsidRPr="00FF6A18">
        <w:rPr>
          <w:bCs/>
          <w:iCs/>
          <w:snapToGrid w:val="0"/>
          <w:szCs w:val="24"/>
        </w:rPr>
        <w:t xml:space="preserve"> nuevos en agencia).</w:t>
      </w:r>
      <w:r w:rsidR="00CF4938" w:rsidRPr="00FF6A18">
        <w:rPr>
          <w:b/>
          <w:bCs/>
          <w:szCs w:val="24"/>
        </w:rPr>
        <w:t xml:space="preserve"> </w:t>
      </w:r>
      <w:r w:rsidR="00E61408" w:rsidRPr="00FF6A18">
        <w:rPr>
          <w:bCs/>
          <w:iCs/>
          <w:snapToGrid w:val="0"/>
          <w:szCs w:val="24"/>
        </w:rPr>
        <w:t>Informamos  que están  a su d</w:t>
      </w:r>
      <w:r w:rsidR="00CE40B7" w:rsidRPr="00FF6A18">
        <w:rPr>
          <w:bCs/>
          <w:iCs/>
          <w:snapToGrid w:val="0"/>
          <w:szCs w:val="24"/>
        </w:rPr>
        <w:t>isposición con el beneficio del 100% de descuento</w:t>
      </w:r>
      <w:r w:rsidR="00E61408" w:rsidRPr="00FF6A18">
        <w:rPr>
          <w:bCs/>
          <w:iCs/>
          <w:snapToGrid w:val="0"/>
          <w:szCs w:val="24"/>
        </w:rPr>
        <w:t xml:space="preserve"> en</w:t>
      </w:r>
      <w:r w:rsidR="00CE40B7" w:rsidRPr="00FF6A18">
        <w:rPr>
          <w:bCs/>
          <w:iCs/>
          <w:snapToGrid w:val="0"/>
          <w:szCs w:val="24"/>
        </w:rPr>
        <w:t xml:space="preserve"> el deducible como centros VIP, los  talleres detallados</w:t>
      </w:r>
      <w:r w:rsidR="00E61408" w:rsidRPr="00FF6A18">
        <w:rPr>
          <w:bCs/>
          <w:iCs/>
          <w:snapToGrid w:val="0"/>
          <w:szCs w:val="24"/>
        </w:rPr>
        <w:t xml:space="preserve"> a continuación:</w:t>
      </w:r>
      <w:r w:rsidR="00CF4938" w:rsidRPr="00FF6A18">
        <w:rPr>
          <w:b/>
          <w:bCs/>
          <w:szCs w:val="24"/>
        </w:rPr>
        <w:t xml:space="preserve"> </w:t>
      </w:r>
      <w:r w:rsidR="00E61408" w:rsidRPr="00FF6A18">
        <w:rPr>
          <w:b/>
          <w:bCs/>
          <w:iCs/>
          <w:snapToGrid w:val="0"/>
          <w:szCs w:val="24"/>
          <w:u w:val="single"/>
        </w:rPr>
        <w:t>CENTROS VIP:</w:t>
      </w:r>
      <w:r w:rsidR="00CF4938" w:rsidRPr="00FF6A18">
        <w:rPr>
          <w:b/>
          <w:bCs/>
          <w:szCs w:val="24"/>
        </w:rPr>
        <w:t xml:space="preserve"> </w:t>
      </w:r>
      <w:r w:rsidR="00E61408" w:rsidRPr="00FF6A18">
        <w:rPr>
          <w:bCs/>
          <w:iCs/>
          <w:snapToGrid w:val="0"/>
          <w:szCs w:val="24"/>
        </w:rPr>
        <w:t>GEVESA</w:t>
      </w:r>
      <w:r w:rsidR="00CF4938" w:rsidRPr="00FF6A18">
        <w:rPr>
          <w:bCs/>
          <w:iCs/>
          <w:snapToGrid w:val="0"/>
          <w:szCs w:val="24"/>
        </w:rPr>
        <w:t>,</w:t>
      </w:r>
      <w:r w:rsidR="00CF4938" w:rsidRPr="00FF6A18">
        <w:rPr>
          <w:b/>
          <w:bCs/>
          <w:szCs w:val="24"/>
        </w:rPr>
        <w:t xml:space="preserve"> </w:t>
      </w:r>
      <w:r w:rsidR="00E61408" w:rsidRPr="00FF6A18">
        <w:rPr>
          <w:bCs/>
          <w:iCs/>
          <w:snapToGrid w:val="0"/>
          <w:szCs w:val="24"/>
        </w:rPr>
        <w:t>GRUPO Q</w:t>
      </w:r>
      <w:r w:rsidR="00CF4938" w:rsidRPr="00FF6A18">
        <w:rPr>
          <w:bCs/>
          <w:iCs/>
          <w:snapToGrid w:val="0"/>
          <w:szCs w:val="24"/>
        </w:rPr>
        <w:t xml:space="preserve">, </w:t>
      </w:r>
      <w:r w:rsidR="00E61408" w:rsidRPr="00FF6A18">
        <w:rPr>
          <w:bCs/>
          <w:iCs/>
          <w:snapToGrid w:val="0"/>
          <w:szCs w:val="24"/>
        </w:rPr>
        <w:t>STAR MOTORS</w:t>
      </w:r>
      <w:r w:rsidR="00CF4938" w:rsidRPr="00FF6A18">
        <w:rPr>
          <w:bCs/>
          <w:iCs/>
          <w:snapToGrid w:val="0"/>
          <w:szCs w:val="24"/>
        </w:rPr>
        <w:t>,</w:t>
      </w:r>
      <w:r w:rsidR="00CF4938" w:rsidRPr="00FF6A18">
        <w:rPr>
          <w:b/>
          <w:bCs/>
          <w:szCs w:val="24"/>
        </w:rPr>
        <w:t xml:space="preserve"> </w:t>
      </w:r>
      <w:r w:rsidR="00E61408" w:rsidRPr="00FF6A18">
        <w:rPr>
          <w:bCs/>
          <w:iCs/>
          <w:snapToGrid w:val="0"/>
          <w:szCs w:val="24"/>
        </w:rPr>
        <w:t>RENSICA</w:t>
      </w:r>
      <w:r w:rsidR="00CF4938" w:rsidRPr="00FF6A18">
        <w:rPr>
          <w:b/>
          <w:bCs/>
          <w:szCs w:val="24"/>
        </w:rPr>
        <w:t xml:space="preserve">. </w:t>
      </w:r>
      <w:r w:rsidR="00E61408" w:rsidRPr="00FF6A18">
        <w:rPr>
          <w:bCs/>
          <w:iCs/>
          <w:snapToGrid w:val="0"/>
          <w:szCs w:val="24"/>
        </w:rPr>
        <w:t>NOTA: SISA se reserva el derecho de modificar la lista de Agencias y No Agencias y VIP antes detallada.</w:t>
      </w:r>
      <w:r w:rsidR="00CF4938" w:rsidRPr="00FF6A18">
        <w:rPr>
          <w:b/>
          <w:bCs/>
          <w:szCs w:val="24"/>
        </w:rPr>
        <w:t xml:space="preserve"> </w:t>
      </w:r>
      <w:r w:rsidR="00E61408" w:rsidRPr="00FF6A18">
        <w:rPr>
          <w:bCs/>
          <w:iCs/>
          <w:snapToGrid w:val="0"/>
          <w:szCs w:val="24"/>
        </w:rPr>
        <w:t>En caso de no utilizar la Red de Agencias y</w:t>
      </w:r>
      <w:r w:rsidR="00FA2859" w:rsidRPr="00FF6A18">
        <w:rPr>
          <w:bCs/>
          <w:iCs/>
          <w:snapToGrid w:val="0"/>
          <w:szCs w:val="24"/>
        </w:rPr>
        <w:t xml:space="preserve"> no Agencias antes</w:t>
      </w:r>
      <w:r w:rsidR="00E61408" w:rsidRPr="00FF6A18">
        <w:rPr>
          <w:bCs/>
          <w:iCs/>
          <w:snapToGrid w:val="0"/>
          <w:szCs w:val="24"/>
        </w:rPr>
        <w:t xml:space="preserve"> detallados: El deducible a aplicar será del 1% sobre la suma asegu</w:t>
      </w:r>
      <w:r w:rsidR="00CF4938" w:rsidRPr="00FF6A18">
        <w:rPr>
          <w:bCs/>
          <w:iCs/>
          <w:snapToGrid w:val="0"/>
          <w:szCs w:val="24"/>
        </w:rPr>
        <w:t xml:space="preserve">rada, mínimo $100.00 por evento; </w:t>
      </w:r>
      <w:r w:rsidR="00CF4938" w:rsidRPr="00FF6A18">
        <w:rPr>
          <w:szCs w:val="24"/>
        </w:rPr>
        <w:t>Cobertura para distintivos institucionales</w:t>
      </w:r>
      <w:r w:rsidR="00477AA5" w:rsidRPr="00FF6A18">
        <w:rPr>
          <w:szCs w:val="24"/>
        </w:rPr>
        <w:t>;</w:t>
      </w:r>
      <w:r w:rsidR="00CF4938" w:rsidRPr="00FF6A18">
        <w:rPr>
          <w:szCs w:val="24"/>
        </w:rPr>
        <w:t xml:space="preserve"> Cobertura de daños materiales a vehículos propios por accidentes en malos caminos; La reparación de los vehículos serán efectuadas conservando su originalidad, utilizando repuestos nuevos y originales y su reparación únicamente cuando no existan en el mercado local o extranjero, previa constancia por escrito de la distribuidora; Peritaje: Para el ajuste sobre las reparaciones de los vehículos el </w:t>
      </w:r>
      <w:r w:rsidR="00CF4938" w:rsidRPr="00FF6A18">
        <w:rPr>
          <w:b/>
          <w:bCs/>
          <w:szCs w:val="24"/>
        </w:rPr>
        <w:t>HOSPITAL NACIONAL</w:t>
      </w:r>
      <w:r w:rsidR="00010D5C" w:rsidRPr="00FF6A18">
        <w:rPr>
          <w:b/>
          <w:bCs/>
          <w:szCs w:val="24"/>
        </w:rPr>
        <w:t xml:space="preserve"> DE NIÑOS</w:t>
      </w:r>
      <w:r w:rsidR="00CF4938" w:rsidRPr="00FF6A18">
        <w:rPr>
          <w:b/>
          <w:bCs/>
          <w:szCs w:val="24"/>
        </w:rPr>
        <w:t xml:space="preserve"> BENJAMIN BLOOM,</w:t>
      </w:r>
      <w:r w:rsidR="00CF4938" w:rsidRPr="00FF6A18">
        <w:rPr>
          <w:szCs w:val="24"/>
        </w:rPr>
        <w:t xml:space="preserve"> podrá decidir la firma que lo realice. Asimismo en adición a los ajustadores propios con que cuenta la Compañía para la atención de los reclamos de Seguro de Automotores, a continuación se presenta nombre de las empresas que realizan ajustes para SISA: OTECSA, SGA, AJUSTADORES INTEGRALES.  Estas empresas son designadas para cada caso por SISA y además dicho listado puede ser modificado durante la vigencia del seguro. Los ajustes d</w:t>
      </w:r>
      <w:r w:rsidR="00477AA5" w:rsidRPr="00FF6A18">
        <w:rPr>
          <w:szCs w:val="24"/>
        </w:rPr>
        <w:t>e los vehículos accidentados se</w:t>
      </w:r>
      <w:r w:rsidR="00CF4938" w:rsidRPr="00FF6A18">
        <w:rPr>
          <w:szCs w:val="24"/>
        </w:rPr>
        <w:t xml:space="preserve"> efectuarán a más tardar al día siguiente de recibido el presupuesto por la Compañía Aseguradora. La autorización de la mano de obra y repuestos se hará el mismo día que se realice el ajuste o a más tardar 2 días después; Gastos de Primeros Auxilios sujetos a declaración y recibo correspondiente hasta la suma de $500.00; Cláusula de SISASISTENCIA VIAL EL SALVADOR, sin cobro de prima adicional, aplica únicamente </w:t>
      </w:r>
      <w:r w:rsidR="00CF4938" w:rsidRPr="00FF6A18">
        <w:rPr>
          <w:szCs w:val="24"/>
        </w:rPr>
        <w:lastRenderedPageBreak/>
        <w:t>para vehículos clase “A” y “B”</w:t>
      </w:r>
      <w:r w:rsidR="003C7A7A">
        <w:rPr>
          <w:szCs w:val="24"/>
        </w:rPr>
        <w:t xml:space="preserve"> (Se adjunta anexo en la oferta)</w:t>
      </w:r>
      <w:r w:rsidR="00CF4938" w:rsidRPr="00FF6A18">
        <w:rPr>
          <w:szCs w:val="24"/>
        </w:rPr>
        <w:t xml:space="preserve">, sin ninguna restricción de kilometraje; Las Reparaciones de los vehículos serán efectuadas como primera opción en las Agencias Distribuidoras o talleres de confianza del </w:t>
      </w:r>
      <w:r w:rsidR="00CF4938" w:rsidRPr="00FF6A18">
        <w:rPr>
          <w:b/>
          <w:bCs/>
          <w:szCs w:val="24"/>
        </w:rPr>
        <w:t>HOSPITAL NACIONAL</w:t>
      </w:r>
      <w:r w:rsidR="00010D5C" w:rsidRPr="00FF6A18">
        <w:rPr>
          <w:b/>
          <w:bCs/>
          <w:szCs w:val="24"/>
        </w:rPr>
        <w:t xml:space="preserve"> DE NIÑOS</w:t>
      </w:r>
      <w:r w:rsidR="00CF4938" w:rsidRPr="00FF6A18">
        <w:rPr>
          <w:b/>
          <w:bCs/>
          <w:szCs w:val="24"/>
        </w:rPr>
        <w:t xml:space="preserve"> BENJAMIN BLOOM, </w:t>
      </w:r>
      <w:r w:rsidR="00CF4938" w:rsidRPr="00FF6A18">
        <w:rPr>
          <w:szCs w:val="24"/>
        </w:rPr>
        <w:t>que están en la base de datos del mismo. Las Agencias Distribuidoras aplican para los vehículos modelos 20</w:t>
      </w:r>
      <w:r w:rsidR="00010D5C" w:rsidRPr="00FF6A18">
        <w:rPr>
          <w:szCs w:val="24"/>
        </w:rPr>
        <w:t>1</w:t>
      </w:r>
      <w:r w:rsidR="00477AA5" w:rsidRPr="00FF6A18">
        <w:rPr>
          <w:szCs w:val="24"/>
        </w:rPr>
        <w:t>4</w:t>
      </w:r>
      <w:r w:rsidR="00CF4938" w:rsidRPr="00FF6A18">
        <w:rPr>
          <w:szCs w:val="24"/>
        </w:rPr>
        <w:t>, 20</w:t>
      </w:r>
      <w:r w:rsidR="00185BC6" w:rsidRPr="00FF6A18">
        <w:rPr>
          <w:szCs w:val="24"/>
        </w:rPr>
        <w:t>1</w:t>
      </w:r>
      <w:r w:rsidR="00477AA5" w:rsidRPr="00FF6A18">
        <w:rPr>
          <w:szCs w:val="24"/>
        </w:rPr>
        <w:t>5</w:t>
      </w:r>
      <w:r w:rsidR="00010D5C" w:rsidRPr="00FF6A18">
        <w:rPr>
          <w:szCs w:val="24"/>
        </w:rPr>
        <w:t>, 201</w:t>
      </w:r>
      <w:r w:rsidR="00477AA5" w:rsidRPr="00FF6A18">
        <w:rPr>
          <w:szCs w:val="24"/>
        </w:rPr>
        <w:t>6</w:t>
      </w:r>
      <w:r w:rsidR="00CF4938" w:rsidRPr="00FF6A18">
        <w:rPr>
          <w:szCs w:val="24"/>
        </w:rPr>
        <w:t xml:space="preserve"> y 201</w:t>
      </w:r>
      <w:r w:rsidR="00477AA5" w:rsidRPr="00FF6A18">
        <w:rPr>
          <w:szCs w:val="24"/>
        </w:rPr>
        <w:t>7</w:t>
      </w:r>
      <w:r w:rsidR="00CF4938" w:rsidRPr="00FF6A18">
        <w:rPr>
          <w:szCs w:val="24"/>
        </w:rPr>
        <w:t xml:space="preserve">; los vehículos anteriores deberán ser reparados en los Talleres de Red de SISA. En caso de no hacer uso de la red de Agencias y No </w:t>
      </w:r>
      <w:r w:rsidR="00477AA5" w:rsidRPr="00FF6A18">
        <w:rPr>
          <w:szCs w:val="24"/>
        </w:rPr>
        <w:t>Agencias de SISA se aplicará un</w:t>
      </w:r>
      <w:r w:rsidR="00CF4938" w:rsidRPr="00FF6A18">
        <w:rPr>
          <w:szCs w:val="24"/>
        </w:rPr>
        <w:t xml:space="preserve"> deducible del 1% sobre la suma asegurada, mínimo $100.00 por evento; Robo, hurto o pérdida totales o parciales que cubra caseteras </w:t>
      </w:r>
      <w:r w:rsidR="00081CDE" w:rsidRPr="00FF6A18">
        <w:rPr>
          <w:szCs w:val="24"/>
        </w:rPr>
        <w:t>o</w:t>
      </w:r>
      <w:r w:rsidR="00CF4938" w:rsidRPr="00FF6A18">
        <w:rPr>
          <w:szCs w:val="24"/>
        </w:rPr>
        <w:t xml:space="preserve"> CD </w:t>
      </w:r>
      <w:proofErr w:type="spellStart"/>
      <w:r w:rsidR="00CF4938" w:rsidRPr="00FF6A18">
        <w:rPr>
          <w:szCs w:val="24"/>
        </w:rPr>
        <w:t>players</w:t>
      </w:r>
      <w:proofErr w:type="spellEnd"/>
      <w:r w:rsidR="00CF4938" w:rsidRPr="00FF6A18">
        <w:rPr>
          <w:szCs w:val="24"/>
        </w:rPr>
        <w:t xml:space="preserve"> no originales que puedan haber sido instaladas en los vehículos, herramientas, llanta de repuestos, copas u otros accesorios, en vehículos, sedanes, jeep, o Pick Up, que no se encuentren debidamen</w:t>
      </w:r>
      <w:r w:rsidR="00477AA5" w:rsidRPr="00FF6A18">
        <w:rPr>
          <w:szCs w:val="24"/>
        </w:rPr>
        <w:t xml:space="preserve">te resguardados, sin deducible </w:t>
      </w:r>
      <w:r w:rsidR="00CF4938" w:rsidRPr="00FF6A18">
        <w:rPr>
          <w:szCs w:val="24"/>
        </w:rPr>
        <w:t>ni participación; En caso de accidente, o colisiones que sean imposibles la obtención del parte policial, el reclamo será atendido siempre y cuando exista inspección de SISASISTENCIA en el lugar del evento y que en el evento no hayan personas lesionadas para lo que se requiera la participación de las autoridades correspondientes; Prontitud en el pago de las indemnizaciones y excelencia en el servicio en cuanto a cualquier clase de reclamo presentado, máximo 15 días hábiles después de presentada toda la documentación requerida y a entera satisfacción de la Compañía; Caída de cualquier cuerpo fijo y móvil incluyendo persona: El seg</w:t>
      </w:r>
      <w:r w:rsidR="00616F2F" w:rsidRPr="00FF6A18">
        <w:rPr>
          <w:szCs w:val="24"/>
        </w:rPr>
        <w:t>uro se extiende a cubrir las</w:t>
      </w:r>
      <w:r w:rsidR="00CF4938" w:rsidRPr="00FF6A18">
        <w:rPr>
          <w:szCs w:val="24"/>
        </w:rPr>
        <w:t xml:space="preserve"> pérdid</w:t>
      </w:r>
      <w:r w:rsidR="00616F2F" w:rsidRPr="00FF6A18">
        <w:rPr>
          <w:szCs w:val="24"/>
        </w:rPr>
        <w:t>as</w:t>
      </w:r>
      <w:r w:rsidR="00081CDE" w:rsidRPr="00FF6A18">
        <w:rPr>
          <w:szCs w:val="24"/>
        </w:rPr>
        <w:t xml:space="preserve"> o daños materiales causados a los vehículos</w:t>
      </w:r>
      <w:r w:rsidR="00CF4938" w:rsidRPr="00FF6A18">
        <w:rPr>
          <w:szCs w:val="24"/>
        </w:rPr>
        <w:t xml:space="preserve"> as</w:t>
      </w:r>
      <w:r w:rsidR="00081CDE" w:rsidRPr="00FF6A18">
        <w:rPr>
          <w:szCs w:val="24"/>
        </w:rPr>
        <w:t>egurados por CAIDA ACCIDENTAL</w:t>
      </w:r>
      <w:r w:rsidR="00CF4938" w:rsidRPr="00FF6A18">
        <w:rPr>
          <w:szCs w:val="24"/>
        </w:rPr>
        <w:t xml:space="preserve"> DE ÁRBOLES, POST</w:t>
      </w:r>
      <w:r w:rsidR="00930872" w:rsidRPr="00FF6A18">
        <w:rPr>
          <w:szCs w:val="24"/>
        </w:rPr>
        <w:t>ES, CABLES DE ENE</w:t>
      </w:r>
      <w:r w:rsidR="00081CDE" w:rsidRPr="00FF6A18">
        <w:rPr>
          <w:szCs w:val="24"/>
        </w:rPr>
        <w:t>RGIA ELECTRICA O SERVICIOS</w:t>
      </w:r>
      <w:r w:rsidR="00930872" w:rsidRPr="00FF6A18">
        <w:rPr>
          <w:szCs w:val="24"/>
        </w:rPr>
        <w:t xml:space="preserve"> TELEFONICOS</w:t>
      </w:r>
      <w:r w:rsidR="00081CDE" w:rsidRPr="00FF6A18">
        <w:rPr>
          <w:szCs w:val="24"/>
        </w:rPr>
        <w:t xml:space="preserve"> Y ANTENAS,</w:t>
      </w:r>
      <w:r w:rsidR="00CF4938" w:rsidRPr="00FF6A18">
        <w:rPr>
          <w:szCs w:val="24"/>
        </w:rPr>
        <w:t xml:space="preserve"> INCLUYE</w:t>
      </w:r>
      <w:r w:rsidR="00081CDE" w:rsidRPr="00FF6A18">
        <w:rPr>
          <w:szCs w:val="24"/>
        </w:rPr>
        <w:t>NDO LOS CAUSADOS  POR INCEN</w:t>
      </w:r>
      <w:r w:rsidR="00616F2F" w:rsidRPr="00FF6A18">
        <w:rPr>
          <w:szCs w:val="24"/>
        </w:rPr>
        <w:t>DIO ORIGINADO POR TALES EVENTOS;</w:t>
      </w:r>
      <w:r w:rsidR="00CF4938" w:rsidRPr="00FF6A18">
        <w:rPr>
          <w:szCs w:val="24"/>
        </w:rPr>
        <w:t xml:space="preserve"> En caso de pérdidas totales la suma asegurada a indemnizar será el mismo valor pactado que está asegurado en la póliza; Se entregará Carnets a cada vehículo asegurado, con la información necesaria para hacer uso de la asistencia en el camino; Bonificación por buena experiencia: bonificación del 10% por buena exp</w:t>
      </w:r>
      <w:r w:rsidR="00081CDE" w:rsidRPr="00FF6A18">
        <w:rPr>
          <w:szCs w:val="24"/>
        </w:rPr>
        <w:t>eriencia, siempre y cuando: a) L</w:t>
      </w:r>
      <w:r w:rsidR="00CF4938" w:rsidRPr="00FF6A18">
        <w:rPr>
          <w:szCs w:val="24"/>
        </w:rPr>
        <w:t>a siniestr</w:t>
      </w:r>
      <w:r w:rsidR="00081CDE" w:rsidRPr="00FF6A18">
        <w:rPr>
          <w:szCs w:val="24"/>
        </w:rPr>
        <w:t>alidad fuere menor del 60%, b) L</w:t>
      </w:r>
      <w:r w:rsidR="00CF4938" w:rsidRPr="00FF6A18">
        <w:rPr>
          <w:szCs w:val="24"/>
        </w:rPr>
        <w:t>a póliza se</w:t>
      </w:r>
      <w:r w:rsidR="00081CDE" w:rsidRPr="00FF6A18">
        <w:rPr>
          <w:szCs w:val="24"/>
        </w:rPr>
        <w:t>a renovada con la Compañía, c) L</w:t>
      </w:r>
      <w:r w:rsidR="00CF4938" w:rsidRPr="00FF6A18">
        <w:rPr>
          <w:szCs w:val="24"/>
        </w:rPr>
        <w:t xml:space="preserve">a bonificación se calculará restando de las primas netas los siniestros (pagados más en trámite) menos el 20% en concepto de gastos de adquisición; Sin cobro por gastos de emisiones; </w:t>
      </w:r>
      <w:r w:rsidR="00CF4938" w:rsidRPr="00FF6A18">
        <w:rPr>
          <w:bCs/>
          <w:szCs w:val="24"/>
        </w:rPr>
        <w:t xml:space="preserve">La cobertura total para las unidades que sustituyan provisionalmente a los vehículos asegurados, en caso de accidente cubierto dicha cobertura aplica a partir de la fecha de notificación a la aseguradora y durante el periodo de reparaciones del vehículo asegurado; En caso de pérdida total por robo o por accidente el tiempo de reposición del bien no deberá exceder de treinta días calendario </w:t>
      </w:r>
      <w:r w:rsidR="00CF4938" w:rsidRPr="00FF6A18">
        <w:rPr>
          <w:bCs/>
          <w:szCs w:val="24"/>
          <w:lang w:val="es-SV"/>
        </w:rPr>
        <w:t>contados a partir de la aprobación del asegurado y de que la aseguradora reciba los diferentes escritos legales necesarios para la liquidación del reclamo;</w:t>
      </w:r>
      <w:r w:rsidR="00CF4938" w:rsidRPr="00FF6A18">
        <w:rPr>
          <w:bCs/>
          <w:szCs w:val="24"/>
        </w:rPr>
        <w:t xml:space="preserve"> Período de gracia de 1 mes para vehículos que por error u omisión no estén incluidos en el listado de vehículos, aceptando los reclamos que puedan darse durante ese período; Período de descubrimiento de 2 meses sucesivos a la finalización de la cobertura, siempre y cuando el evento haya ocurrido dentro de la vigencia de la póliza; Exclusión de guerra y actos de terrorismo; </w:t>
      </w:r>
      <w:r w:rsidR="00CF4938" w:rsidRPr="00FF6A18">
        <w:rPr>
          <w:szCs w:val="24"/>
        </w:rPr>
        <w:t>Cobertura de robo de llant</w:t>
      </w:r>
      <w:r w:rsidR="00B1151E" w:rsidRPr="00FF6A18">
        <w:rPr>
          <w:szCs w:val="24"/>
        </w:rPr>
        <w:t>as para todo tipo de vehículos</w:t>
      </w:r>
      <w:r w:rsidR="00874A1B" w:rsidRPr="00FF6A18">
        <w:rPr>
          <w:szCs w:val="24"/>
        </w:rPr>
        <w:t xml:space="preserve"> y motocicletas a sus partes sin depreciación,</w:t>
      </w:r>
      <w:r w:rsidR="00CF4938" w:rsidRPr="00FF6A18">
        <w:rPr>
          <w:szCs w:val="24"/>
        </w:rPr>
        <w:t xml:space="preserve"> </w:t>
      </w:r>
      <w:r w:rsidR="00874A1B" w:rsidRPr="00FF6A18">
        <w:rPr>
          <w:szCs w:val="24"/>
        </w:rPr>
        <w:t>con límite</w:t>
      </w:r>
      <w:r w:rsidR="00B1151E" w:rsidRPr="00FF6A18">
        <w:rPr>
          <w:szCs w:val="24"/>
        </w:rPr>
        <w:t xml:space="preserve"> único y combinado en forma global </w:t>
      </w:r>
      <w:r w:rsidR="00CF4938" w:rsidRPr="00FF6A18">
        <w:rPr>
          <w:szCs w:val="24"/>
        </w:rPr>
        <w:t>pa</w:t>
      </w:r>
      <w:r w:rsidR="00A163DA" w:rsidRPr="00FF6A18">
        <w:rPr>
          <w:szCs w:val="24"/>
        </w:rPr>
        <w:t>ra toda la flota</w:t>
      </w:r>
      <w:r w:rsidR="00B1151E" w:rsidRPr="00FF6A18">
        <w:rPr>
          <w:szCs w:val="24"/>
        </w:rPr>
        <w:t xml:space="preserve"> por evento y en el acumulado </w:t>
      </w:r>
      <w:r w:rsidR="00A163DA" w:rsidRPr="00FF6A18">
        <w:rPr>
          <w:szCs w:val="24"/>
        </w:rPr>
        <w:t>durante</w:t>
      </w:r>
      <w:r w:rsidR="00CF4938" w:rsidRPr="00FF6A18">
        <w:rPr>
          <w:szCs w:val="24"/>
        </w:rPr>
        <w:t xml:space="preserve"> la vige</w:t>
      </w:r>
      <w:r w:rsidR="00874A1B" w:rsidRPr="00FF6A18">
        <w:rPr>
          <w:szCs w:val="24"/>
        </w:rPr>
        <w:t xml:space="preserve">ncia </w:t>
      </w:r>
      <w:r w:rsidR="00B1151E" w:rsidRPr="00FF6A18">
        <w:rPr>
          <w:szCs w:val="24"/>
        </w:rPr>
        <w:t>de hasta</w:t>
      </w:r>
      <w:r w:rsidR="00874A1B" w:rsidRPr="00FF6A18">
        <w:rPr>
          <w:szCs w:val="24"/>
        </w:rPr>
        <w:t xml:space="preserve"> la suma</w:t>
      </w:r>
      <w:r w:rsidR="00CF4938" w:rsidRPr="00FF6A18">
        <w:rPr>
          <w:szCs w:val="24"/>
        </w:rPr>
        <w:t xml:space="preserve"> $5,000.00</w:t>
      </w:r>
      <w:r w:rsidR="00574EC6" w:rsidRPr="00FF6A18">
        <w:rPr>
          <w:szCs w:val="24"/>
        </w:rPr>
        <w:t xml:space="preserve">, </w:t>
      </w:r>
      <w:r w:rsidR="00874A1B" w:rsidRPr="00FF6A18">
        <w:rPr>
          <w:szCs w:val="24"/>
        </w:rPr>
        <w:t>sin</w:t>
      </w:r>
      <w:r w:rsidR="00574EC6" w:rsidRPr="00FF6A18">
        <w:rPr>
          <w:szCs w:val="24"/>
        </w:rPr>
        <w:t xml:space="preserve"> cobro de prima adicional. La cobertura de robo total y parcial se otorgará solamente si el vehículo posee placas salvadoreñas. SISA se reserva el derecho de excluir de acuerdo a la evaluación del riesgo, los vehículos cuyas características (modelo, marca, año, reparaciones, titulo “</w:t>
      </w:r>
      <w:proofErr w:type="spellStart"/>
      <w:r w:rsidR="00574EC6" w:rsidRPr="00FF6A18">
        <w:rPr>
          <w:szCs w:val="24"/>
        </w:rPr>
        <w:t>Junk</w:t>
      </w:r>
      <w:proofErr w:type="spellEnd"/>
      <w:r w:rsidR="00574EC6" w:rsidRPr="00FF6A18">
        <w:rPr>
          <w:szCs w:val="24"/>
        </w:rPr>
        <w:t>” o “</w:t>
      </w:r>
      <w:proofErr w:type="spellStart"/>
      <w:r w:rsidR="00574EC6" w:rsidRPr="00FF6A18">
        <w:rPr>
          <w:szCs w:val="24"/>
        </w:rPr>
        <w:t>Salvage</w:t>
      </w:r>
      <w:proofErr w:type="spellEnd"/>
      <w:r w:rsidR="00574EC6" w:rsidRPr="00FF6A18">
        <w:rPr>
          <w:szCs w:val="24"/>
        </w:rPr>
        <w:t>”, etc.) los vuelvan no asegurables. Los vehículos versión americana que sean asegurados y que presenten reclamo durante la vigencia, deberán presentar presupuesto de reparación para determinar el monto a indemnizar, el cual será el valor del presupuesto ajustado (incluyendo IVA). Es decir, la compañía procederá exclusivamente a efectuar un pago directo al asegurado por dicho valor, sin proceder la orden de trabajo al taller. El finiquito que entregar</w:t>
      </w:r>
      <w:r w:rsidR="005E0C8C">
        <w:rPr>
          <w:szCs w:val="24"/>
        </w:rPr>
        <w:t>á</w:t>
      </w:r>
      <w:r w:rsidR="00574EC6" w:rsidRPr="00FF6A18">
        <w:rPr>
          <w:szCs w:val="24"/>
        </w:rPr>
        <w:t xml:space="preserve"> la Gerencia de Siniestros deberá hacer constar que el cliente se obliga a presentar el vehículo a la Compañía para realizar nueva inspección, la cual permitirá la aplicación de la reinstalación de suma </w:t>
      </w:r>
      <w:r w:rsidR="00574EC6" w:rsidRPr="00FF6A18">
        <w:rPr>
          <w:szCs w:val="24"/>
        </w:rPr>
        <w:lastRenderedPageBreak/>
        <w:t>asegurada.</w:t>
      </w:r>
      <w:r w:rsidR="00574EC6" w:rsidRPr="00FF6A18">
        <w:rPr>
          <w:b/>
          <w:szCs w:val="24"/>
        </w:rPr>
        <w:t xml:space="preserve"> </w:t>
      </w:r>
      <w:r w:rsidR="00E9161F" w:rsidRPr="00FF6A18">
        <w:rPr>
          <w:b/>
          <w:bCs/>
          <w:iCs/>
          <w:snapToGrid w:val="0"/>
          <w:szCs w:val="24"/>
        </w:rPr>
        <w:t xml:space="preserve">CONDICIONES ESPECIALES: </w:t>
      </w:r>
      <w:r w:rsidR="00B96715" w:rsidRPr="00FF6A18">
        <w:rPr>
          <w:bCs/>
          <w:iCs/>
          <w:snapToGrid w:val="0"/>
          <w:szCs w:val="24"/>
        </w:rPr>
        <w:t>Toda obligación derivada de este seguro será pagadera, en caso de volverse exigible, única y exclusivamente por y en SEGUROS E INVERSIONES, SOCIEDAD ANONIMA, sujeto a las leyes, y bajo la jurisdicción exclusiva de los Tribunales de la República de El Salvador. De ninguna manera se podrá hacer responsable a cualquier entidad afiliada o vinculada a SEGUROS E INVERSIONES, SOCIEDAD ANONIMA.</w:t>
      </w:r>
      <w:r w:rsidR="00930872" w:rsidRPr="00FF6A18">
        <w:rPr>
          <w:bCs/>
          <w:iCs/>
          <w:snapToGrid w:val="0"/>
          <w:szCs w:val="24"/>
        </w:rPr>
        <w:t>-</w:t>
      </w:r>
      <w:r w:rsidR="00B96715" w:rsidRPr="00FF6A18">
        <w:rPr>
          <w:szCs w:val="24"/>
          <w:lang w:val="es-ES"/>
        </w:rPr>
        <w:t xml:space="preserve"> </w:t>
      </w:r>
      <w:r w:rsidRPr="00FF6A18">
        <w:rPr>
          <w:b/>
          <w:szCs w:val="24"/>
        </w:rPr>
        <w:t>VII) OBLIGACIONES DE</w:t>
      </w:r>
      <w:r w:rsidR="00930872" w:rsidRPr="00FF6A18">
        <w:rPr>
          <w:b/>
          <w:szCs w:val="24"/>
        </w:rPr>
        <w:t xml:space="preserve"> </w:t>
      </w:r>
      <w:r w:rsidRPr="00FF6A18">
        <w:rPr>
          <w:b/>
          <w:szCs w:val="24"/>
        </w:rPr>
        <w:t>L</w:t>
      </w:r>
      <w:r w:rsidR="00930872" w:rsidRPr="00FF6A18">
        <w:rPr>
          <w:b/>
          <w:szCs w:val="24"/>
        </w:rPr>
        <w:t>A</w:t>
      </w:r>
      <w:r w:rsidRPr="00FF6A18">
        <w:rPr>
          <w:b/>
          <w:szCs w:val="24"/>
        </w:rPr>
        <w:t xml:space="preserve"> CONTRATISTA:</w:t>
      </w:r>
      <w:r w:rsidR="00930872" w:rsidRPr="00FF6A18">
        <w:rPr>
          <w:bCs/>
          <w:szCs w:val="24"/>
        </w:rPr>
        <w:t xml:space="preserve"> La</w:t>
      </w:r>
      <w:r w:rsidRPr="00FF6A18">
        <w:rPr>
          <w:bCs/>
          <w:szCs w:val="24"/>
        </w:rPr>
        <w:t xml:space="preserve"> contratista se obliga a: 1º) Proporcionar el documento de fianza de acuerdo a la oferta pre</w:t>
      </w:r>
      <w:r w:rsidR="00FF0A46" w:rsidRPr="00FF6A18">
        <w:rPr>
          <w:bCs/>
          <w:szCs w:val="24"/>
        </w:rPr>
        <w:t>sentada y al presente contrato;</w:t>
      </w:r>
      <w:r w:rsidRPr="00FF6A18">
        <w:rPr>
          <w:bCs/>
          <w:szCs w:val="24"/>
        </w:rPr>
        <w:t xml:space="preserve"> 2º) Presentar en la Unidad Financiera </w:t>
      </w:r>
      <w:r w:rsidR="008D48FE" w:rsidRPr="00FF6A18">
        <w:rPr>
          <w:bCs/>
          <w:szCs w:val="24"/>
        </w:rPr>
        <w:t>Institucional</w:t>
      </w:r>
      <w:r w:rsidRPr="00FF6A18">
        <w:rPr>
          <w:bCs/>
          <w:szCs w:val="24"/>
        </w:rPr>
        <w:t xml:space="preserve">, la(s) factura(s) correspondiente(s), a nombre de la cuenta que se detalla en el presente contrato.- </w:t>
      </w:r>
      <w:r w:rsidR="00FF0A46" w:rsidRPr="00FF6A18">
        <w:rPr>
          <w:b/>
          <w:szCs w:val="24"/>
        </w:rPr>
        <w:t>VIII</w:t>
      </w:r>
      <w:r w:rsidRPr="00FF6A18">
        <w:rPr>
          <w:b/>
          <w:szCs w:val="24"/>
        </w:rPr>
        <w:t>) DE LAS GARANTIAS, SOLVENCIAS Y OTRAS DISPOSICIONES LEGALES. GARANTÍA DE CUMPLIMIENTO DE CONTRATO:</w:t>
      </w:r>
      <w:r w:rsidR="00930872" w:rsidRPr="00FF6A18">
        <w:rPr>
          <w:bCs/>
          <w:szCs w:val="24"/>
        </w:rPr>
        <w:t xml:space="preserve"> La</w:t>
      </w:r>
      <w:r w:rsidRPr="00FF6A18">
        <w:rPr>
          <w:bCs/>
          <w:szCs w:val="24"/>
        </w:rPr>
        <w:t xml:space="preserve"> contratista deberá presentar garantía de Cumplimiento de Contrato, por el veinte por ciento (20%) del valor del contrato, la cual deberá entregar DIEZ DIAS HABILES DESPUES de recibir la copia del contrato</w:t>
      </w:r>
      <w:r w:rsidR="0086296D" w:rsidRPr="00FF6A18">
        <w:rPr>
          <w:bCs/>
          <w:szCs w:val="24"/>
        </w:rPr>
        <w:t xml:space="preserve"> debidamente firmado por ambas partes</w:t>
      </w:r>
      <w:r w:rsidRPr="00FF6A18">
        <w:rPr>
          <w:bCs/>
          <w:szCs w:val="24"/>
        </w:rPr>
        <w:t xml:space="preserve"> y estará vigente</w:t>
      </w:r>
      <w:r w:rsidR="0086296D" w:rsidRPr="00FF6A18">
        <w:rPr>
          <w:bCs/>
          <w:szCs w:val="24"/>
        </w:rPr>
        <w:t xml:space="preserve"> durante todo el plazo del presente contrato</w:t>
      </w:r>
      <w:r w:rsidRPr="00FF6A18">
        <w:rPr>
          <w:bCs/>
          <w:szCs w:val="24"/>
        </w:rPr>
        <w:t>. La garantía mencionada deberá extenderse a nombre del HOSPITAL NACIONAL DE NIÑOS BENJAMIN BL</w:t>
      </w:r>
      <w:r w:rsidR="00930872" w:rsidRPr="00FF6A18">
        <w:rPr>
          <w:bCs/>
          <w:szCs w:val="24"/>
        </w:rPr>
        <w:t>OOM en original y dos copias. La</w:t>
      </w:r>
      <w:r w:rsidRPr="00FF6A18">
        <w:rPr>
          <w:bCs/>
          <w:szCs w:val="24"/>
        </w:rPr>
        <w:t xml:space="preserve"> contratista, se someterá a lo dispuesto en la Ley de Adquisiciones y Contrataciones de Administración Pública, y a todas las disposiciones del Derecho Común, renunciando a efectuar reclamaciones por vías que no sean las establecidas en las leyes del país y si lo hicieren no surtirá efecto.- </w:t>
      </w:r>
      <w:r w:rsidR="00FF0A46" w:rsidRPr="00FF6A18">
        <w:rPr>
          <w:b/>
          <w:szCs w:val="24"/>
        </w:rPr>
        <w:t>IX</w:t>
      </w:r>
      <w:r w:rsidRPr="00FF6A18">
        <w:rPr>
          <w:b/>
          <w:szCs w:val="24"/>
        </w:rPr>
        <w:t>) OBLIGACIONES DEL HOSPITAL:</w:t>
      </w:r>
      <w:r w:rsidRPr="00FF6A18">
        <w:rPr>
          <w:bCs/>
          <w:szCs w:val="24"/>
        </w:rPr>
        <w:t xml:space="preserve"> 1º) Pagar el valor de la </w:t>
      </w:r>
      <w:r w:rsidR="009B6EBF" w:rsidRPr="00FF6A18">
        <w:rPr>
          <w:bCs/>
          <w:szCs w:val="24"/>
        </w:rPr>
        <w:t>prima</w:t>
      </w:r>
      <w:r w:rsidRPr="00FF6A18">
        <w:rPr>
          <w:bCs/>
          <w:szCs w:val="24"/>
        </w:rPr>
        <w:t xml:space="preserve"> de seguro de automotores objeto del presente contrato, previo los trámites legales, a</w:t>
      </w:r>
      <w:r w:rsidR="00930872" w:rsidRPr="00FF6A18">
        <w:rPr>
          <w:bCs/>
          <w:szCs w:val="24"/>
        </w:rPr>
        <w:t xml:space="preserve"> </w:t>
      </w:r>
      <w:r w:rsidRPr="00FF6A18">
        <w:rPr>
          <w:bCs/>
          <w:szCs w:val="24"/>
        </w:rPr>
        <w:t>l</w:t>
      </w:r>
      <w:r w:rsidR="00930872" w:rsidRPr="00FF6A18">
        <w:rPr>
          <w:bCs/>
          <w:szCs w:val="24"/>
        </w:rPr>
        <w:t>a contratista o a quien ella</w:t>
      </w:r>
      <w:r w:rsidRPr="00FF6A18">
        <w:rPr>
          <w:bCs/>
          <w:szCs w:val="24"/>
        </w:rPr>
        <w:t xml:space="preserve"> legalmente designe después de que haya recibido la fianza del automotor contratado a entera satisfacción y de acuerdo a l</w:t>
      </w:r>
      <w:r w:rsidR="00FF0A46" w:rsidRPr="00FF6A18">
        <w:rPr>
          <w:bCs/>
          <w:szCs w:val="24"/>
        </w:rPr>
        <w:t>as especificaciones convenidas;</w:t>
      </w:r>
      <w:r w:rsidRPr="00FF6A18">
        <w:rPr>
          <w:bCs/>
          <w:szCs w:val="24"/>
        </w:rPr>
        <w:t xml:space="preserve"> 2º) La UACI vigilará el exacto cumplimiento del presente contrato, comprometiéndose por su parte a declarar solvente a</w:t>
      </w:r>
      <w:r w:rsidR="00930872" w:rsidRPr="00FF6A18">
        <w:rPr>
          <w:bCs/>
          <w:szCs w:val="24"/>
        </w:rPr>
        <w:t xml:space="preserve"> </w:t>
      </w:r>
      <w:r w:rsidRPr="00FF6A18">
        <w:rPr>
          <w:bCs/>
          <w:szCs w:val="24"/>
        </w:rPr>
        <w:t>l</w:t>
      </w:r>
      <w:r w:rsidR="00930872" w:rsidRPr="00FF6A18">
        <w:rPr>
          <w:bCs/>
          <w:szCs w:val="24"/>
        </w:rPr>
        <w:t>a</w:t>
      </w:r>
      <w:r w:rsidRPr="00FF6A18">
        <w:rPr>
          <w:bCs/>
          <w:szCs w:val="24"/>
        </w:rPr>
        <w:t xml:space="preserve"> contratista, de sus obligaciones, después de haber cumplido fielmente con este contrato y a entera </w:t>
      </w:r>
      <w:r w:rsidR="00FF0A46" w:rsidRPr="00FF6A18">
        <w:rPr>
          <w:bCs/>
          <w:szCs w:val="24"/>
        </w:rPr>
        <w:t>satisfacción;</w:t>
      </w:r>
      <w:r w:rsidRPr="00FF6A18">
        <w:rPr>
          <w:bCs/>
          <w:szCs w:val="24"/>
        </w:rPr>
        <w:t xml:space="preserve"> 3º) Vigilará el exacto cumplimiento del presente contrato, e informará a la Corte de Cuentas de la República de cualquier anormalidad que notare durante la vigencia del mismo.-</w:t>
      </w:r>
      <w:r w:rsidR="00E27D0F" w:rsidRPr="00FF6A18">
        <w:rPr>
          <w:b/>
          <w:bCs/>
          <w:szCs w:val="24"/>
        </w:rPr>
        <w:t xml:space="preserve"> X</w:t>
      </w:r>
      <w:r w:rsidR="00E27D0F" w:rsidRPr="00FF6A18">
        <w:rPr>
          <w:b/>
          <w:szCs w:val="24"/>
        </w:rPr>
        <w:t xml:space="preserve">) ADMISTRADORES DEL CONTRATO: </w:t>
      </w:r>
      <w:r w:rsidR="00851BB3" w:rsidRPr="00FF6A18">
        <w:rPr>
          <w:bCs/>
          <w:szCs w:val="24"/>
        </w:rPr>
        <w:t xml:space="preserve">De conformidad al Art. 82 Bis de la LACAP, queda convenido por ambas partes que para el seguimiento del presente contrato, se nombra a la Licda. Elizabeth Medina Valdez; Jefe de División Administrativa; quien deberá efectuar las siguientes actividades: a) </w:t>
      </w:r>
      <w:r w:rsidR="00851BB3" w:rsidRPr="00FF6A18">
        <w:rPr>
          <w:szCs w:val="24"/>
        </w:rPr>
        <w:t xml:space="preserve">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al contratista,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w:t>
      </w:r>
      <w:r w:rsidR="00851BB3" w:rsidRPr="00FF6A18">
        <w:rPr>
          <w:szCs w:val="24"/>
        </w:rPr>
        <w:lastRenderedPageBreak/>
        <w:t>período no mayor de ocho días hábiles; e i) Cualquier otra responsabilidad que establezca esta Ley, su Reglamento y el Contrato.</w:t>
      </w:r>
      <w:r w:rsidR="00851BB3" w:rsidRPr="00FF6A18">
        <w:rPr>
          <w:bCs/>
          <w:szCs w:val="24"/>
        </w:rPr>
        <w:t xml:space="preserve">- </w:t>
      </w:r>
      <w:r w:rsidR="008D48FE" w:rsidRPr="00FF6A18">
        <w:rPr>
          <w:b/>
          <w:szCs w:val="24"/>
        </w:rPr>
        <w:t>X</w:t>
      </w:r>
      <w:r w:rsidR="00E27D0F" w:rsidRPr="00FF6A18">
        <w:rPr>
          <w:b/>
          <w:szCs w:val="24"/>
        </w:rPr>
        <w:t>I</w:t>
      </w:r>
      <w:r w:rsidRPr="00FF6A18">
        <w:rPr>
          <w:b/>
          <w:szCs w:val="24"/>
        </w:rPr>
        <w:t>) DOCUMENTOS CONTRACTUALES:</w:t>
      </w:r>
      <w:r w:rsidRPr="00FF6A18">
        <w:rPr>
          <w:szCs w:val="24"/>
        </w:rPr>
        <w:t xml:space="preserve"> Bajo esta denominación formarán parte integrante de este instrumento, con plena fuerza obligatoria para las partes contratantes, los documentos siguientes: a) Resolución de Adjudicación de Compra por Libre Gestión, de fecha </w:t>
      </w:r>
      <w:r w:rsidR="00315EA3" w:rsidRPr="00FF6A18">
        <w:rPr>
          <w:szCs w:val="24"/>
        </w:rPr>
        <w:t>tres</w:t>
      </w:r>
      <w:r w:rsidRPr="00FF6A18">
        <w:rPr>
          <w:szCs w:val="24"/>
        </w:rPr>
        <w:t xml:space="preserve"> de </w:t>
      </w:r>
      <w:r w:rsidR="00315EA3" w:rsidRPr="00FF6A18">
        <w:rPr>
          <w:szCs w:val="24"/>
        </w:rPr>
        <w:t>noviembre</w:t>
      </w:r>
      <w:r w:rsidR="008D48FE" w:rsidRPr="00FF6A18">
        <w:rPr>
          <w:szCs w:val="24"/>
        </w:rPr>
        <w:t xml:space="preserve"> de dos mil </w:t>
      </w:r>
      <w:r w:rsidR="00A163DA" w:rsidRPr="00FF6A18">
        <w:rPr>
          <w:szCs w:val="24"/>
        </w:rPr>
        <w:t>diecis</w:t>
      </w:r>
      <w:r w:rsidR="00315EA3" w:rsidRPr="00FF6A18">
        <w:rPr>
          <w:szCs w:val="24"/>
        </w:rPr>
        <w:t>iete</w:t>
      </w:r>
      <w:r w:rsidRPr="00FF6A18">
        <w:rPr>
          <w:szCs w:val="24"/>
        </w:rPr>
        <w:t xml:space="preserve">; b) Solicitud de Compra </w:t>
      </w:r>
      <w:r w:rsidR="00FF0A46" w:rsidRPr="00FF6A18">
        <w:rPr>
          <w:szCs w:val="24"/>
        </w:rPr>
        <w:t>N</w:t>
      </w:r>
      <w:r w:rsidRPr="00FF6A18">
        <w:rPr>
          <w:szCs w:val="24"/>
        </w:rPr>
        <w:t xml:space="preserve">úmero </w:t>
      </w:r>
      <w:r w:rsidR="00315EA3" w:rsidRPr="00FF6A18">
        <w:rPr>
          <w:szCs w:val="24"/>
        </w:rPr>
        <w:t>ochocientos seis/dos mil diecisiete</w:t>
      </w:r>
      <w:r w:rsidR="004E59AF" w:rsidRPr="00FF6A18">
        <w:rPr>
          <w:szCs w:val="24"/>
        </w:rPr>
        <w:t xml:space="preserve">, de fecha </w:t>
      </w:r>
      <w:r w:rsidR="00851BB3" w:rsidRPr="00FF6A18">
        <w:rPr>
          <w:szCs w:val="24"/>
        </w:rPr>
        <w:t>die</w:t>
      </w:r>
      <w:r w:rsidR="00A163DA" w:rsidRPr="00FF6A18">
        <w:rPr>
          <w:szCs w:val="24"/>
        </w:rPr>
        <w:t>z</w:t>
      </w:r>
      <w:r w:rsidR="00851BB3" w:rsidRPr="00FF6A18">
        <w:rPr>
          <w:szCs w:val="24"/>
        </w:rPr>
        <w:t xml:space="preserve"> de octubre de</w:t>
      </w:r>
      <w:r w:rsidR="00315EA3" w:rsidRPr="00FF6A18">
        <w:rPr>
          <w:szCs w:val="24"/>
        </w:rPr>
        <w:t xml:space="preserve"> </w:t>
      </w:r>
      <w:r w:rsidR="00851BB3" w:rsidRPr="00FF6A18">
        <w:rPr>
          <w:szCs w:val="24"/>
        </w:rPr>
        <w:t xml:space="preserve">dos mil </w:t>
      </w:r>
      <w:r w:rsidR="00315EA3" w:rsidRPr="00FF6A18">
        <w:rPr>
          <w:szCs w:val="24"/>
        </w:rPr>
        <w:t>diecisiete</w:t>
      </w:r>
      <w:r w:rsidRPr="00FF6A18">
        <w:rPr>
          <w:szCs w:val="24"/>
        </w:rPr>
        <w:t xml:space="preserve">; c) Solicitud de Cotización </w:t>
      </w:r>
      <w:r w:rsidR="004E59AF" w:rsidRPr="00FF6A18">
        <w:rPr>
          <w:szCs w:val="24"/>
        </w:rPr>
        <w:t xml:space="preserve">Número </w:t>
      </w:r>
      <w:r w:rsidR="00315EA3" w:rsidRPr="00FF6A18">
        <w:rPr>
          <w:szCs w:val="24"/>
        </w:rPr>
        <w:t>ochocientos seis</w:t>
      </w:r>
      <w:r w:rsidR="004E59AF" w:rsidRPr="00FF6A18">
        <w:rPr>
          <w:szCs w:val="24"/>
        </w:rPr>
        <w:t xml:space="preserve">, de fecha </w:t>
      </w:r>
      <w:r w:rsidR="00315EA3" w:rsidRPr="00FF6A18">
        <w:rPr>
          <w:szCs w:val="24"/>
        </w:rPr>
        <w:t>veinte</w:t>
      </w:r>
      <w:r w:rsidR="004E59AF" w:rsidRPr="00FF6A18">
        <w:rPr>
          <w:szCs w:val="24"/>
        </w:rPr>
        <w:t xml:space="preserve"> de </w:t>
      </w:r>
      <w:r w:rsidR="00851BB3" w:rsidRPr="00FF6A18">
        <w:rPr>
          <w:szCs w:val="24"/>
        </w:rPr>
        <w:t>octubre</w:t>
      </w:r>
      <w:r w:rsidR="004E59AF" w:rsidRPr="00FF6A18">
        <w:rPr>
          <w:szCs w:val="24"/>
        </w:rPr>
        <w:t xml:space="preserve"> de dos mil </w:t>
      </w:r>
      <w:r w:rsidR="00A163DA" w:rsidRPr="00FF6A18">
        <w:rPr>
          <w:szCs w:val="24"/>
        </w:rPr>
        <w:t>diecis</w:t>
      </w:r>
      <w:r w:rsidR="00315EA3" w:rsidRPr="00FF6A18">
        <w:rPr>
          <w:szCs w:val="24"/>
        </w:rPr>
        <w:t>iete</w:t>
      </w:r>
      <w:r w:rsidRPr="00FF6A18">
        <w:rPr>
          <w:szCs w:val="24"/>
        </w:rPr>
        <w:t xml:space="preserve">; d) La oferta </w:t>
      </w:r>
      <w:r w:rsidR="008651B5" w:rsidRPr="00FF6A18">
        <w:rPr>
          <w:szCs w:val="24"/>
        </w:rPr>
        <w:t xml:space="preserve">Técnica y Económica </w:t>
      </w:r>
      <w:r w:rsidRPr="00FF6A18">
        <w:rPr>
          <w:szCs w:val="24"/>
        </w:rPr>
        <w:t>de</w:t>
      </w:r>
      <w:r w:rsidR="00851BB3" w:rsidRPr="00FF6A18">
        <w:rPr>
          <w:szCs w:val="24"/>
        </w:rPr>
        <w:t xml:space="preserve"> </w:t>
      </w:r>
      <w:r w:rsidRPr="00FF6A18">
        <w:rPr>
          <w:szCs w:val="24"/>
        </w:rPr>
        <w:t>l</w:t>
      </w:r>
      <w:r w:rsidR="00851BB3" w:rsidRPr="00FF6A18">
        <w:rPr>
          <w:szCs w:val="24"/>
        </w:rPr>
        <w:t>a</w:t>
      </w:r>
      <w:r w:rsidRPr="00FF6A18">
        <w:rPr>
          <w:szCs w:val="24"/>
        </w:rPr>
        <w:t xml:space="preserve"> contratista de fecha </w:t>
      </w:r>
      <w:proofErr w:type="spellStart"/>
      <w:r w:rsidR="00315EA3" w:rsidRPr="00FF6A18">
        <w:rPr>
          <w:szCs w:val="24"/>
        </w:rPr>
        <w:t>veinti</w:t>
      </w:r>
      <w:r w:rsidR="002A7BED">
        <w:rPr>
          <w:szCs w:val="24"/>
        </w:rPr>
        <w:t>tres</w:t>
      </w:r>
      <w:proofErr w:type="spellEnd"/>
      <w:r w:rsidR="00A163DA" w:rsidRPr="00FF6A18">
        <w:rPr>
          <w:szCs w:val="24"/>
        </w:rPr>
        <w:t xml:space="preserve"> </w:t>
      </w:r>
      <w:r w:rsidRPr="00FF6A18">
        <w:rPr>
          <w:szCs w:val="24"/>
        </w:rPr>
        <w:t xml:space="preserve">de </w:t>
      </w:r>
      <w:r w:rsidR="00315EA3" w:rsidRPr="00FF6A18">
        <w:rPr>
          <w:szCs w:val="24"/>
        </w:rPr>
        <w:t>octubre</w:t>
      </w:r>
      <w:r w:rsidRPr="00FF6A18">
        <w:rPr>
          <w:szCs w:val="24"/>
        </w:rPr>
        <w:t xml:space="preserve"> de dos mil</w:t>
      </w:r>
      <w:r w:rsidR="004E59AF" w:rsidRPr="00FF6A18">
        <w:rPr>
          <w:szCs w:val="24"/>
        </w:rPr>
        <w:t xml:space="preserve"> </w:t>
      </w:r>
      <w:r w:rsidR="00A163DA" w:rsidRPr="00FF6A18">
        <w:rPr>
          <w:szCs w:val="24"/>
        </w:rPr>
        <w:t>diecis</w:t>
      </w:r>
      <w:r w:rsidR="00315EA3" w:rsidRPr="00FF6A18">
        <w:rPr>
          <w:szCs w:val="24"/>
        </w:rPr>
        <w:t>iete</w:t>
      </w:r>
      <w:r w:rsidR="00851BB3" w:rsidRPr="00FF6A18">
        <w:rPr>
          <w:szCs w:val="24"/>
        </w:rPr>
        <w:t>;</w:t>
      </w:r>
      <w:r w:rsidRPr="00FF6A18">
        <w:rPr>
          <w:szCs w:val="24"/>
        </w:rPr>
        <w:t xml:space="preserve"> e) Resoluciones </w:t>
      </w:r>
      <w:r w:rsidR="008651B5" w:rsidRPr="00FF6A18">
        <w:rPr>
          <w:szCs w:val="24"/>
        </w:rPr>
        <w:t>de modificación</w:t>
      </w:r>
      <w:r w:rsidR="00315EA3" w:rsidRPr="00FF6A18">
        <w:rPr>
          <w:szCs w:val="24"/>
        </w:rPr>
        <w:t xml:space="preserve"> debidamente incorporadas</w:t>
      </w:r>
      <w:r w:rsidRPr="00FF6A18">
        <w:rPr>
          <w:szCs w:val="24"/>
        </w:rPr>
        <w:t xml:space="preserve"> durante el plazo de prestación del servicio</w:t>
      </w:r>
      <w:r w:rsidR="00315EA3" w:rsidRPr="00FF6A18">
        <w:rPr>
          <w:szCs w:val="24"/>
        </w:rPr>
        <w:t>;</w:t>
      </w:r>
      <w:r w:rsidRPr="00FF6A18">
        <w:rPr>
          <w:szCs w:val="24"/>
        </w:rPr>
        <w:t xml:space="preserve"> f) Garantía; </w:t>
      </w:r>
      <w:r w:rsidR="00E27D0F" w:rsidRPr="00FF6A18">
        <w:rPr>
          <w:szCs w:val="24"/>
        </w:rPr>
        <w:t xml:space="preserve">g) </w:t>
      </w:r>
      <w:r w:rsidR="002E64C9" w:rsidRPr="00FF6A18">
        <w:rPr>
          <w:szCs w:val="24"/>
        </w:rPr>
        <w:t xml:space="preserve">Modificación de Asignación de Funciones para el proceso de seguimiento </w:t>
      </w:r>
      <w:r w:rsidR="00243988" w:rsidRPr="00FF6A18">
        <w:rPr>
          <w:szCs w:val="24"/>
        </w:rPr>
        <w:t>de contratos Nº. HNBB 203, de fecha dos</w:t>
      </w:r>
      <w:r w:rsidR="002E64C9" w:rsidRPr="00FF6A18">
        <w:rPr>
          <w:szCs w:val="24"/>
        </w:rPr>
        <w:t xml:space="preserve"> de </w:t>
      </w:r>
      <w:r w:rsidR="00243988" w:rsidRPr="00FF6A18">
        <w:rPr>
          <w:szCs w:val="24"/>
        </w:rPr>
        <w:t>junio</w:t>
      </w:r>
      <w:r w:rsidR="002E64C9" w:rsidRPr="00FF6A18">
        <w:rPr>
          <w:szCs w:val="24"/>
        </w:rPr>
        <w:t xml:space="preserve"> de dos mil </w:t>
      </w:r>
      <w:r w:rsidR="00243988" w:rsidRPr="00FF6A18">
        <w:rPr>
          <w:szCs w:val="24"/>
        </w:rPr>
        <w:t>dieciséis</w:t>
      </w:r>
      <w:r w:rsidR="00851BB3" w:rsidRPr="00FF6A18">
        <w:rPr>
          <w:szCs w:val="24"/>
        </w:rPr>
        <w:t xml:space="preserve">; </w:t>
      </w:r>
      <w:r w:rsidR="00E27D0F" w:rsidRPr="00FF6A18">
        <w:rPr>
          <w:szCs w:val="24"/>
        </w:rPr>
        <w:t>y h</w:t>
      </w:r>
      <w:r w:rsidRPr="00FF6A18">
        <w:rPr>
          <w:szCs w:val="24"/>
        </w:rPr>
        <w:t xml:space="preserve">) Otros documentos que emanaren del presente contrato. En caso de controversia entre estos documentos y el contrato, prevalecerá este último.- </w:t>
      </w:r>
      <w:r w:rsidRPr="00FF6A18">
        <w:rPr>
          <w:b/>
          <w:bCs/>
          <w:szCs w:val="24"/>
        </w:rPr>
        <w:t>XI</w:t>
      </w:r>
      <w:r w:rsidR="00E27D0F" w:rsidRPr="00FF6A18">
        <w:rPr>
          <w:b/>
          <w:bCs/>
          <w:szCs w:val="24"/>
        </w:rPr>
        <w:t>I</w:t>
      </w:r>
      <w:r w:rsidRPr="00FF6A18">
        <w:rPr>
          <w:b/>
          <w:bCs/>
          <w:szCs w:val="24"/>
        </w:rPr>
        <w:t xml:space="preserve">) MODIFICACIÓN, AMPLIACIÓN Y/O PRORROGA: </w:t>
      </w:r>
      <w:r w:rsidRPr="00FF6A18">
        <w:rPr>
          <w:szCs w:val="24"/>
        </w:rPr>
        <w:t>De común acuerdo el presente contrato podrá ser modificado y ampliado en cualquiera de sus partes; o prorrogado en s</w:t>
      </w:r>
      <w:r w:rsidR="00CF7F87" w:rsidRPr="00FF6A18">
        <w:rPr>
          <w:szCs w:val="24"/>
        </w:rPr>
        <w:t>u plazo de conformidad a la ley,</w:t>
      </w:r>
      <w:r w:rsidRPr="00FF6A18">
        <w:rPr>
          <w:szCs w:val="24"/>
        </w:rPr>
        <w:t xml:space="preserve"> </w:t>
      </w:r>
      <w:r w:rsidR="00CF7F87" w:rsidRPr="00FF6A18">
        <w:rPr>
          <w:szCs w:val="24"/>
        </w:rPr>
        <w:t>s</w:t>
      </w:r>
      <w:r w:rsidRPr="00FF6A18">
        <w:rPr>
          <w:szCs w:val="24"/>
        </w:rPr>
        <w:t xml:space="preserve">iempre y cuando concurra una de </w:t>
      </w:r>
      <w:r w:rsidR="00CF7F87" w:rsidRPr="00FF6A18">
        <w:rPr>
          <w:szCs w:val="24"/>
        </w:rPr>
        <w:t>las situaciones siguientes: a) P</w:t>
      </w:r>
      <w:r w:rsidRPr="00FF6A18">
        <w:rPr>
          <w:szCs w:val="24"/>
        </w:rPr>
        <w:t xml:space="preserve">or motivos de casos fortuitos o fuerza mayor tal como se establece en la cláusula </w:t>
      </w:r>
      <w:r w:rsidR="00E27D0F" w:rsidRPr="00FF6A18">
        <w:rPr>
          <w:szCs w:val="24"/>
        </w:rPr>
        <w:t xml:space="preserve">Décima Cuarta </w:t>
      </w:r>
      <w:r w:rsidRPr="00FF6A18">
        <w:rPr>
          <w:szCs w:val="24"/>
        </w:rPr>
        <w:t>de</w:t>
      </w:r>
      <w:r w:rsidR="00CF7F87" w:rsidRPr="00FF6A18">
        <w:rPr>
          <w:szCs w:val="24"/>
        </w:rPr>
        <w:t xml:space="preserve"> este contrato; b) C</w:t>
      </w:r>
      <w:r w:rsidRPr="00FF6A18">
        <w:rPr>
          <w:szCs w:val="24"/>
        </w:rPr>
        <w:t>uando existan nuevas necesidades, siempre vinculad</w:t>
      </w:r>
      <w:r w:rsidR="00CF7F87" w:rsidRPr="00FF6A18">
        <w:rPr>
          <w:szCs w:val="24"/>
        </w:rPr>
        <w:t>as al objeto contractual, y c) C</w:t>
      </w:r>
      <w:r w:rsidRPr="00FF6A18">
        <w:rPr>
          <w:szCs w:val="24"/>
        </w:rPr>
        <w:t>uando surjan causas imprevistas. En tales casos el hospital emitirá la correspondiente resolución de modificación, ampliación o prórroga del contrato, la cual será firmada posteriormente por ambas partes, para lo cual este mismo instrumento acreditará la obligación contractual resultante de dicha ampliación, modificación o prorroga.-</w:t>
      </w:r>
      <w:r w:rsidRPr="00FF6A18">
        <w:rPr>
          <w:b/>
          <w:bCs/>
          <w:szCs w:val="24"/>
        </w:rPr>
        <w:t xml:space="preserve"> </w:t>
      </w:r>
      <w:r w:rsidRPr="00FF6A18">
        <w:rPr>
          <w:b/>
          <w:szCs w:val="24"/>
        </w:rPr>
        <w:t>X</w:t>
      </w:r>
      <w:r w:rsidR="006D389B" w:rsidRPr="00FF6A18">
        <w:rPr>
          <w:b/>
          <w:szCs w:val="24"/>
        </w:rPr>
        <w:t>I</w:t>
      </w:r>
      <w:r w:rsidR="00E27D0F" w:rsidRPr="00FF6A18">
        <w:rPr>
          <w:b/>
          <w:szCs w:val="24"/>
        </w:rPr>
        <w:t>I</w:t>
      </w:r>
      <w:r w:rsidR="006D389B" w:rsidRPr="00FF6A18">
        <w:rPr>
          <w:b/>
          <w:szCs w:val="24"/>
        </w:rPr>
        <w:t>I</w:t>
      </w:r>
      <w:r w:rsidRPr="00FF6A18">
        <w:rPr>
          <w:b/>
          <w:szCs w:val="24"/>
        </w:rPr>
        <w:t>) TERMINACION DEL CONTRATO:</w:t>
      </w:r>
      <w:r w:rsidR="00CF7F87" w:rsidRPr="00FF6A18">
        <w:rPr>
          <w:bCs/>
          <w:szCs w:val="24"/>
        </w:rPr>
        <w:t xml:space="preserve"> El Hospital, </w:t>
      </w:r>
      <w:r w:rsidRPr="00FF6A18">
        <w:rPr>
          <w:bCs/>
          <w:szCs w:val="24"/>
        </w:rPr>
        <w:t>podrá dar por terminado este contrato por incumplimiento de parte de</w:t>
      </w:r>
      <w:r w:rsidR="00851BB3" w:rsidRPr="00FF6A18">
        <w:rPr>
          <w:bCs/>
          <w:szCs w:val="24"/>
        </w:rPr>
        <w:t xml:space="preserve"> </w:t>
      </w:r>
      <w:r w:rsidRPr="00FF6A18">
        <w:rPr>
          <w:bCs/>
          <w:szCs w:val="24"/>
        </w:rPr>
        <w:t>l</w:t>
      </w:r>
      <w:r w:rsidR="00851BB3" w:rsidRPr="00FF6A18">
        <w:rPr>
          <w:bCs/>
          <w:szCs w:val="24"/>
        </w:rPr>
        <w:t>a</w:t>
      </w:r>
      <w:r w:rsidRPr="00FF6A18">
        <w:rPr>
          <w:bCs/>
          <w:szCs w:val="24"/>
        </w:rPr>
        <w:t xml:space="preserve"> contratista </w:t>
      </w:r>
      <w:r w:rsidR="008651B5" w:rsidRPr="00FF6A18">
        <w:rPr>
          <w:bCs/>
          <w:szCs w:val="24"/>
        </w:rPr>
        <w:t>de sus obligaciones contractuales</w:t>
      </w:r>
      <w:r w:rsidR="007A3418">
        <w:rPr>
          <w:bCs/>
          <w:szCs w:val="24"/>
        </w:rPr>
        <w:t>, entendiéndose por incumplimiento el retraso en el pago de un reclamo de un evento cubierto por la póliza, ocurrido dentro de la vigencia de la misma, no obstante haberse presentado todos los documentos de soporte del reclamo a entera satisfacción de la Aseguradora y habiendo transcurrido treinta días desde la presentación de los mismos;</w:t>
      </w:r>
      <w:r w:rsidR="008651B5" w:rsidRPr="00FF6A18">
        <w:rPr>
          <w:bCs/>
          <w:szCs w:val="24"/>
        </w:rPr>
        <w:t xml:space="preserve"> </w:t>
      </w:r>
      <w:r w:rsidRPr="00FF6A18">
        <w:rPr>
          <w:bCs/>
          <w:szCs w:val="24"/>
        </w:rPr>
        <w:t>o cuando así convenga a los bien entendidos intereses del hospital. Si la causa de terminación del contrato fuere imputable a</w:t>
      </w:r>
      <w:r w:rsidR="00851BB3" w:rsidRPr="00FF6A18">
        <w:rPr>
          <w:bCs/>
          <w:szCs w:val="24"/>
        </w:rPr>
        <w:t xml:space="preserve"> </w:t>
      </w:r>
      <w:r w:rsidRPr="00FF6A18">
        <w:rPr>
          <w:bCs/>
          <w:szCs w:val="24"/>
        </w:rPr>
        <w:t>l</w:t>
      </w:r>
      <w:r w:rsidR="00851BB3" w:rsidRPr="00FF6A18">
        <w:rPr>
          <w:bCs/>
          <w:szCs w:val="24"/>
        </w:rPr>
        <w:t>a</w:t>
      </w:r>
      <w:r w:rsidRPr="00FF6A18">
        <w:rPr>
          <w:bCs/>
          <w:szCs w:val="24"/>
        </w:rPr>
        <w:t xml:space="preserve"> contratista, el hospital aplicará las sanciones legales a que hubiere lugar.- </w:t>
      </w:r>
      <w:r w:rsidRPr="00FF6A18">
        <w:rPr>
          <w:b/>
          <w:bCs/>
          <w:szCs w:val="24"/>
        </w:rPr>
        <w:t>X</w:t>
      </w:r>
      <w:r w:rsidR="00E27D0F" w:rsidRPr="00FF6A18">
        <w:rPr>
          <w:b/>
          <w:bCs/>
          <w:szCs w:val="24"/>
        </w:rPr>
        <w:t>IV</w:t>
      </w:r>
      <w:r w:rsidRPr="00FF6A18">
        <w:rPr>
          <w:b/>
          <w:bCs/>
          <w:szCs w:val="24"/>
        </w:rPr>
        <w:t xml:space="preserve">) CASO FORTUITO Y FUERZA MAYOR: </w:t>
      </w:r>
      <w:r w:rsidRPr="00FF6A18">
        <w:rPr>
          <w:szCs w:val="24"/>
        </w:rPr>
        <w:t xml:space="preserve">Por motivos de casos fortuito o fuerza mayor y de conformidad al Art. 86 de la LACAP, </w:t>
      </w:r>
      <w:r w:rsidR="00851BB3" w:rsidRPr="00FF6A18">
        <w:rPr>
          <w:szCs w:val="24"/>
        </w:rPr>
        <w:t>la</w:t>
      </w:r>
      <w:r w:rsidRPr="00FF6A18">
        <w:rPr>
          <w:szCs w:val="24"/>
        </w:rPr>
        <w:t xml:space="preserve"> con</w:t>
      </w:r>
      <w:r w:rsidR="00851BB3" w:rsidRPr="00FF6A18">
        <w:rPr>
          <w:szCs w:val="24"/>
        </w:rPr>
        <w:t>tratista podrá solicitar una pró</w:t>
      </w:r>
      <w:r w:rsidRPr="00FF6A18">
        <w:rPr>
          <w:szCs w:val="24"/>
        </w:rPr>
        <w:t xml:space="preserve">rroga del plazo de cumplimiento de las obligaciones contractuales objeto del contrato en ejecución, debiendo justificar y documentar su solicitud, la cual para que sea efectiva, deberá ser aprobada por el hospital; si procediere la aprobación, </w:t>
      </w:r>
      <w:r w:rsidR="00851BB3" w:rsidRPr="00FF6A18">
        <w:rPr>
          <w:szCs w:val="24"/>
        </w:rPr>
        <w:t>la</w:t>
      </w:r>
      <w:r w:rsidRPr="00FF6A18">
        <w:rPr>
          <w:szCs w:val="24"/>
        </w:rPr>
        <w:t xml:space="preserve"> contratista deberá entregar la ampliación de la garantía de cumplimiento de contrato. En todo caso, y aparte de la facultad de la institución para otorgar tal prorroga, la misma se concederá por medio de resolución razonada que formará parte integrante del presente contrato.- </w:t>
      </w:r>
      <w:r w:rsidRPr="00FF6A18">
        <w:rPr>
          <w:b/>
          <w:szCs w:val="24"/>
        </w:rPr>
        <w:t>XV) SOLUCIONES DE CONFLICTOS:</w:t>
      </w:r>
      <w:r w:rsidRPr="00FF6A18">
        <w:rPr>
          <w:szCs w:val="24"/>
        </w:rPr>
        <w:t xml:space="preserve"> Toda duda o discrepancia que surja con motivo de la interpretación o ejecución del contrato, las partes las resolverán de manera amigable o sea por arreglo directo.</w:t>
      </w:r>
      <w:r w:rsidR="008651B5" w:rsidRPr="00FF6A18">
        <w:rPr>
          <w:szCs w:val="24"/>
        </w:rPr>
        <w:t xml:space="preserve"> De no alcanzar acuerdo alguno, las partes se someten a lo establecido en el TITULO VIII de </w:t>
      </w:r>
      <w:r w:rsidRPr="00FF6A18">
        <w:rPr>
          <w:szCs w:val="24"/>
        </w:rPr>
        <w:t>la Ley de Adquisiciones y Contrataciones de la Administración Pública.-</w:t>
      </w:r>
      <w:r w:rsidRPr="00FF6A18">
        <w:rPr>
          <w:bCs/>
          <w:szCs w:val="24"/>
        </w:rPr>
        <w:t xml:space="preserve"> </w:t>
      </w:r>
      <w:r w:rsidRPr="00FF6A18">
        <w:rPr>
          <w:b/>
          <w:szCs w:val="24"/>
        </w:rPr>
        <w:t>XV</w:t>
      </w:r>
      <w:r w:rsidR="00E27D0F" w:rsidRPr="00FF6A18">
        <w:rPr>
          <w:b/>
          <w:szCs w:val="24"/>
        </w:rPr>
        <w:t>I</w:t>
      </w:r>
      <w:r w:rsidRPr="00FF6A18">
        <w:rPr>
          <w:b/>
          <w:szCs w:val="24"/>
        </w:rPr>
        <w:t>) FINANCIAMIENTO Y FACTURACIÓN:</w:t>
      </w:r>
      <w:r w:rsidR="00CF7F87" w:rsidRPr="00FF6A18">
        <w:rPr>
          <w:bCs/>
          <w:szCs w:val="24"/>
        </w:rPr>
        <w:t xml:space="preserve"> El Hospital, </w:t>
      </w:r>
      <w:r w:rsidRPr="00FF6A18">
        <w:rPr>
          <w:bCs/>
          <w:szCs w:val="24"/>
        </w:rPr>
        <w:t xml:space="preserve"> hace constar que para cubrir el importe parcial del presente contrato será cancelado por medio de la Cifra Presupuestaria </w:t>
      </w:r>
      <w:r w:rsidR="006D389B" w:rsidRPr="00FF6A18">
        <w:rPr>
          <w:szCs w:val="24"/>
        </w:rPr>
        <w:t>201</w:t>
      </w:r>
      <w:r w:rsidR="00315EA3" w:rsidRPr="00FF6A18">
        <w:rPr>
          <w:szCs w:val="24"/>
        </w:rPr>
        <w:t>8</w:t>
      </w:r>
      <w:r w:rsidRPr="00FF6A18">
        <w:rPr>
          <w:szCs w:val="24"/>
        </w:rPr>
        <w:t>-3202-3-02-02-21-1</w:t>
      </w:r>
      <w:r w:rsidRPr="00FF6A18">
        <w:rPr>
          <w:bCs/>
          <w:szCs w:val="24"/>
        </w:rPr>
        <w:t>, la cual automáticamente queda</w:t>
      </w:r>
      <w:r w:rsidR="00851BB3" w:rsidRPr="00FF6A18">
        <w:rPr>
          <w:bCs/>
          <w:szCs w:val="24"/>
        </w:rPr>
        <w:t xml:space="preserve"> incorporada a este contrato. La</w:t>
      </w:r>
      <w:r w:rsidRPr="00FF6A18">
        <w:rPr>
          <w:bCs/>
          <w:szCs w:val="24"/>
        </w:rPr>
        <w:t xml:space="preserve"> contratista, facturara en DUPLICADO CLIENTE, ORIGINAL Y TRES FOTOCOPIAS DUPLICADO CLIENTE, y deberá pre</w:t>
      </w:r>
      <w:r w:rsidR="00CF7F87" w:rsidRPr="00FF6A18">
        <w:rPr>
          <w:bCs/>
          <w:szCs w:val="24"/>
        </w:rPr>
        <w:t xml:space="preserve">sentarlas a la Unidad Financiera Institucional </w:t>
      </w:r>
      <w:r w:rsidRPr="00FF6A18">
        <w:rPr>
          <w:bCs/>
          <w:szCs w:val="24"/>
        </w:rPr>
        <w:t>de</w:t>
      </w:r>
      <w:r w:rsidR="00CF7F87" w:rsidRPr="00FF6A18">
        <w:rPr>
          <w:bCs/>
          <w:szCs w:val="24"/>
        </w:rPr>
        <w:t>l</w:t>
      </w:r>
      <w:r w:rsidRPr="00FF6A18">
        <w:rPr>
          <w:bCs/>
          <w:szCs w:val="24"/>
        </w:rPr>
        <w:t xml:space="preserve"> Hospital; para efecto de entrega del quedan respectivo.- </w:t>
      </w:r>
      <w:r w:rsidR="006D389B" w:rsidRPr="00FF6A18">
        <w:rPr>
          <w:b/>
          <w:szCs w:val="24"/>
        </w:rPr>
        <w:t>XV</w:t>
      </w:r>
      <w:r w:rsidR="00E27D0F" w:rsidRPr="00FF6A18">
        <w:rPr>
          <w:b/>
          <w:szCs w:val="24"/>
        </w:rPr>
        <w:t>I</w:t>
      </w:r>
      <w:r w:rsidR="006D389B" w:rsidRPr="00FF6A18">
        <w:rPr>
          <w:b/>
          <w:szCs w:val="24"/>
        </w:rPr>
        <w:t>I</w:t>
      </w:r>
      <w:r w:rsidRPr="00FF6A18">
        <w:rPr>
          <w:b/>
          <w:szCs w:val="24"/>
        </w:rPr>
        <w:t>)</w:t>
      </w:r>
      <w:r w:rsidRPr="00FF6A18">
        <w:rPr>
          <w:bCs/>
          <w:szCs w:val="24"/>
        </w:rPr>
        <w:t xml:space="preserve"> </w:t>
      </w:r>
      <w:r w:rsidRPr="00FF6A18">
        <w:rPr>
          <w:b/>
          <w:szCs w:val="24"/>
        </w:rPr>
        <w:t>DOMICILIO Y RENUNCIA:</w:t>
      </w:r>
      <w:r w:rsidRPr="00FF6A18">
        <w:rPr>
          <w:bCs/>
          <w:szCs w:val="24"/>
        </w:rPr>
        <w:t xml:space="preserve"> Para todos los efectos de las obligacione</w:t>
      </w:r>
      <w:r w:rsidR="003A19B2" w:rsidRPr="00FF6A18">
        <w:rPr>
          <w:bCs/>
          <w:szCs w:val="24"/>
        </w:rPr>
        <w:t>s derivadas en este contrato la</w:t>
      </w:r>
      <w:r w:rsidRPr="00FF6A18">
        <w:rPr>
          <w:bCs/>
          <w:szCs w:val="24"/>
        </w:rPr>
        <w:t xml:space="preserve"> contratista se somete a la competencia de los Tribunales de esta ciudad, renuncia al derecho de apelar del decreto de embargo, sentencia de remate y cualquier otra providencia apelable del juicio ejecutivo que se le promoviere o sus incidentes, será depositaria de los bienes  la persona que </w:t>
      </w:r>
      <w:r w:rsidRPr="00FF6A18">
        <w:rPr>
          <w:bCs/>
          <w:szCs w:val="24"/>
        </w:rPr>
        <w:lastRenderedPageBreak/>
        <w:t xml:space="preserve">designe el Hospital.- </w:t>
      </w:r>
      <w:r w:rsidR="006D389B" w:rsidRPr="00FF6A18">
        <w:rPr>
          <w:b/>
          <w:bCs/>
          <w:szCs w:val="24"/>
        </w:rPr>
        <w:t>XV</w:t>
      </w:r>
      <w:r w:rsidR="00E27D0F" w:rsidRPr="00FF6A18">
        <w:rPr>
          <w:b/>
          <w:bCs/>
          <w:szCs w:val="24"/>
        </w:rPr>
        <w:t>I</w:t>
      </w:r>
      <w:r w:rsidR="006D389B" w:rsidRPr="00FF6A18">
        <w:rPr>
          <w:b/>
          <w:bCs/>
          <w:szCs w:val="24"/>
        </w:rPr>
        <w:t>II</w:t>
      </w:r>
      <w:r w:rsidRPr="00FF6A18">
        <w:rPr>
          <w:b/>
          <w:bCs/>
          <w:szCs w:val="24"/>
        </w:rPr>
        <w:t>)</w:t>
      </w:r>
      <w:r w:rsidRPr="00FF6A18">
        <w:rPr>
          <w:szCs w:val="24"/>
        </w:rPr>
        <w:t xml:space="preserve"> </w:t>
      </w:r>
      <w:r w:rsidRPr="00FF6A18">
        <w:rPr>
          <w:b/>
          <w:szCs w:val="24"/>
        </w:rPr>
        <w:t>NOTIFICACIONES:</w:t>
      </w:r>
      <w:r w:rsidRPr="00FF6A18">
        <w:rPr>
          <w:bCs/>
          <w:szCs w:val="24"/>
        </w:rPr>
        <w:t xml:space="preserve"> Todas las notificaciones referentes a la ejecución de este contrato serán válidas solamente cuando sean hechas por escrito a las direcciones de las partes contratantes, las cuales fijan su domicilio así: </w:t>
      </w:r>
      <w:r w:rsidRPr="00FF6A18">
        <w:rPr>
          <w:b/>
          <w:szCs w:val="24"/>
        </w:rPr>
        <w:t>“EL HOSPITAL”</w:t>
      </w:r>
      <w:r w:rsidRPr="00FF6A18">
        <w:rPr>
          <w:bCs/>
          <w:szCs w:val="24"/>
        </w:rPr>
        <w:t xml:space="preserve"> en Final 25 Avenida Norte y 29 Calle Poniente, San Salvador, </w:t>
      </w:r>
      <w:r w:rsidRPr="00FF6A18">
        <w:rPr>
          <w:b/>
          <w:bCs/>
          <w:szCs w:val="24"/>
        </w:rPr>
        <w:t>“</w:t>
      </w:r>
      <w:r w:rsidR="003A19B2" w:rsidRPr="00FF6A18">
        <w:rPr>
          <w:b/>
          <w:bCs/>
          <w:szCs w:val="24"/>
        </w:rPr>
        <w:t>LA</w:t>
      </w:r>
      <w:r w:rsidRPr="00FF6A18">
        <w:rPr>
          <w:b/>
          <w:szCs w:val="24"/>
        </w:rPr>
        <w:t xml:space="preserve"> CONTRATISTA”</w:t>
      </w:r>
      <w:r w:rsidRPr="00FF6A18">
        <w:rPr>
          <w:bCs/>
          <w:szCs w:val="24"/>
        </w:rPr>
        <w:t xml:space="preserve"> en </w:t>
      </w:r>
      <w:r w:rsidR="008651B5" w:rsidRPr="00FF6A18">
        <w:rPr>
          <w:bCs/>
          <w:szCs w:val="24"/>
        </w:rPr>
        <w:t xml:space="preserve">Km. 10 ½  </w:t>
      </w:r>
      <w:r w:rsidRPr="00FF6A18">
        <w:rPr>
          <w:bCs/>
          <w:szCs w:val="24"/>
        </w:rPr>
        <w:t>Ca</w:t>
      </w:r>
      <w:r w:rsidR="0032140C" w:rsidRPr="00FF6A18">
        <w:rPr>
          <w:bCs/>
          <w:szCs w:val="24"/>
        </w:rPr>
        <w:t>rretera Panamericana,</w:t>
      </w:r>
      <w:r w:rsidR="00243988" w:rsidRPr="00FF6A18">
        <w:rPr>
          <w:bCs/>
          <w:szCs w:val="24"/>
        </w:rPr>
        <w:t xml:space="preserve"> Centro F</w:t>
      </w:r>
      <w:r w:rsidR="008651B5" w:rsidRPr="00FF6A18">
        <w:rPr>
          <w:bCs/>
          <w:szCs w:val="24"/>
        </w:rPr>
        <w:t>inanciero SISA, Edificio Principal,</w:t>
      </w:r>
      <w:r w:rsidR="0032140C" w:rsidRPr="00FF6A18">
        <w:rPr>
          <w:bCs/>
          <w:szCs w:val="24"/>
        </w:rPr>
        <w:t xml:space="preserve"> Santa Tecla, Departamento de La Libertad.</w:t>
      </w:r>
      <w:r w:rsidR="00243988" w:rsidRPr="00FF6A18">
        <w:rPr>
          <w:bCs/>
          <w:szCs w:val="24"/>
        </w:rPr>
        <w:t xml:space="preserve"> Teléfono: 2229-9000,</w:t>
      </w:r>
      <w:r w:rsidR="0077689E" w:rsidRPr="00FF6A18">
        <w:rPr>
          <w:bCs/>
          <w:szCs w:val="24"/>
        </w:rPr>
        <w:t xml:space="preserve"> 2229-8888. </w:t>
      </w:r>
      <w:r w:rsidR="003A19B2" w:rsidRPr="00FF6A18">
        <w:rPr>
          <w:bCs/>
          <w:szCs w:val="24"/>
        </w:rPr>
        <w:t>Fax: 2241-</w:t>
      </w:r>
      <w:r w:rsidR="00243988" w:rsidRPr="00FF6A18">
        <w:rPr>
          <w:bCs/>
          <w:szCs w:val="24"/>
        </w:rPr>
        <w:t>1397</w:t>
      </w:r>
      <w:r w:rsidR="00434BCF">
        <w:rPr>
          <w:bCs/>
          <w:szCs w:val="24"/>
        </w:rPr>
        <w:t>.-</w:t>
      </w:r>
      <w:r w:rsidRPr="00FF6A18">
        <w:rPr>
          <w:bCs/>
          <w:szCs w:val="24"/>
        </w:rPr>
        <w:t xml:space="preserve"> </w:t>
      </w:r>
      <w:r w:rsidRPr="00FF6A18">
        <w:rPr>
          <w:b/>
          <w:szCs w:val="24"/>
        </w:rPr>
        <w:t>X</w:t>
      </w:r>
      <w:r w:rsidR="00E27D0F" w:rsidRPr="00FF6A18">
        <w:rPr>
          <w:b/>
          <w:szCs w:val="24"/>
        </w:rPr>
        <w:t>IX</w:t>
      </w:r>
      <w:r w:rsidR="006D389B" w:rsidRPr="00FF6A18">
        <w:rPr>
          <w:b/>
          <w:szCs w:val="24"/>
        </w:rPr>
        <w:t>)</w:t>
      </w:r>
      <w:r w:rsidRPr="00FF6A18">
        <w:rPr>
          <w:b/>
          <w:szCs w:val="24"/>
        </w:rPr>
        <w:t xml:space="preserve"> RATIFICACIÓN:</w:t>
      </w:r>
      <w:r w:rsidRPr="00FF6A18">
        <w:rPr>
          <w:szCs w:val="24"/>
        </w:rPr>
        <w:t xml:space="preserve"> Ambos contratantes manifestamos estar de acuerdo con el contenido de todas y cada una de las cláusulas que anteceden y para constancia, firmamos el presente contrato en la ciudad de San Salvador, a los</w:t>
      </w:r>
      <w:r w:rsidR="00CF7F87" w:rsidRPr="00FF6A18">
        <w:rPr>
          <w:szCs w:val="24"/>
        </w:rPr>
        <w:t xml:space="preserve"> </w:t>
      </w:r>
      <w:r w:rsidR="00FF6A18" w:rsidRPr="00FF6A18">
        <w:rPr>
          <w:szCs w:val="24"/>
        </w:rPr>
        <w:t>catorce</w:t>
      </w:r>
      <w:r w:rsidR="008651B5" w:rsidRPr="00FF6A18">
        <w:rPr>
          <w:szCs w:val="24"/>
        </w:rPr>
        <w:t xml:space="preserve"> </w:t>
      </w:r>
      <w:r w:rsidR="004225B5" w:rsidRPr="00FF6A18">
        <w:rPr>
          <w:szCs w:val="24"/>
        </w:rPr>
        <w:t>días del mes de</w:t>
      </w:r>
      <w:r w:rsidR="008651B5" w:rsidRPr="00FF6A18">
        <w:rPr>
          <w:szCs w:val="24"/>
        </w:rPr>
        <w:t xml:space="preserve"> </w:t>
      </w:r>
      <w:r w:rsidR="00FF6A18" w:rsidRPr="00FF6A18">
        <w:rPr>
          <w:szCs w:val="24"/>
        </w:rPr>
        <w:t>noviembre</w:t>
      </w:r>
      <w:r w:rsidR="004225B5" w:rsidRPr="00FF6A18">
        <w:rPr>
          <w:szCs w:val="24"/>
        </w:rPr>
        <w:t xml:space="preserve"> de dos mil</w:t>
      </w:r>
      <w:r w:rsidR="00243988" w:rsidRPr="00FF6A18">
        <w:rPr>
          <w:szCs w:val="24"/>
        </w:rPr>
        <w:t xml:space="preserve"> diecis</w:t>
      </w:r>
      <w:r w:rsidR="00FF6A18" w:rsidRPr="00FF6A18">
        <w:rPr>
          <w:szCs w:val="24"/>
        </w:rPr>
        <w:t>iete</w:t>
      </w:r>
      <w:r w:rsidR="004225B5" w:rsidRPr="00FF6A18">
        <w:rPr>
          <w:szCs w:val="24"/>
        </w:rPr>
        <w:t>.-</w:t>
      </w:r>
      <w:r w:rsidR="0077689E" w:rsidRPr="00FF6A18">
        <w:rPr>
          <w:szCs w:val="24"/>
        </w:rPr>
        <w:t xml:space="preserve"> </w:t>
      </w:r>
    </w:p>
    <w:p w14:paraId="44FF0F3A" w14:textId="77777777" w:rsidR="00FC3DF7" w:rsidRPr="00FF6A18" w:rsidRDefault="00FC3DF7">
      <w:pPr>
        <w:tabs>
          <w:tab w:val="left" w:pos="6480"/>
        </w:tabs>
        <w:jc w:val="both"/>
        <w:rPr>
          <w:szCs w:val="24"/>
        </w:rPr>
      </w:pPr>
    </w:p>
    <w:p w14:paraId="07F7FC44" w14:textId="77777777" w:rsidR="00FC3DF7" w:rsidRPr="00FF6A18" w:rsidRDefault="00FC3DF7">
      <w:pPr>
        <w:tabs>
          <w:tab w:val="left" w:pos="6480"/>
        </w:tabs>
        <w:jc w:val="right"/>
        <w:rPr>
          <w:szCs w:val="24"/>
        </w:rPr>
      </w:pPr>
      <w:r w:rsidRPr="00FF6A18">
        <w:rPr>
          <w:szCs w:val="24"/>
        </w:rPr>
        <w:t xml:space="preserve"> </w:t>
      </w:r>
    </w:p>
    <w:p w14:paraId="4F956829" w14:textId="77777777" w:rsidR="00665F2A" w:rsidRPr="00FF6A18" w:rsidRDefault="00665F2A">
      <w:pPr>
        <w:jc w:val="both"/>
        <w:rPr>
          <w:szCs w:val="24"/>
        </w:rPr>
      </w:pPr>
    </w:p>
    <w:p w14:paraId="31C9D439" w14:textId="77777777" w:rsidR="00FC3DF7" w:rsidRPr="00FF6A18" w:rsidRDefault="00FC3DF7">
      <w:pPr>
        <w:jc w:val="both"/>
        <w:rPr>
          <w:szCs w:val="24"/>
        </w:rPr>
      </w:pPr>
    </w:p>
    <w:p w14:paraId="26DF54B1" w14:textId="77777777" w:rsidR="00166B9A" w:rsidRPr="00FF6A18" w:rsidRDefault="00166B9A" w:rsidP="00D52A34">
      <w:pPr>
        <w:jc w:val="both"/>
        <w:rPr>
          <w:szCs w:val="24"/>
        </w:rPr>
      </w:pPr>
    </w:p>
    <w:p w14:paraId="60C0D6CD" w14:textId="77777777" w:rsidR="00FC3DF7" w:rsidRPr="00FF6A18" w:rsidRDefault="00FC3DF7" w:rsidP="00D52A34">
      <w:pPr>
        <w:jc w:val="both"/>
        <w:rPr>
          <w:szCs w:val="24"/>
        </w:rPr>
      </w:pPr>
      <w:r w:rsidRPr="00FF6A18">
        <w:rPr>
          <w:szCs w:val="24"/>
        </w:rPr>
        <w:t xml:space="preserve">EL  HOSPITAL                                                                             </w:t>
      </w:r>
      <w:r w:rsidR="00B43986" w:rsidRPr="00FF6A18">
        <w:rPr>
          <w:szCs w:val="24"/>
        </w:rPr>
        <w:t xml:space="preserve"> </w:t>
      </w:r>
      <w:r w:rsidR="00FF6A18" w:rsidRPr="00FF6A18">
        <w:rPr>
          <w:szCs w:val="24"/>
        </w:rPr>
        <w:t xml:space="preserve">                     </w:t>
      </w:r>
      <w:r w:rsidR="00B43986" w:rsidRPr="00FF6A18">
        <w:rPr>
          <w:szCs w:val="24"/>
        </w:rPr>
        <w:t xml:space="preserve">   LA </w:t>
      </w:r>
      <w:r w:rsidRPr="00FF6A18">
        <w:rPr>
          <w:szCs w:val="24"/>
        </w:rPr>
        <w:t>CONTRATISTA</w:t>
      </w:r>
    </w:p>
    <w:p w14:paraId="60FD61C5" w14:textId="77777777" w:rsidR="00FC3DF7" w:rsidRPr="00FF6A18" w:rsidRDefault="00FC3DF7">
      <w:pPr>
        <w:jc w:val="both"/>
        <w:rPr>
          <w:szCs w:val="24"/>
        </w:rPr>
      </w:pPr>
    </w:p>
    <w:p w14:paraId="739CA099" w14:textId="77777777" w:rsidR="00FC3DF7" w:rsidRPr="00FF6A18" w:rsidRDefault="00FC3DF7">
      <w:pPr>
        <w:jc w:val="both"/>
        <w:rPr>
          <w:szCs w:val="24"/>
        </w:rPr>
      </w:pPr>
    </w:p>
    <w:p w14:paraId="5ACA0C36" w14:textId="77777777" w:rsidR="00FC3DF7" w:rsidRPr="00FF6A18" w:rsidRDefault="00FC3DF7">
      <w:pPr>
        <w:jc w:val="both"/>
        <w:rPr>
          <w:szCs w:val="24"/>
        </w:rPr>
      </w:pPr>
    </w:p>
    <w:p w14:paraId="14434C8F" w14:textId="77777777" w:rsidR="00FC3DF7" w:rsidRPr="00FF6A18" w:rsidRDefault="00FC3DF7">
      <w:pPr>
        <w:jc w:val="both"/>
        <w:rPr>
          <w:szCs w:val="24"/>
        </w:rPr>
      </w:pPr>
    </w:p>
    <w:p w14:paraId="74DCD4BA" w14:textId="77777777" w:rsidR="00FC3DF7" w:rsidRPr="00FF6A18" w:rsidRDefault="00243988">
      <w:pPr>
        <w:jc w:val="both"/>
        <w:rPr>
          <w:szCs w:val="24"/>
        </w:rPr>
      </w:pPr>
      <w:proofErr w:type="spellStart"/>
      <w:r w:rsidRPr="00FF6A18">
        <w:rPr>
          <w:szCs w:val="24"/>
        </w:rPr>
        <w:t>Vo</w:t>
      </w:r>
      <w:proofErr w:type="spellEnd"/>
      <w:r w:rsidRPr="00FF6A18">
        <w:rPr>
          <w:szCs w:val="24"/>
        </w:rPr>
        <w:t>. Bo. Unidad Jurídica</w:t>
      </w:r>
    </w:p>
    <w:p w14:paraId="56D9C80C" w14:textId="77777777" w:rsidR="0077689E" w:rsidRPr="00FF6A18" w:rsidRDefault="0077689E">
      <w:pPr>
        <w:jc w:val="both"/>
        <w:rPr>
          <w:szCs w:val="24"/>
        </w:rPr>
      </w:pPr>
    </w:p>
    <w:p w14:paraId="0D70F706" w14:textId="77777777" w:rsidR="0077689E" w:rsidRPr="00874A1B" w:rsidRDefault="0077689E">
      <w:pPr>
        <w:jc w:val="both"/>
        <w:rPr>
          <w:sz w:val="22"/>
        </w:rPr>
      </w:pPr>
    </w:p>
    <w:p w14:paraId="41C15F72" w14:textId="77777777" w:rsidR="0077689E" w:rsidRPr="00874A1B" w:rsidRDefault="0077689E">
      <w:pPr>
        <w:jc w:val="both"/>
        <w:rPr>
          <w:sz w:val="22"/>
        </w:rPr>
      </w:pPr>
    </w:p>
    <w:p w14:paraId="32777015" w14:textId="77777777" w:rsidR="0077689E" w:rsidRPr="00874A1B" w:rsidRDefault="0077689E">
      <w:pPr>
        <w:jc w:val="both"/>
        <w:rPr>
          <w:sz w:val="22"/>
        </w:rPr>
      </w:pPr>
    </w:p>
    <w:p w14:paraId="2B139D0A" w14:textId="77777777" w:rsidR="0077689E" w:rsidRDefault="0028206C">
      <w:pPr>
        <w:jc w:val="both"/>
        <w:rPr>
          <w:b/>
          <w:sz w:val="18"/>
          <w:szCs w:val="18"/>
          <w:u w:val="single"/>
        </w:rPr>
      </w:pPr>
      <w:r w:rsidRPr="00FF6A18">
        <w:rPr>
          <w:b/>
          <w:sz w:val="18"/>
          <w:szCs w:val="18"/>
          <w:u w:val="single"/>
        </w:rPr>
        <w:t>Elaborado en</w:t>
      </w:r>
      <w:r w:rsidR="0077689E" w:rsidRPr="00FF6A18">
        <w:rPr>
          <w:b/>
          <w:sz w:val="18"/>
          <w:szCs w:val="18"/>
          <w:u w:val="single"/>
        </w:rPr>
        <w:t>: Unidad Jurídica</w:t>
      </w:r>
    </w:p>
    <w:p w14:paraId="2097EF26" w14:textId="77777777" w:rsidR="00367EF4" w:rsidRPr="00FF6A18" w:rsidRDefault="00367EF4">
      <w:pPr>
        <w:jc w:val="both"/>
        <w:rPr>
          <w:b/>
          <w:sz w:val="18"/>
          <w:szCs w:val="18"/>
          <w:u w:val="single"/>
        </w:rPr>
      </w:pPr>
    </w:p>
    <w:p w14:paraId="2A7C4015" w14:textId="77777777" w:rsidR="00FC3DF7" w:rsidRPr="00874A1B" w:rsidRDefault="00FC3DF7">
      <w:pPr>
        <w:jc w:val="both"/>
        <w:rPr>
          <w:b/>
          <w:sz w:val="22"/>
        </w:rPr>
      </w:pPr>
      <w:r w:rsidRPr="00874A1B">
        <w:rPr>
          <w:b/>
          <w:bCs/>
          <w:sz w:val="22"/>
        </w:rPr>
        <w:t xml:space="preserve"> </w:t>
      </w:r>
    </w:p>
    <w:p w14:paraId="7BB328FC" w14:textId="1ED11569" w:rsidR="00FC3DF7" w:rsidRPr="00874A1B" w:rsidRDefault="00367EF4">
      <w:pPr>
        <w:jc w:val="both"/>
        <w:rPr>
          <w:sz w:val="22"/>
        </w:rPr>
      </w:pPr>
      <w:r>
        <w:rPr>
          <w:noProof/>
          <w:sz w:val="22"/>
          <w:lang w:val="es-ES"/>
        </w:rPr>
        <w:lastRenderedPageBreak/>
        <w:drawing>
          <wp:inline distT="0" distB="0" distL="0" distR="0" wp14:anchorId="2D90D146" wp14:editId="57D47C3C">
            <wp:extent cx="6405880" cy="377386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5880" cy="3773866"/>
                    </a:xfrm>
                    <a:prstGeom prst="rect">
                      <a:avLst/>
                    </a:prstGeom>
                    <a:noFill/>
                    <a:ln>
                      <a:noFill/>
                    </a:ln>
                  </pic:spPr>
                </pic:pic>
              </a:graphicData>
            </a:graphic>
          </wp:inline>
        </w:drawing>
      </w:r>
    </w:p>
    <w:sectPr w:rsidR="00FC3DF7" w:rsidRPr="00874A1B" w:rsidSect="00890312">
      <w:footerReference w:type="even" r:id="rId13"/>
      <w:footerReference w:type="default" r:id="rId14"/>
      <w:pgSz w:w="12242" w:h="15842" w:code="1"/>
      <w:pgMar w:top="1440" w:right="1077" w:bottom="1440" w:left="107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71FFC" w14:textId="77777777" w:rsidR="00CB3CE5" w:rsidRDefault="00CB3CE5">
      <w:r>
        <w:separator/>
      </w:r>
    </w:p>
  </w:endnote>
  <w:endnote w:type="continuationSeparator" w:id="0">
    <w:p w14:paraId="46A762E8" w14:textId="77777777" w:rsidR="00CB3CE5" w:rsidRDefault="00CB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DB5C3" w14:textId="77777777" w:rsidR="00FC3DF7" w:rsidRDefault="00F73923">
    <w:pPr>
      <w:pStyle w:val="Piedepgina"/>
      <w:framePr w:wrap="around" w:vAnchor="text" w:hAnchor="margin" w:xAlign="center" w:y="1"/>
      <w:rPr>
        <w:rStyle w:val="Nmerodepgina"/>
      </w:rPr>
    </w:pPr>
    <w:r>
      <w:rPr>
        <w:rStyle w:val="Nmerodepgina"/>
      </w:rPr>
      <w:fldChar w:fldCharType="begin"/>
    </w:r>
    <w:r w:rsidR="00FC3DF7">
      <w:rPr>
        <w:rStyle w:val="Nmerodepgina"/>
      </w:rPr>
      <w:instrText xml:space="preserve">PAGE  </w:instrText>
    </w:r>
    <w:r>
      <w:rPr>
        <w:rStyle w:val="Nmerodepgina"/>
      </w:rPr>
      <w:fldChar w:fldCharType="end"/>
    </w:r>
  </w:p>
  <w:p w14:paraId="3FE2DE52" w14:textId="77777777" w:rsidR="00FC3DF7" w:rsidRDefault="00FC3D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605285"/>
      <w:docPartObj>
        <w:docPartGallery w:val="Page Numbers (Bottom of Page)"/>
        <w:docPartUnique/>
      </w:docPartObj>
    </w:sdtPr>
    <w:sdtEndPr/>
    <w:sdtContent>
      <w:p w14:paraId="77201B6D" w14:textId="77777777" w:rsidR="00FF6A18" w:rsidRDefault="00FF6A18">
        <w:pPr>
          <w:pStyle w:val="Piedepgina"/>
          <w:jc w:val="center"/>
        </w:pPr>
        <w:r>
          <w:fldChar w:fldCharType="begin"/>
        </w:r>
        <w:r>
          <w:instrText>PAGE   \* MERGEFORMAT</w:instrText>
        </w:r>
        <w:r>
          <w:fldChar w:fldCharType="separate"/>
        </w:r>
        <w:r w:rsidR="006E7F20" w:rsidRPr="006E7F20">
          <w:rPr>
            <w:noProof/>
            <w:lang w:val="es-ES"/>
          </w:rPr>
          <w:t>1</w:t>
        </w:r>
        <w:r>
          <w:fldChar w:fldCharType="end"/>
        </w:r>
      </w:p>
    </w:sdtContent>
  </w:sdt>
  <w:p w14:paraId="25C912F8" w14:textId="77777777" w:rsidR="00FC3DF7" w:rsidRDefault="00FC3D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A302F" w14:textId="77777777" w:rsidR="00CB3CE5" w:rsidRDefault="00CB3CE5">
      <w:r>
        <w:separator/>
      </w:r>
    </w:p>
  </w:footnote>
  <w:footnote w:type="continuationSeparator" w:id="0">
    <w:p w14:paraId="24E16088" w14:textId="77777777" w:rsidR="00CB3CE5" w:rsidRDefault="00CB3C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C710A"/>
    <w:multiLevelType w:val="hybridMultilevel"/>
    <w:tmpl w:val="806AEC9A"/>
    <w:lvl w:ilvl="0" w:tplc="8360A214">
      <w:start w:val="1"/>
      <w:numFmt w:val="decimal"/>
      <w:lvlText w:val="%1."/>
      <w:lvlJc w:val="left"/>
      <w:pPr>
        <w:tabs>
          <w:tab w:val="num" w:pos="1440"/>
        </w:tabs>
        <w:ind w:left="1440" w:hanging="360"/>
      </w:pPr>
      <w:rPr>
        <w:rFonts w:cs="Times New Roman" w:hint="default"/>
      </w:rPr>
    </w:lvl>
    <w:lvl w:ilvl="1" w:tplc="0C0A0019">
      <w:start w:val="1"/>
      <w:numFmt w:val="lowerLetter"/>
      <w:lvlText w:val="%2."/>
      <w:lvlJc w:val="left"/>
      <w:pPr>
        <w:tabs>
          <w:tab w:val="num" w:pos="1386"/>
        </w:tabs>
        <w:ind w:left="1386" w:hanging="360"/>
      </w:pPr>
      <w:rPr>
        <w:rFonts w:cs="Times New Roman"/>
      </w:rPr>
    </w:lvl>
    <w:lvl w:ilvl="2" w:tplc="0C0A001B">
      <w:start w:val="1"/>
      <w:numFmt w:val="lowerRoman"/>
      <w:lvlText w:val="%3."/>
      <w:lvlJc w:val="right"/>
      <w:pPr>
        <w:tabs>
          <w:tab w:val="num" w:pos="2106"/>
        </w:tabs>
        <w:ind w:left="2106" w:hanging="180"/>
      </w:pPr>
      <w:rPr>
        <w:rFonts w:cs="Times New Roman"/>
      </w:rPr>
    </w:lvl>
    <w:lvl w:ilvl="3" w:tplc="0C0A000F">
      <w:start w:val="1"/>
      <w:numFmt w:val="decimal"/>
      <w:lvlText w:val="%4."/>
      <w:lvlJc w:val="left"/>
      <w:pPr>
        <w:tabs>
          <w:tab w:val="num" w:pos="2826"/>
        </w:tabs>
        <w:ind w:left="2826" w:hanging="360"/>
      </w:pPr>
      <w:rPr>
        <w:rFonts w:cs="Times New Roman" w:hint="default"/>
      </w:rPr>
    </w:lvl>
    <w:lvl w:ilvl="4" w:tplc="0C0A0019" w:tentative="1">
      <w:start w:val="1"/>
      <w:numFmt w:val="lowerLetter"/>
      <w:lvlText w:val="%5."/>
      <w:lvlJc w:val="left"/>
      <w:pPr>
        <w:tabs>
          <w:tab w:val="num" w:pos="3546"/>
        </w:tabs>
        <w:ind w:left="3546" w:hanging="360"/>
      </w:pPr>
      <w:rPr>
        <w:rFonts w:cs="Times New Roman"/>
      </w:rPr>
    </w:lvl>
    <w:lvl w:ilvl="5" w:tplc="0C0A001B" w:tentative="1">
      <w:start w:val="1"/>
      <w:numFmt w:val="lowerRoman"/>
      <w:lvlText w:val="%6."/>
      <w:lvlJc w:val="right"/>
      <w:pPr>
        <w:tabs>
          <w:tab w:val="num" w:pos="4266"/>
        </w:tabs>
        <w:ind w:left="4266" w:hanging="180"/>
      </w:pPr>
      <w:rPr>
        <w:rFonts w:cs="Times New Roman"/>
      </w:rPr>
    </w:lvl>
    <w:lvl w:ilvl="6" w:tplc="0C0A000F" w:tentative="1">
      <w:start w:val="1"/>
      <w:numFmt w:val="decimal"/>
      <w:lvlText w:val="%7."/>
      <w:lvlJc w:val="left"/>
      <w:pPr>
        <w:tabs>
          <w:tab w:val="num" w:pos="4986"/>
        </w:tabs>
        <w:ind w:left="4986" w:hanging="360"/>
      </w:pPr>
      <w:rPr>
        <w:rFonts w:cs="Times New Roman"/>
      </w:rPr>
    </w:lvl>
    <w:lvl w:ilvl="7" w:tplc="0C0A0019" w:tentative="1">
      <w:start w:val="1"/>
      <w:numFmt w:val="lowerLetter"/>
      <w:lvlText w:val="%8."/>
      <w:lvlJc w:val="left"/>
      <w:pPr>
        <w:tabs>
          <w:tab w:val="num" w:pos="5706"/>
        </w:tabs>
        <w:ind w:left="5706" w:hanging="360"/>
      </w:pPr>
      <w:rPr>
        <w:rFonts w:cs="Times New Roman"/>
      </w:rPr>
    </w:lvl>
    <w:lvl w:ilvl="8" w:tplc="0C0A001B" w:tentative="1">
      <w:start w:val="1"/>
      <w:numFmt w:val="lowerRoman"/>
      <w:lvlText w:val="%9."/>
      <w:lvlJc w:val="right"/>
      <w:pPr>
        <w:tabs>
          <w:tab w:val="num" w:pos="6426"/>
        </w:tabs>
        <w:ind w:left="6426" w:hanging="180"/>
      </w:pPr>
      <w:rPr>
        <w:rFonts w:cs="Times New Roman"/>
      </w:rPr>
    </w:lvl>
  </w:abstractNum>
  <w:abstractNum w:abstractNumId="1">
    <w:nsid w:val="1EDD2E8B"/>
    <w:multiLevelType w:val="hybridMultilevel"/>
    <w:tmpl w:val="A88A49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CBF5548"/>
    <w:multiLevelType w:val="hybridMultilevel"/>
    <w:tmpl w:val="4B3474C2"/>
    <w:lvl w:ilvl="0" w:tplc="0C0A0009">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9">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9">
      <w:start w:val="1"/>
      <w:numFmt w:val="bullet"/>
      <w:lvlText w:val=""/>
      <w:lvlJc w:val="left"/>
      <w:pPr>
        <w:tabs>
          <w:tab w:val="num" w:pos="3600"/>
        </w:tabs>
        <w:ind w:left="3600" w:hanging="360"/>
      </w:pPr>
      <w:rPr>
        <w:rFonts w:ascii="Wingdings" w:hAnsi="Wingdings" w:hint="default"/>
      </w:rPr>
    </w:lvl>
    <w:lvl w:ilvl="5" w:tplc="0C0A0001">
      <w:start w:val="1"/>
      <w:numFmt w:val="bullet"/>
      <w:lvlText w:val=""/>
      <w:lvlJc w:val="left"/>
      <w:pPr>
        <w:tabs>
          <w:tab w:val="num" w:pos="4320"/>
        </w:tabs>
        <w:ind w:left="4320" w:hanging="360"/>
      </w:pPr>
      <w:rPr>
        <w:rFonts w:ascii="Symbol" w:hAnsi="Symbol" w:hint="default"/>
      </w:rPr>
    </w:lvl>
    <w:lvl w:ilvl="6" w:tplc="0C0A0009">
      <w:start w:val="1"/>
      <w:numFmt w:val="bullet"/>
      <w:lvlText w:val=""/>
      <w:lvlJc w:val="left"/>
      <w:pPr>
        <w:tabs>
          <w:tab w:val="num" w:pos="5040"/>
        </w:tabs>
        <w:ind w:left="5040" w:hanging="360"/>
      </w:pPr>
      <w:rPr>
        <w:rFonts w:ascii="Wingdings" w:hAnsi="Wingdings" w:hint="default"/>
      </w:rPr>
    </w:lvl>
    <w:lvl w:ilvl="7" w:tplc="0C0A0001">
      <w:start w:val="1"/>
      <w:numFmt w:val="bullet"/>
      <w:lvlText w:val=""/>
      <w:lvlJc w:val="left"/>
      <w:pPr>
        <w:tabs>
          <w:tab w:val="num" w:pos="5760"/>
        </w:tabs>
        <w:ind w:left="5760" w:hanging="360"/>
      </w:pPr>
      <w:rPr>
        <w:rFonts w:ascii="Symbol" w:hAnsi="Symbol" w:hint="default"/>
      </w:rPr>
    </w:lvl>
    <w:lvl w:ilvl="8" w:tplc="0C0A0009">
      <w:start w:val="1"/>
      <w:numFmt w:val="bullet"/>
      <w:lvlText w:val=""/>
      <w:lvlJc w:val="left"/>
      <w:pPr>
        <w:tabs>
          <w:tab w:val="num" w:pos="6480"/>
        </w:tabs>
        <w:ind w:left="6480" w:hanging="360"/>
      </w:pPr>
      <w:rPr>
        <w:rFonts w:ascii="Wingdings" w:hAnsi="Wingdings" w:hint="default"/>
      </w:rPr>
    </w:lvl>
  </w:abstractNum>
  <w:abstractNum w:abstractNumId="3">
    <w:nsid w:val="4DB97F9C"/>
    <w:multiLevelType w:val="hybridMultilevel"/>
    <w:tmpl w:val="C45CA6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6AA5138"/>
    <w:multiLevelType w:val="hybridMultilevel"/>
    <w:tmpl w:val="15FA8C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7D980AE4"/>
    <w:multiLevelType w:val="hybridMultilevel"/>
    <w:tmpl w:val="067ADA2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D96"/>
    <w:rsid w:val="00010D5C"/>
    <w:rsid w:val="00011090"/>
    <w:rsid w:val="00021781"/>
    <w:rsid w:val="00036F65"/>
    <w:rsid w:val="00064011"/>
    <w:rsid w:val="00070B68"/>
    <w:rsid w:val="00081CDE"/>
    <w:rsid w:val="000A29CB"/>
    <w:rsid w:val="000A36D5"/>
    <w:rsid w:val="000D0B7A"/>
    <w:rsid w:val="000D10DD"/>
    <w:rsid w:val="000D46D6"/>
    <w:rsid w:val="000D7BA5"/>
    <w:rsid w:val="00107529"/>
    <w:rsid w:val="00110ADA"/>
    <w:rsid w:val="00115C76"/>
    <w:rsid w:val="0011605C"/>
    <w:rsid w:val="00131A47"/>
    <w:rsid w:val="001631A3"/>
    <w:rsid w:val="00166B9A"/>
    <w:rsid w:val="0018475B"/>
    <w:rsid w:val="00185BC6"/>
    <w:rsid w:val="0019021D"/>
    <w:rsid w:val="001951A7"/>
    <w:rsid w:val="001957F4"/>
    <w:rsid w:val="001A1028"/>
    <w:rsid w:val="001D5A6B"/>
    <w:rsid w:val="001E1358"/>
    <w:rsid w:val="00206B4E"/>
    <w:rsid w:val="00237DDE"/>
    <w:rsid w:val="00243988"/>
    <w:rsid w:val="00244D3B"/>
    <w:rsid w:val="0024634B"/>
    <w:rsid w:val="0025599F"/>
    <w:rsid w:val="00255CAB"/>
    <w:rsid w:val="00264DE9"/>
    <w:rsid w:val="00266C23"/>
    <w:rsid w:val="002706AD"/>
    <w:rsid w:val="0028206C"/>
    <w:rsid w:val="002910D6"/>
    <w:rsid w:val="002A7BED"/>
    <w:rsid w:val="002C6910"/>
    <w:rsid w:val="002C6E31"/>
    <w:rsid w:val="002D4440"/>
    <w:rsid w:val="002E3B99"/>
    <w:rsid w:val="002E64C9"/>
    <w:rsid w:val="002F01ED"/>
    <w:rsid w:val="002F0CB8"/>
    <w:rsid w:val="002F14BC"/>
    <w:rsid w:val="00301341"/>
    <w:rsid w:val="00311189"/>
    <w:rsid w:val="00315EA3"/>
    <w:rsid w:val="00320FAF"/>
    <w:rsid w:val="0032140C"/>
    <w:rsid w:val="0032674D"/>
    <w:rsid w:val="0033559D"/>
    <w:rsid w:val="00340153"/>
    <w:rsid w:val="003454F1"/>
    <w:rsid w:val="0034717D"/>
    <w:rsid w:val="003540A5"/>
    <w:rsid w:val="00367EF4"/>
    <w:rsid w:val="00383657"/>
    <w:rsid w:val="00385A21"/>
    <w:rsid w:val="003A19B2"/>
    <w:rsid w:val="003B1F17"/>
    <w:rsid w:val="003C7A7A"/>
    <w:rsid w:val="003D112A"/>
    <w:rsid w:val="00400C3F"/>
    <w:rsid w:val="004111EE"/>
    <w:rsid w:val="004225B5"/>
    <w:rsid w:val="00427F6B"/>
    <w:rsid w:val="00434BCF"/>
    <w:rsid w:val="004353C7"/>
    <w:rsid w:val="00442481"/>
    <w:rsid w:val="00442626"/>
    <w:rsid w:val="00442AB3"/>
    <w:rsid w:val="00477AA5"/>
    <w:rsid w:val="0048790F"/>
    <w:rsid w:val="004948B2"/>
    <w:rsid w:val="004A61A6"/>
    <w:rsid w:val="004B40BD"/>
    <w:rsid w:val="004C3AC8"/>
    <w:rsid w:val="004C7378"/>
    <w:rsid w:val="004D7B4E"/>
    <w:rsid w:val="004E1D2C"/>
    <w:rsid w:val="004E59AF"/>
    <w:rsid w:val="005016AF"/>
    <w:rsid w:val="005116CA"/>
    <w:rsid w:val="00511FB3"/>
    <w:rsid w:val="005136A6"/>
    <w:rsid w:val="0052069B"/>
    <w:rsid w:val="00563355"/>
    <w:rsid w:val="00574EC6"/>
    <w:rsid w:val="0057635E"/>
    <w:rsid w:val="0058797D"/>
    <w:rsid w:val="005B3EFC"/>
    <w:rsid w:val="005E0C8C"/>
    <w:rsid w:val="005E2EE0"/>
    <w:rsid w:val="005F2664"/>
    <w:rsid w:val="006141ED"/>
    <w:rsid w:val="0061588E"/>
    <w:rsid w:val="00616F2F"/>
    <w:rsid w:val="00623E77"/>
    <w:rsid w:val="00637550"/>
    <w:rsid w:val="00665521"/>
    <w:rsid w:val="00665F2A"/>
    <w:rsid w:val="00667C7D"/>
    <w:rsid w:val="0067672B"/>
    <w:rsid w:val="00692AB3"/>
    <w:rsid w:val="006A0378"/>
    <w:rsid w:val="006B7668"/>
    <w:rsid w:val="006C4622"/>
    <w:rsid w:val="006D0500"/>
    <w:rsid w:val="006D0F61"/>
    <w:rsid w:val="006D389B"/>
    <w:rsid w:val="006D427B"/>
    <w:rsid w:val="006D4A0E"/>
    <w:rsid w:val="006E7F20"/>
    <w:rsid w:val="00704542"/>
    <w:rsid w:val="00711FE6"/>
    <w:rsid w:val="00737516"/>
    <w:rsid w:val="00743F5A"/>
    <w:rsid w:val="00745207"/>
    <w:rsid w:val="007468E5"/>
    <w:rsid w:val="00747CE7"/>
    <w:rsid w:val="00754FBD"/>
    <w:rsid w:val="007571E3"/>
    <w:rsid w:val="007636CA"/>
    <w:rsid w:val="007644AF"/>
    <w:rsid w:val="00764775"/>
    <w:rsid w:val="00767A51"/>
    <w:rsid w:val="00772E00"/>
    <w:rsid w:val="0077689E"/>
    <w:rsid w:val="00781489"/>
    <w:rsid w:val="007A3418"/>
    <w:rsid w:val="007B0094"/>
    <w:rsid w:val="007B150D"/>
    <w:rsid w:val="007F06C5"/>
    <w:rsid w:val="007F46CC"/>
    <w:rsid w:val="0081375E"/>
    <w:rsid w:val="008201FE"/>
    <w:rsid w:val="00851BB3"/>
    <w:rsid w:val="0086296D"/>
    <w:rsid w:val="008651B5"/>
    <w:rsid w:val="00874240"/>
    <w:rsid w:val="00874A1B"/>
    <w:rsid w:val="00890312"/>
    <w:rsid w:val="0089278D"/>
    <w:rsid w:val="008A1AF0"/>
    <w:rsid w:val="008A1E1A"/>
    <w:rsid w:val="008C2272"/>
    <w:rsid w:val="008D48FE"/>
    <w:rsid w:val="008E7676"/>
    <w:rsid w:val="008F407F"/>
    <w:rsid w:val="00900478"/>
    <w:rsid w:val="00900A3B"/>
    <w:rsid w:val="00927C4E"/>
    <w:rsid w:val="00930872"/>
    <w:rsid w:val="0093201D"/>
    <w:rsid w:val="0093581E"/>
    <w:rsid w:val="00935D71"/>
    <w:rsid w:val="0095647C"/>
    <w:rsid w:val="00964419"/>
    <w:rsid w:val="009722EF"/>
    <w:rsid w:val="00973D14"/>
    <w:rsid w:val="00985A38"/>
    <w:rsid w:val="00990072"/>
    <w:rsid w:val="009B6EBF"/>
    <w:rsid w:val="009C5E06"/>
    <w:rsid w:val="009F2A92"/>
    <w:rsid w:val="009F63E6"/>
    <w:rsid w:val="009F6C59"/>
    <w:rsid w:val="009F6D96"/>
    <w:rsid w:val="009F7001"/>
    <w:rsid w:val="00A0012E"/>
    <w:rsid w:val="00A163DA"/>
    <w:rsid w:val="00A20F4C"/>
    <w:rsid w:val="00A22D96"/>
    <w:rsid w:val="00A24C6F"/>
    <w:rsid w:val="00A47EDA"/>
    <w:rsid w:val="00A61C4A"/>
    <w:rsid w:val="00A66DB2"/>
    <w:rsid w:val="00A67747"/>
    <w:rsid w:val="00A6799A"/>
    <w:rsid w:val="00A710BA"/>
    <w:rsid w:val="00A91A67"/>
    <w:rsid w:val="00AB3634"/>
    <w:rsid w:val="00AC5993"/>
    <w:rsid w:val="00AD0197"/>
    <w:rsid w:val="00AD4E16"/>
    <w:rsid w:val="00AD531B"/>
    <w:rsid w:val="00AD67C4"/>
    <w:rsid w:val="00AE0CC9"/>
    <w:rsid w:val="00AE10B9"/>
    <w:rsid w:val="00AE3C3F"/>
    <w:rsid w:val="00AF4A77"/>
    <w:rsid w:val="00B114E1"/>
    <w:rsid w:val="00B1151E"/>
    <w:rsid w:val="00B42E15"/>
    <w:rsid w:val="00B43986"/>
    <w:rsid w:val="00B46ABC"/>
    <w:rsid w:val="00B6726C"/>
    <w:rsid w:val="00B77B00"/>
    <w:rsid w:val="00B80F29"/>
    <w:rsid w:val="00B841B7"/>
    <w:rsid w:val="00B8755E"/>
    <w:rsid w:val="00B96715"/>
    <w:rsid w:val="00BB26DB"/>
    <w:rsid w:val="00BB3B2F"/>
    <w:rsid w:val="00BC498E"/>
    <w:rsid w:val="00BC7B85"/>
    <w:rsid w:val="00BD66DB"/>
    <w:rsid w:val="00BE463B"/>
    <w:rsid w:val="00BF5DBB"/>
    <w:rsid w:val="00C00E51"/>
    <w:rsid w:val="00C06941"/>
    <w:rsid w:val="00C118A9"/>
    <w:rsid w:val="00C2103C"/>
    <w:rsid w:val="00C312E4"/>
    <w:rsid w:val="00C323F6"/>
    <w:rsid w:val="00C339AF"/>
    <w:rsid w:val="00C37C36"/>
    <w:rsid w:val="00C4035F"/>
    <w:rsid w:val="00C43A2D"/>
    <w:rsid w:val="00C72B49"/>
    <w:rsid w:val="00C7509F"/>
    <w:rsid w:val="00C84727"/>
    <w:rsid w:val="00C9560D"/>
    <w:rsid w:val="00CA5B55"/>
    <w:rsid w:val="00CB3CE5"/>
    <w:rsid w:val="00CC169D"/>
    <w:rsid w:val="00CC34B8"/>
    <w:rsid w:val="00CE40B7"/>
    <w:rsid w:val="00CF4938"/>
    <w:rsid w:val="00CF57E9"/>
    <w:rsid w:val="00CF6A7F"/>
    <w:rsid w:val="00CF72BF"/>
    <w:rsid w:val="00CF7F87"/>
    <w:rsid w:val="00D053C0"/>
    <w:rsid w:val="00D1257D"/>
    <w:rsid w:val="00D13A29"/>
    <w:rsid w:val="00D37E7A"/>
    <w:rsid w:val="00D52A34"/>
    <w:rsid w:val="00D9767A"/>
    <w:rsid w:val="00DA7DE9"/>
    <w:rsid w:val="00DB0713"/>
    <w:rsid w:val="00DC1279"/>
    <w:rsid w:val="00DC2B78"/>
    <w:rsid w:val="00DD4DDC"/>
    <w:rsid w:val="00DF19A5"/>
    <w:rsid w:val="00DF4FF8"/>
    <w:rsid w:val="00E04BAD"/>
    <w:rsid w:val="00E100B7"/>
    <w:rsid w:val="00E128D5"/>
    <w:rsid w:val="00E21391"/>
    <w:rsid w:val="00E24E79"/>
    <w:rsid w:val="00E27D0F"/>
    <w:rsid w:val="00E32054"/>
    <w:rsid w:val="00E37172"/>
    <w:rsid w:val="00E4657E"/>
    <w:rsid w:val="00E5402F"/>
    <w:rsid w:val="00E61408"/>
    <w:rsid w:val="00E62CEE"/>
    <w:rsid w:val="00E72330"/>
    <w:rsid w:val="00E81242"/>
    <w:rsid w:val="00E835D6"/>
    <w:rsid w:val="00E9161F"/>
    <w:rsid w:val="00EA35EE"/>
    <w:rsid w:val="00EA68B7"/>
    <w:rsid w:val="00EB1023"/>
    <w:rsid w:val="00EC221C"/>
    <w:rsid w:val="00EE1B8B"/>
    <w:rsid w:val="00EE2FB0"/>
    <w:rsid w:val="00EF6599"/>
    <w:rsid w:val="00F11896"/>
    <w:rsid w:val="00F12DB8"/>
    <w:rsid w:val="00F153DC"/>
    <w:rsid w:val="00F1647C"/>
    <w:rsid w:val="00F25FEB"/>
    <w:rsid w:val="00F26874"/>
    <w:rsid w:val="00F358B1"/>
    <w:rsid w:val="00F43522"/>
    <w:rsid w:val="00F53ADC"/>
    <w:rsid w:val="00F638BA"/>
    <w:rsid w:val="00F6449C"/>
    <w:rsid w:val="00F73923"/>
    <w:rsid w:val="00F73D0D"/>
    <w:rsid w:val="00F75170"/>
    <w:rsid w:val="00F77F99"/>
    <w:rsid w:val="00FA2859"/>
    <w:rsid w:val="00FA29A1"/>
    <w:rsid w:val="00FC005D"/>
    <w:rsid w:val="00FC3DF7"/>
    <w:rsid w:val="00FD2B77"/>
    <w:rsid w:val="00FE08A6"/>
    <w:rsid w:val="00FE4A00"/>
    <w:rsid w:val="00FF0A46"/>
    <w:rsid w:val="00FF6A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3D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0F"/>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8790F"/>
    <w:pPr>
      <w:spacing w:line="360" w:lineRule="auto"/>
      <w:jc w:val="center"/>
    </w:pPr>
    <w:rPr>
      <w:rFonts w:ascii="Arial" w:hAnsi="Arial"/>
      <w:b/>
      <w:color w:val="000080"/>
    </w:rPr>
  </w:style>
  <w:style w:type="paragraph" w:styleId="Piedepgina">
    <w:name w:val="footer"/>
    <w:basedOn w:val="Normal"/>
    <w:link w:val="PiedepginaCar"/>
    <w:uiPriority w:val="99"/>
    <w:rsid w:val="0048790F"/>
    <w:pPr>
      <w:tabs>
        <w:tab w:val="center" w:pos="4419"/>
        <w:tab w:val="right" w:pos="8838"/>
      </w:tabs>
    </w:pPr>
  </w:style>
  <w:style w:type="character" w:styleId="Nmerodepgina">
    <w:name w:val="page number"/>
    <w:basedOn w:val="Fuentedeprrafopredeter"/>
    <w:semiHidden/>
    <w:rsid w:val="0048790F"/>
  </w:style>
  <w:style w:type="paragraph" w:styleId="Encabezado">
    <w:name w:val="header"/>
    <w:basedOn w:val="Normal"/>
    <w:semiHidden/>
    <w:rsid w:val="0048790F"/>
    <w:pPr>
      <w:tabs>
        <w:tab w:val="center" w:pos="4419"/>
        <w:tab w:val="right" w:pos="8838"/>
      </w:tabs>
    </w:pPr>
  </w:style>
  <w:style w:type="paragraph" w:styleId="Textoindependiente">
    <w:name w:val="Body Text"/>
    <w:basedOn w:val="Normal"/>
    <w:link w:val="TextoindependienteCar"/>
    <w:uiPriority w:val="99"/>
    <w:rsid w:val="00B96715"/>
    <w:rPr>
      <w:rFonts w:eastAsia="Calibri"/>
      <w:b/>
      <w:bCs/>
      <w:sz w:val="28"/>
      <w:lang w:val="es-SV"/>
    </w:rPr>
  </w:style>
  <w:style w:type="character" w:customStyle="1" w:styleId="TextoindependienteCar">
    <w:name w:val="Texto independiente Car"/>
    <w:link w:val="Textoindependiente"/>
    <w:uiPriority w:val="99"/>
    <w:rsid w:val="00B96715"/>
    <w:rPr>
      <w:rFonts w:eastAsia="Calibri"/>
      <w:b/>
      <w:bCs/>
      <w:sz w:val="28"/>
      <w:lang w:eastAsia="es-ES"/>
    </w:rPr>
  </w:style>
  <w:style w:type="paragraph" w:styleId="Textodeglobo">
    <w:name w:val="Balloon Text"/>
    <w:basedOn w:val="Normal"/>
    <w:link w:val="TextodegloboCar"/>
    <w:uiPriority w:val="99"/>
    <w:semiHidden/>
    <w:unhideWhenUsed/>
    <w:rsid w:val="00131A47"/>
    <w:rPr>
      <w:rFonts w:ascii="Tahoma" w:hAnsi="Tahoma" w:cs="Tahoma"/>
      <w:sz w:val="16"/>
      <w:szCs w:val="16"/>
    </w:rPr>
  </w:style>
  <w:style w:type="character" w:customStyle="1" w:styleId="TextodegloboCar">
    <w:name w:val="Texto de globo Car"/>
    <w:link w:val="Textodeglobo"/>
    <w:uiPriority w:val="99"/>
    <w:semiHidden/>
    <w:rsid w:val="00131A47"/>
    <w:rPr>
      <w:rFonts w:ascii="Tahoma" w:hAnsi="Tahoma" w:cs="Tahoma"/>
      <w:sz w:val="16"/>
      <w:szCs w:val="16"/>
      <w:lang w:val="es-ES_tradnl" w:eastAsia="es-ES"/>
    </w:rPr>
  </w:style>
  <w:style w:type="character" w:styleId="Refdecomentario">
    <w:name w:val="annotation reference"/>
    <w:basedOn w:val="Fuentedeprrafopredeter"/>
    <w:uiPriority w:val="99"/>
    <w:semiHidden/>
    <w:unhideWhenUsed/>
    <w:rsid w:val="006B7668"/>
    <w:rPr>
      <w:sz w:val="16"/>
      <w:szCs w:val="16"/>
    </w:rPr>
  </w:style>
  <w:style w:type="paragraph" w:styleId="Textocomentario">
    <w:name w:val="annotation text"/>
    <w:basedOn w:val="Normal"/>
    <w:link w:val="TextocomentarioCar"/>
    <w:uiPriority w:val="99"/>
    <w:semiHidden/>
    <w:unhideWhenUsed/>
    <w:rsid w:val="006B7668"/>
    <w:rPr>
      <w:sz w:val="20"/>
    </w:rPr>
  </w:style>
  <w:style w:type="character" w:customStyle="1" w:styleId="TextocomentarioCar">
    <w:name w:val="Texto comentario Car"/>
    <w:basedOn w:val="Fuentedeprrafopredeter"/>
    <w:link w:val="Textocomentario"/>
    <w:uiPriority w:val="99"/>
    <w:semiHidden/>
    <w:rsid w:val="006B7668"/>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6B7668"/>
    <w:rPr>
      <w:b/>
      <w:bCs/>
    </w:rPr>
  </w:style>
  <w:style w:type="character" w:customStyle="1" w:styleId="AsuntodelcomentarioCar">
    <w:name w:val="Asunto del comentario Car"/>
    <w:basedOn w:val="TextocomentarioCar"/>
    <w:link w:val="Asuntodelcomentario"/>
    <w:uiPriority w:val="99"/>
    <w:semiHidden/>
    <w:rsid w:val="006B7668"/>
    <w:rPr>
      <w:b/>
      <w:bCs/>
      <w:lang w:val="es-ES_tradnl" w:eastAsia="es-ES"/>
    </w:rPr>
  </w:style>
  <w:style w:type="character" w:customStyle="1" w:styleId="PiedepginaCar">
    <w:name w:val="Pie de página Car"/>
    <w:basedOn w:val="Fuentedeprrafopredeter"/>
    <w:link w:val="Piedepgina"/>
    <w:uiPriority w:val="99"/>
    <w:rsid w:val="00FF6A18"/>
    <w:rPr>
      <w:sz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0F"/>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8790F"/>
    <w:pPr>
      <w:spacing w:line="360" w:lineRule="auto"/>
      <w:jc w:val="center"/>
    </w:pPr>
    <w:rPr>
      <w:rFonts w:ascii="Arial" w:hAnsi="Arial"/>
      <w:b/>
      <w:color w:val="000080"/>
    </w:rPr>
  </w:style>
  <w:style w:type="paragraph" w:styleId="Piedepgina">
    <w:name w:val="footer"/>
    <w:basedOn w:val="Normal"/>
    <w:link w:val="PiedepginaCar"/>
    <w:uiPriority w:val="99"/>
    <w:rsid w:val="0048790F"/>
    <w:pPr>
      <w:tabs>
        <w:tab w:val="center" w:pos="4419"/>
        <w:tab w:val="right" w:pos="8838"/>
      </w:tabs>
    </w:pPr>
  </w:style>
  <w:style w:type="character" w:styleId="Nmerodepgina">
    <w:name w:val="page number"/>
    <w:basedOn w:val="Fuentedeprrafopredeter"/>
    <w:semiHidden/>
    <w:rsid w:val="0048790F"/>
  </w:style>
  <w:style w:type="paragraph" w:styleId="Encabezado">
    <w:name w:val="header"/>
    <w:basedOn w:val="Normal"/>
    <w:semiHidden/>
    <w:rsid w:val="0048790F"/>
    <w:pPr>
      <w:tabs>
        <w:tab w:val="center" w:pos="4419"/>
        <w:tab w:val="right" w:pos="8838"/>
      </w:tabs>
    </w:pPr>
  </w:style>
  <w:style w:type="paragraph" w:styleId="Textoindependiente">
    <w:name w:val="Body Text"/>
    <w:basedOn w:val="Normal"/>
    <w:link w:val="TextoindependienteCar"/>
    <w:uiPriority w:val="99"/>
    <w:rsid w:val="00B96715"/>
    <w:rPr>
      <w:rFonts w:eastAsia="Calibri"/>
      <w:b/>
      <w:bCs/>
      <w:sz w:val="28"/>
      <w:lang w:val="es-SV"/>
    </w:rPr>
  </w:style>
  <w:style w:type="character" w:customStyle="1" w:styleId="TextoindependienteCar">
    <w:name w:val="Texto independiente Car"/>
    <w:link w:val="Textoindependiente"/>
    <w:uiPriority w:val="99"/>
    <w:rsid w:val="00B96715"/>
    <w:rPr>
      <w:rFonts w:eastAsia="Calibri"/>
      <w:b/>
      <w:bCs/>
      <w:sz w:val="28"/>
      <w:lang w:eastAsia="es-ES"/>
    </w:rPr>
  </w:style>
  <w:style w:type="paragraph" w:styleId="Textodeglobo">
    <w:name w:val="Balloon Text"/>
    <w:basedOn w:val="Normal"/>
    <w:link w:val="TextodegloboCar"/>
    <w:uiPriority w:val="99"/>
    <w:semiHidden/>
    <w:unhideWhenUsed/>
    <w:rsid w:val="00131A47"/>
    <w:rPr>
      <w:rFonts w:ascii="Tahoma" w:hAnsi="Tahoma" w:cs="Tahoma"/>
      <w:sz w:val="16"/>
      <w:szCs w:val="16"/>
    </w:rPr>
  </w:style>
  <w:style w:type="character" w:customStyle="1" w:styleId="TextodegloboCar">
    <w:name w:val="Texto de globo Car"/>
    <w:link w:val="Textodeglobo"/>
    <w:uiPriority w:val="99"/>
    <w:semiHidden/>
    <w:rsid w:val="00131A47"/>
    <w:rPr>
      <w:rFonts w:ascii="Tahoma" w:hAnsi="Tahoma" w:cs="Tahoma"/>
      <w:sz w:val="16"/>
      <w:szCs w:val="16"/>
      <w:lang w:val="es-ES_tradnl" w:eastAsia="es-ES"/>
    </w:rPr>
  </w:style>
  <w:style w:type="character" w:styleId="Refdecomentario">
    <w:name w:val="annotation reference"/>
    <w:basedOn w:val="Fuentedeprrafopredeter"/>
    <w:uiPriority w:val="99"/>
    <w:semiHidden/>
    <w:unhideWhenUsed/>
    <w:rsid w:val="006B7668"/>
    <w:rPr>
      <w:sz w:val="16"/>
      <w:szCs w:val="16"/>
    </w:rPr>
  </w:style>
  <w:style w:type="paragraph" w:styleId="Textocomentario">
    <w:name w:val="annotation text"/>
    <w:basedOn w:val="Normal"/>
    <w:link w:val="TextocomentarioCar"/>
    <w:uiPriority w:val="99"/>
    <w:semiHidden/>
    <w:unhideWhenUsed/>
    <w:rsid w:val="006B7668"/>
    <w:rPr>
      <w:sz w:val="20"/>
    </w:rPr>
  </w:style>
  <w:style w:type="character" w:customStyle="1" w:styleId="TextocomentarioCar">
    <w:name w:val="Texto comentario Car"/>
    <w:basedOn w:val="Fuentedeprrafopredeter"/>
    <w:link w:val="Textocomentario"/>
    <w:uiPriority w:val="99"/>
    <w:semiHidden/>
    <w:rsid w:val="006B7668"/>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6B7668"/>
    <w:rPr>
      <w:b/>
      <w:bCs/>
    </w:rPr>
  </w:style>
  <w:style w:type="character" w:customStyle="1" w:styleId="AsuntodelcomentarioCar">
    <w:name w:val="Asunto del comentario Car"/>
    <w:basedOn w:val="TextocomentarioCar"/>
    <w:link w:val="Asuntodelcomentario"/>
    <w:uiPriority w:val="99"/>
    <w:semiHidden/>
    <w:rsid w:val="006B7668"/>
    <w:rPr>
      <w:b/>
      <w:bCs/>
      <w:lang w:val="es-ES_tradnl" w:eastAsia="es-ES"/>
    </w:rPr>
  </w:style>
  <w:style w:type="character" w:customStyle="1" w:styleId="PiedepginaCar">
    <w:name w:val="Pie de página Car"/>
    <w:basedOn w:val="Fuentedeprrafopredeter"/>
    <w:link w:val="Piedepgina"/>
    <w:uiPriority w:val="99"/>
    <w:rsid w:val="00FF6A18"/>
    <w:rPr>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Documento_de_Microsoft_Word_97-20031.doc"/><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9AB1D-31F5-4808-B59A-6B7FE1C5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5370</Words>
  <Characters>29652</Characters>
  <Application>Microsoft Office Word</Application>
  <DocSecurity>0</DocSecurity>
  <Lines>247</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PRESTACIÓN DE SERVICIO</vt:lpstr>
      <vt:lpstr>CONTRATO DE  PRESTACIÓN DE SERVICIO</vt:lpstr>
    </vt:vector>
  </TitlesOfParts>
  <Company>Hewlett-Packard Company</Company>
  <LinksUpToDate>false</LinksUpToDate>
  <CharactersWithSpaces>34953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PRESTACIÓN DE SERVICIO</dc:title>
  <dc:creator>HOSPITAL BENJAMIN BLOOM</dc:creator>
  <cp:lastModifiedBy>Windows xp</cp:lastModifiedBy>
  <cp:revision>3</cp:revision>
  <cp:lastPrinted>2017-11-23T00:03:00Z</cp:lastPrinted>
  <dcterms:created xsi:type="dcterms:W3CDTF">2018-05-22T21:23:00Z</dcterms:created>
  <dcterms:modified xsi:type="dcterms:W3CDTF">2018-05-22T21:23:00Z</dcterms:modified>
</cp:coreProperties>
</file>